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1628" w14:textId="77777777" w:rsidR="009F0904" w:rsidRPr="00575C28" w:rsidRDefault="009F0904" w:rsidP="00575C28">
      <w:pPr>
        <w:pStyle w:val="NormalWeb"/>
        <w:spacing w:before="0" w:beforeAutospacing="0" w:after="0" w:afterAutospacing="0"/>
        <w:ind w:left="540"/>
        <w:jc w:val="both"/>
        <w:rPr>
          <w:rFonts w:ascii="Arial" w:hAnsi="Arial" w:cs="Arial"/>
          <w:bCs/>
          <w:color w:val="000000"/>
        </w:rPr>
      </w:pPr>
    </w:p>
    <w:tbl>
      <w:tblPr>
        <w:tblW w:w="9918" w:type="dxa"/>
        <w:jc w:val="center"/>
        <w:tblCellMar>
          <w:left w:w="0" w:type="dxa"/>
          <w:right w:w="0" w:type="dxa"/>
        </w:tblCellMar>
        <w:tblLook w:val="0000" w:firstRow="0" w:lastRow="0" w:firstColumn="0" w:lastColumn="0" w:noHBand="0" w:noVBand="0"/>
      </w:tblPr>
      <w:tblGrid>
        <w:gridCol w:w="1980"/>
        <w:gridCol w:w="7938"/>
      </w:tblGrid>
      <w:tr w:rsidR="009F0904" w:rsidRPr="00575C28" w14:paraId="4935D770" w14:textId="77777777">
        <w:trPr>
          <w:jc w:val="center"/>
        </w:trPr>
        <w:tc>
          <w:tcPr>
            <w:tcW w:w="99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D94B" w14:textId="77777777" w:rsidR="009F0904" w:rsidRPr="00575C28" w:rsidRDefault="00BC1CA0" w:rsidP="00A471E9">
            <w:pPr>
              <w:tabs>
                <w:tab w:val="left" w:pos="0"/>
              </w:tabs>
              <w:spacing w:after="0" w:line="240" w:lineRule="auto"/>
              <w:jc w:val="center"/>
              <w:rPr>
                <w:rFonts w:ascii="Arial" w:hAnsi="Arial" w:cs="Arial"/>
                <w:bCs/>
                <w:sz w:val="24"/>
                <w:szCs w:val="24"/>
                <w:lang w:val="en-US"/>
              </w:rPr>
            </w:pPr>
            <w:r w:rsidRPr="00575C28">
              <w:rPr>
                <w:rFonts w:ascii="Arial" w:hAnsi="Arial" w:cs="Arial"/>
                <w:bCs/>
                <w:sz w:val="24"/>
                <w:szCs w:val="24"/>
                <w:lang w:val="en-US"/>
              </w:rPr>
              <w:t>Audit and Risk Committee (ARC)</w:t>
            </w:r>
          </w:p>
          <w:p w14:paraId="498AE724" w14:textId="191D6CF7" w:rsidR="009F0904" w:rsidRPr="00575C28" w:rsidRDefault="00BC1CA0" w:rsidP="00A471E9">
            <w:pPr>
              <w:tabs>
                <w:tab w:val="left" w:pos="0"/>
              </w:tabs>
              <w:spacing w:after="0" w:line="240" w:lineRule="auto"/>
              <w:jc w:val="center"/>
              <w:rPr>
                <w:rFonts w:ascii="Arial" w:hAnsi="Arial" w:cs="Arial"/>
                <w:b/>
                <w:sz w:val="24"/>
                <w:szCs w:val="24"/>
                <w:lang w:val="en-US"/>
              </w:rPr>
            </w:pPr>
            <w:r w:rsidRPr="00575C28">
              <w:rPr>
                <w:rFonts w:ascii="Arial" w:hAnsi="Arial" w:cs="Arial"/>
                <w:b/>
                <w:sz w:val="24"/>
                <w:szCs w:val="24"/>
                <w:lang w:val="en-US"/>
              </w:rPr>
              <w:t>Minute of Meeting</w:t>
            </w:r>
          </w:p>
          <w:p w14:paraId="70D22232" w14:textId="77777777" w:rsidR="009F0904" w:rsidRPr="00575C28" w:rsidRDefault="009F0904" w:rsidP="00A471E9">
            <w:pPr>
              <w:tabs>
                <w:tab w:val="left" w:pos="0"/>
              </w:tabs>
              <w:spacing w:after="0" w:line="240" w:lineRule="auto"/>
              <w:jc w:val="center"/>
              <w:rPr>
                <w:rFonts w:ascii="Arial" w:hAnsi="Arial" w:cs="Arial"/>
                <w:bCs/>
                <w:sz w:val="24"/>
                <w:szCs w:val="24"/>
                <w:lang w:val="en-US"/>
              </w:rPr>
            </w:pPr>
          </w:p>
          <w:p w14:paraId="4876DB5D" w14:textId="07D242BB" w:rsidR="009F0904" w:rsidRPr="00575C28" w:rsidRDefault="009649C4" w:rsidP="00A471E9">
            <w:pPr>
              <w:tabs>
                <w:tab w:val="left" w:pos="0"/>
              </w:tabs>
              <w:spacing w:after="0" w:line="240" w:lineRule="auto"/>
              <w:jc w:val="center"/>
              <w:rPr>
                <w:rFonts w:ascii="Arial" w:hAnsi="Arial" w:cs="Arial"/>
                <w:bCs/>
                <w:sz w:val="24"/>
                <w:szCs w:val="24"/>
                <w:lang w:val="en-US"/>
              </w:rPr>
            </w:pPr>
            <w:r w:rsidRPr="00575C28">
              <w:rPr>
                <w:rFonts w:ascii="Arial" w:hAnsi="Arial" w:cs="Arial"/>
                <w:bCs/>
                <w:sz w:val="24"/>
                <w:szCs w:val="24"/>
                <w:lang w:val="en-US"/>
              </w:rPr>
              <w:t>20 August</w:t>
            </w:r>
            <w:r w:rsidR="00BC1CA0" w:rsidRPr="00575C28">
              <w:rPr>
                <w:rFonts w:ascii="Arial" w:hAnsi="Arial" w:cs="Arial"/>
                <w:bCs/>
                <w:sz w:val="24"/>
                <w:szCs w:val="24"/>
                <w:lang w:val="en-US"/>
              </w:rPr>
              <w:t xml:space="preserve"> 2021</w:t>
            </w:r>
          </w:p>
          <w:p w14:paraId="12CA5ABA" w14:textId="77777777" w:rsidR="009F0904" w:rsidRPr="00575C28" w:rsidRDefault="00BC1CA0" w:rsidP="00A471E9">
            <w:pPr>
              <w:tabs>
                <w:tab w:val="left" w:pos="0"/>
              </w:tabs>
              <w:spacing w:after="0" w:line="240" w:lineRule="auto"/>
              <w:jc w:val="center"/>
              <w:rPr>
                <w:rFonts w:ascii="Arial" w:hAnsi="Arial" w:cs="Arial"/>
                <w:bCs/>
                <w:sz w:val="24"/>
                <w:szCs w:val="24"/>
                <w:lang w:val="en-US"/>
              </w:rPr>
            </w:pPr>
            <w:r w:rsidRPr="00575C28">
              <w:rPr>
                <w:rFonts w:ascii="Arial" w:hAnsi="Arial" w:cs="Arial"/>
                <w:bCs/>
                <w:sz w:val="24"/>
                <w:szCs w:val="24"/>
                <w:lang w:val="en-US"/>
              </w:rPr>
              <w:t>1030hrs</w:t>
            </w:r>
          </w:p>
          <w:p w14:paraId="7807402C" w14:textId="18EA0AE3" w:rsidR="009F0904" w:rsidRPr="00575C28" w:rsidRDefault="00BC1CA0" w:rsidP="00A471E9">
            <w:pPr>
              <w:tabs>
                <w:tab w:val="left" w:pos="0"/>
              </w:tabs>
              <w:spacing w:after="0" w:line="240" w:lineRule="auto"/>
              <w:jc w:val="center"/>
              <w:rPr>
                <w:rFonts w:ascii="Arial" w:hAnsi="Arial" w:cs="Arial"/>
                <w:bCs/>
                <w:sz w:val="24"/>
                <w:szCs w:val="24"/>
              </w:rPr>
            </w:pPr>
            <w:r w:rsidRPr="00575C28">
              <w:rPr>
                <w:rFonts w:ascii="Arial" w:hAnsi="Arial" w:cs="Arial"/>
                <w:bCs/>
                <w:sz w:val="24"/>
                <w:szCs w:val="24"/>
                <w:lang w:val="en-US"/>
              </w:rPr>
              <w:t>Microsoft Teams Meeting</w:t>
            </w:r>
          </w:p>
        </w:tc>
      </w:tr>
      <w:tr w:rsidR="009F0904" w:rsidRPr="00575C28" w14:paraId="11FB3C67" w14:textId="77777777">
        <w:trPr>
          <w:jc w:val="center"/>
        </w:trPr>
        <w:tc>
          <w:tcPr>
            <w:tcW w:w="19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196BC7B"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Chair</w:t>
            </w:r>
          </w:p>
        </w:tc>
        <w:tc>
          <w:tcPr>
            <w:tcW w:w="7938" w:type="dxa"/>
            <w:tcBorders>
              <w:top w:val="single" w:sz="4"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7EC97786"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rPr>
              <w:t>Andrew Harvey, Audit and Risk Committee Chair</w:t>
            </w:r>
          </w:p>
        </w:tc>
      </w:tr>
      <w:tr w:rsidR="009F0904" w:rsidRPr="00575C28" w14:paraId="1A9CAFB4" w14:textId="77777777">
        <w:trPr>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E490478"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rPr>
              <w:t>Present</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23D739F"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 xml:space="preserve">Tim Wright, </w:t>
            </w:r>
            <w:r w:rsidRPr="00575C28">
              <w:rPr>
                <w:rFonts w:ascii="Arial" w:hAnsi="Arial" w:cs="Arial"/>
                <w:bCs/>
                <w:sz w:val="24"/>
                <w:szCs w:val="24"/>
              </w:rPr>
              <w:t>Audit and Risk Committee Member</w:t>
            </w:r>
          </w:p>
          <w:p w14:paraId="0A895057"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 xml:space="preserve">Christine Martin, </w:t>
            </w:r>
            <w:r w:rsidRPr="00575C28">
              <w:rPr>
                <w:rFonts w:ascii="Arial" w:hAnsi="Arial" w:cs="Arial"/>
                <w:bCs/>
                <w:sz w:val="24"/>
                <w:szCs w:val="24"/>
              </w:rPr>
              <w:t>Audit and Risk Committee Member</w:t>
            </w:r>
          </w:p>
          <w:p w14:paraId="50DBC836" w14:textId="77777777" w:rsidR="009F0904" w:rsidRPr="00575C28" w:rsidRDefault="00BC1CA0"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 xml:space="preserve">Julie Wardhaugh, </w:t>
            </w:r>
            <w:r w:rsidRPr="00575C28">
              <w:rPr>
                <w:rFonts w:ascii="Arial" w:hAnsi="Arial" w:cs="Arial"/>
                <w:bCs/>
                <w:sz w:val="24"/>
                <w:szCs w:val="24"/>
              </w:rPr>
              <w:t>Audit and Risk Committee Member</w:t>
            </w:r>
          </w:p>
        </w:tc>
      </w:tr>
      <w:tr w:rsidR="009F0904" w:rsidRPr="00575C28" w14:paraId="2069CE7A" w14:textId="77777777">
        <w:trPr>
          <w:trHeight w:val="39"/>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080D4CC2" w14:textId="65B0610F" w:rsidR="009F0904" w:rsidRPr="00575C28" w:rsidRDefault="00BC1CA0" w:rsidP="00797684">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In attendance</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1466315" w14:textId="77777777" w:rsidR="009F0904" w:rsidRPr="00575C28" w:rsidRDefault="00BC1CA0" w:rsidP="00797684">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Janet Egdell, Accountable Officer</w:t>
            </w:r>
          </w:p>
          <w:p w14:paraId="0453BD60" w14:textId="36057547" w:rsidR="009F0904" w:rsidRPr="00575C28" w:rsidRDefault="00BC1CA0" w:rsidP="00797684">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Chief Finance Officer (HB)</w:t>
            </w:r>
          </w:p>
          <w:p w14:paraId="0A7102AF" w14:textId="5C426A2A" w:rsidR="009649C4" w:rsidRPr="00575C28" w:rsidRDefault="009649C4" w:rsidP="00797684">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Head of Finance (EG)</w:t>
            </w:r>
          </w:p>
          <w:p w14:paraId="79D91F93" w14:textId="77777777" w:rsidR="009F0904" w:rsidRPr="00575C28" w:rsidRDefault="00BC1CA0" w:rsidP="00797684">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Enterprise Risk Manager (LH)</w:t>
            </w:r>
          </w:p>
          <w:p w14:paraId="42A2C9B6" w14:textId="62095F90" w:rsidR="009F0904" w:rsidRPr="00575C28" w:rsidRDefault="00BC1CA0" w:rsidP="00797684">
            <w:pPr>
              <w:spacing w:after="0" w:line="240" w:lineRule="auto"/>
              <w:rPr>
                <w:rFonts w:ascii="Arial" w:hAnsi="Arial" w:cs="Arial"/>
                <w:bCs/>
                <w:sz w:val="24"/>
                <w:szCs w:val="24"/>
                <w:lang w:val="en-US"/>
              </w:rPr>
            </w:pPr>
            <w:r w:rsidRPr="00575C28">
              <w:rPr>
                <w:rFonts w:ascii="Arial" w:hAnsi="Arial" w:cs="Arial"/>
                <w:bCs/>
                <w:sz w:val="24"/>
                <w:szCs w:val="24"/>
                <w:lang w:val="en-US"/>
              </w:rPr>
              <w:t>Internal Audit Manager</w:t>
            </w:r>
            <w:r w:rsidR="00797684">
              <w:rPr>
                <w:rFonts w:ascii="Arial" w:hAnsi="Arial" w:cs="Arial"/>
                <w:bCs/>
                <w:sz w:val="24"/>
                <w:szCs w:val="24"/>
                <w:lang w:val="en-US"/>
              </w:rPr>
              <w:t xml:space="preserve">, Scottish Government Internal Audit </w:t>
            </w:r>
            <w:r w:rsidRPr="00797684">
              <w:rPr>
                <w:rFonts w:ascii="Arial" w:hAnsi="Arial" w:cs="Arial"/>
                <w:bCs/>
                <w:i/>
                <w:iCs/>
                <w:sz w:val="24"/>
                <w:szCs w:val="24"/>
                <w:lang w:val="en-US"/>
              </w:rPr>
              <w:t>(SGIA)</w:t>
            </w:r>
            <w:r w:rsidRPr="00575C28">
              <w:rPr>
                <w:rFonts w:ascii="Arial" w:hAnsi="Arial" w:cs="Arial"/>
                <w:bCs/>
                <w:sz w:val="24"/>
                <w:szCs w:val="24"/>
                <w:lang w:val="en-US"/>
              </w:rPr>
              <w:t xml:space="preserve"> (LT)</w:t>
            </w:r>
          </w:p>
          <w:p w14:paraId="59E7ED82" w14:textId="14A9B624" w:rsidR="00797684" w:rsidRDefault="00797684" w:rsidP="00797684">
            <w:pPr>
              <w:autoSpaceDE w:val="0"/>
              <w:autoSpaceDN w:val="0"/>
              <w:spacing w:after="0" w:line="240" w:lineRule="auto"/>
              <w:rPr>
                <w:rFonts w:ascii="Arial" w:hAnsi="Arial" w:cs="Arial"/>
                <w:bCs/>
                <w:sz w:val="24"/>
                <w:szCs w:val="24"/>
                <w:lang w:val="en-US"/>
              </w:rPr>
            </w:pPr>
            <w:r w:rsidRPr="00797684">
              <w:rPr>
                <w:rFonts w:ascii="Arial" w:hAnsi="Arial" w:cs="Arial"/>
                <w:bCs/>
                <w:sz w:val="24"/>
                <w:szCs w:val="24"/>
                <w:lang w:val="en-US"/>
              </w:rPr>
              <w:t>Lead Senior Internal Audit Manager</w:t>
            </w:r>
            <w:r>
              <w:rPr>
                <w:rFonts w:ascii="Arial" w:hAnsi="Arial" w:cs="Arial"/>
                <w:bCs/>
                <w:sz w:val="24"/>
                <w:szCs w:val="24"/>
                <w:lang w:val="en-US"/>
              </w:rPr>
              <w:t xml:space="preserve">, Scottish Government Internal Audit </w:t>
            </w:r>
            <w:r w:rsidRPr="00797684">
              <w:rPr>
                <w:rFonts w:ascii="Arial" w:hAnsi="Arial" w:cs="Arial"/>
                <w:bCs/>
                <w:i/>
                <w:iCs/>
                <w:sz w:val="24"/>
                <w:szCs w:val="24"/>
                <w:lang w:val="en-US"/>
              </w:rPr>
              <w:t>(SGIA)</w:t>
            </w:r>
            <w:r>
              <w:rPr>
                <w:rFonts w:ascii="Arial" w:hAnsi="Arial" w:cs="Arial"/>
                <w:bCs/>
                <w:sz w:val="24"/>
                <w:szCs w:val="24"/>
                <w:lang w:val="en-US"/>
              </w:rPr>
              <w:t xml:space="preserve"> (IB)</w:t>
            </w:r>
          </w:p>
          <w:p w14:paraId="7A2135F6" w14:textId="7938D754" w:rsidR="009F0904" w:rsidRPr="00575C28" w:rsidRDefault="00BC1CA0" w:rsidP="00797684">
            <w:pPr>
              <w:autoSpaceDE w:val="0"/>
              <w:autoSpaceDN w:val="0"/>
              <w:spacing w:after="0" w:line="240" w:lineRule="auto"/>
              <w:rPr>
                <w:rFonts w:ascii="Arial" w:hAnsi="Arial" w:cs="Arial"/>
                <w:bCs/>
                <w:sz w:val="24"/>
                <w:szCs w:val="24"/>
                <w:lang w:val="en-US"/>
              </w:rPr>
            </w:pPr>
            <w:r w:rsidRPr="00575C28">
              <w:rPr>
                <w:rFonts w:ascii="Arial" w:hAnsi="Arial" w:cs="Arial"/>
                <w:bCs/>
                <w:sz w:val="24"/>
                <w:szCs w:val="24"/>
                <w:lang w:val="en-US"/>
              </w:rPr>
              <w:t>Senior Auditor</w:t>
            </w:r>
            <w:r w:rsidR="00797684">
              <w:rPr>
                <w:rFonts w:ascii="Arial" w:hAnsi="Arial" w:cs="Arial"/>
                <w:bCs/>
                <w:sz w:val="24"/>
                <w:szCs w:val="24"/>
                <w:lang w:val="en-US"/>
              </w:rPr>
              <w:t>, Audit Scotland</w:t>
            </w:r>
            <w:r w:rsidRPr="00575C28">
              <w:rPr>
                <w:rFonts w:ascii="Arial" w:hAnsi="Arial" w:cs="Arial"/>
                <w:bCs/>
                <w:sz w:val="24"/>
                <w:szCs w:val="24"/>
                <w:lang w:val="en-US"/>
              </w:rPr>
              <w:t xml:space="preserve"> </w:t>
            </w:r>
            <w:r w:rsidRPr="00575C28">
              <w:rPr>
                <w:rFonts w:ascii="Arial" w:hAnsi="Arial" w:cs="Arial"/>
                <w:bCs/>
                <w:i/>
                <w:iCs/>
                <w:sz w:val="24"/>
                <w:szCs w:val="24"/>
                <w:lang w:val="en-US"/>
              </w:rPr>
              <w:t>(AS)</w:t>
            </w:r>
            <w:r w:rsidRPr="00575C28">
              <w:rPr>
                <w:rFonts w:ascii="Arial" w:hAnsi="Arial" w:cs="Arial"/>
                <w:bCs/>
                <w:sz w:val="24"/>
                <w:szCs w:val="24"/>
                <w:lang w:val="en-US"/>
              </w:rPr>
              <w:t xml:space="preserve"> (CT)</w:t>
            </w:r>
          </w:p>
          <w:p w14:paraId="721A8A84" w14:textId="3A8857F0" w:rsidR="009649C4" w:rsidRPr="00575C28" w:rsidRDefault="009649C4" w:rsidP="00797684">
            <w:pPr>
              <w:spacing w:after="0" w:line="240" w:lineRule="auto"/>
              <w:rPr>
                <w:rFonts w:ascii="Arial" w:hAnsi="Arial" w:cs="Arial"/>
                <w:bCs/>
                <w:sz w:val="24"/>
                <w:szCs w:val="24"/>
                <w:lang w:val="en-US"/>
              </w:rPr>
            </w:pPr>
            <w:r w:rsidRPr="00575C28">
              <w:rPr>
                <w:rFonts w:ascii="Arial" w:hAnsi="Arial" w:cs="Arial"/>
                <w:bCs/>
                <w:sz w:val="24"/>
                <w:szCs w:val="24"/>
                <w:lang w:val="en-US"/>
              </w:rPr>
              <w:t>Audit Director, Audit Scotland, (</w:t>
            </w:r>
            <w:r w:rsidRPr="00575C28">
              <w:rPr>
                <w:rFonts w:ascii="Arial" w:hAnsi="Arial" w:cs="Arial"/>
                <w:bCs/>
                <w:i/>
                <w:sz w:val="24"/>
                <w:szCs w:val="24"/>
                <w:lang w:val="en-US"/>
              </w:rPr>
              <w:t>AS</w:t>
            </w:r>
            <w:r w:rsidRPr="00575C28">
              <w:rPr>
                <w:rFonts w:ascii="Arial" w:hAnsi="Arial" w:cs="Arial"/>
                <w:bCs/>
                <w:sz w:val="24"/>
                <w:szCs w:val="24"/>
                <w:lang w:val="en-US"/>
              </w:rPr>
              <w:t>) (CG)</w:t>
            </w:r>
          </w:p>
          <w:p w14:paraId="0B477060" w14:textId="0BC51B8D" w:rsidR="009F0904" w:rsidRPr="00575C28" w:rsidRDefault="00BC1CA0" w:rsidP="00797684">
            <w:pPr>
              <w:spacing w:after="0" w:line="240" w:lineRule="auto"/>
              <w:rPr>
                <w:rFonts w:ascii="Arial" w:hAnsi="Arial" w:cs="Arial"/>
                <w:bCs/>
                <w:i/>
                <w:iCs/>
                <w:sz w:val="24"/>
                <w:szCs w:val="24"/>
                <w:lang w:val="en-US"/>
              </w:rPr>
            </w:pPr>
            <w:r w:rsidRPr="00575C28">
              <w:rPr>
                <w:rFonts w:ascii="Arial" w:hAnsi="Arial" w:cs="Arial"/>
                <w:bCs/>
                <w:sz w:val="24"/>
                <w:szCs w:val="24"/>
                <w:lang w:val="en-US"/>
              </w:rPr>
              <w:t xml:space="preserve">Communications Officer (KM) </w:t>
            </w:r>
            <w:r w:rsidR="00616B39" w:rsidRPr="00575C28">
              <w:rPr>
                <w:rFonts w:ascii="Arial" w:hAnsi="Arial" w:cs="Arial"/>
                <w:bCs/>
                <w:sz w:val="24"/>
                <w:szCs w:val="24"/>
                <w:lang w:val="en-US"/>
              </w:rPr>
              <w:t>–</w:t>
            </w:r>
            <w:r w:rsidRPr="00575C28">
              <w:rPr>
                <w:rFonts w:ascii="Arial" w:hAnsi="Arial" w:cs="Arial"/>
                <w:bCs/>
                <w:sz w:val="24"/>
                <w:szCs w:val="24"/>
                <w:lang w:val="en-US"/>
              </w:rPr>
              <w:t xml:space="preserve"> </w:t>
            </w:r>
            <w:r w:rsidR="00616B39" w:rsidRPr="00575C28">
              <w:rPr>
                <w:rFonts w:ascii="Arial" w:hAnsi="Arial" w:cs="Arial"/>
                <w:bCs/>
                <w:i/>
                <w:iCs/>
                <w:sz w:val="24"/>
                <w:szCs w:val="24"/>
                <w:lang w:val="en-US"/>
              </w:rPr>
              <w:t>item 6</w:t>
            </w:r>
          </w:p>
          <w:p w14:paraId="57766380" w14:textId="6D5DA6EC" w:rsidR="00616B39" w:rsidRPr="00575C28" w:rsidRDefault="00616B39" w:rsidP="00797684">
            <w:pPr>
              <w:spacing w:after="0" w:line="240" w:lineRule="auto"/>
              <w:rPr>
                <w:rFonts w:ascii="Arial" w:hAnsi="Arial" w:cs="Arial"/>
                <w:bCs/>
                <w:i/>
                <w:iCs/>
                <w:sz w:val="24"/>
                <w:szCs w:val="24"/>
                <w:lang w:val="en-US"/>
              </w:rPr>
            </w:pPr>
            <w:r w:rsidRPr="00575C28">
              <w:rPr>
                <w:rFonts w:ascii="Arial" w:hAnsi="Arial" w:cs="Arial"/>
                <w:bCs/>
                <w:sz w:val="24"/>
                <w:szCs w:val="24"/>
                <w:lang w:val="en-US"/>
              </w:rPr>
              <w:t>Policy Lead (HM</w:t>
            </w:r>
            <w:r w:rsidRPr="00575C28">
              <w:rPr>
                <w:rFonts w:ascii="Arial" w:hAnsi="Arial" w:cs="Arial"/>
                <w:bCs/>
                <w:i/>
                <w:iCs/>
                <w:sz w:val="24"/>
                <w:szCs w:val="24"/>
                <w:lang w:val="en-US"/>
              </w:rPr>
              <w:t>) – item 10.1</w:t>
            </w:r>
          </w:p>
          <w:p w14:paraId="23BEA6D9" w14:textId="096AF92D" w:rsidR="00616B39" w:rsidRPr="00575C28" w:rsidRDefault="00616B39" w:rsidP="00797684">
            <w:pPr>
              <w:spacing w:after="0" w:line="240" w:lineRule="auto"/>
              <w:rPr>
                <w:rFonts w:ascii="Arial" w:hAnsi="Arial" w:cs="Arial"/>
                <w:bCs/>
                <w:i/>
                <w:iCs/>
                <w:sz w:val="24"/>
                <w:szCs w:val="24"/>
                <w:lang w:val="en-US"/>
              </w:rPr>
            </w:pPr>
            <w:r w:rsidRPr="00575C28">
              <w:rPr>
                <w:rFonts w:ascii="Arial" w:hAnsi="Arial" w:cs="Arial"/>
                <w:bCs/>
                <w:sz w:val="24"/>
                <w:szCs w:val="24"/>
                <w:lang w:val="en-US"/>
              </w:rPr>
              <w:t>Benefits Manager (BI) –</w:t>
            </w:r>
            <w:r w:rsidRPr="00575C28">
              <w:rPr>
                <w:rFonts w:ascii="Arial" w:hAnsi="Arial" w:cs="Arial"/>
                <w:bCs/>
                <w:i/>
                <w:iCs/>
                <w:sz w:val="24"/>
                <w:szCs w:val="24"/>
                <w:lang w:val="en-US"/>
              </w:rPr>
              <w:t xml:space="preserve"> item 10.2</w:t>
            </w:r>
          </w:p>
          <w:p w14:paraId="4EAEBBDC" w14:textId="39B516C8" w:rsidR="009F0904" w:rsidRPr="00575C28" w:rsidRDefault="00616B39" w:rsidP="00797684">
            <w:pPr>
              <w:spacing w:after="0" w:line="240" w:lineRule="auto"/>
              <w:rPr>
                <w:rFonts w:ascii="Arial" w:hAnsi="Arial" w:cs="Arial"/>
                <w:bCs/>
                <w:sz w:val="24"/>
                <w:szCs w:val="24"/>
                <w:lang w:val="en-US"/>
              </w:rPr>
            </w:pPr>
            <w:r w:rsidRPr="00575C28">
              <w:rPr>
                <w:rFonts w:ascii="Arial" w:hAnsi="Arial" w:cs="Arial"/>
                <w:bCs/>
                <w:sz w:val="24"/>
                <w:szCs w:val="24"/>
                <w:lang w:val="en-US"/>
              </w:rPr>
              <w:t>Head of Customer Services (GM)</w:t>
            </w:r>
            <w:r w:rsidRPr="00575C28">
              <w:rPr>
                <w:rFonts w:ascii="Arial" w:hAnsi="Arial" w:cs="Arial"/>
                <w:bCs/>
                <w:i/>
                <w:iCs/>
                <w:sz w:val="24"/>
                <w:szCs w:val="24"/>
                <w:lang w:val="en-US"/>
              </w:rPr>
              <w:t xml:space="preserve"> – item 10.3</w:t>
            </w:r>
          </w:p>
        </w:tc>
      </w:tr>
      <w:tr w:rsidR="009F0904" w:rsidRPr="00575C28" w14:paraId="5176718F" w14:textId="77777777">
        <w:trPr>
          <w:trHeight w:val="39"/>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1622D2D9" w14:textId="77777777" w:rsidR="009F0904" w:rsidRPr="00575C28" w:rsidRDefault="00BC1CA0"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Apologies</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CA4C600" w14:textId="6ACF4E0A" w:rsidR="009649C4" w:rsidRPr="00575C28" w:rsidRDefault="009649C4"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Head of Risk and Information Governance (AR)</w:t>
            </w:r>
          </w:p>
          <w:p w14:paraId="2DF1D610" w14:textId="77176D4F" w:rsidR="009649C4" w:rsidRPr="00575C28" w:rsidRDefault="009649C4"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Head of Enterprise Risk Management (CI)</w:t>
            </w:r>
          </w:p>
          <w:p w14:paraId="30BCEFA8" w14:textId="1BA263B6" w:rsidR="009F0904" w:rsidRPr="00575C28" w:rsidRDefault="00BC1CA0" w:rsidP="00A471E9">
            <w:pPr>
              <w:spacing w:after="0" w:line="240" w:lineRule="auto"/>
              <w:rPr>
                <w:rFonts w:ascii="Arial" w:hAnsi="Arial" w:cs="Arial"/>
                <w:bCs/>
                <w:sz w:val="24"/>
                <w:szCs w:val="24"/>
                <w:lang w:val="en-US"/>
              </w:rPr>
            </w:pPr>
            <w:r w:rsidRPr="00575C28">
              <w:rPr>
                <w:rFonts w:ascii="Arial" w:hAnsi="Arial" w:cs="Arial"/>
                <w:bCs/>
                <w:sz w:val="24"/>
                <w:szCs w:val="24"/>
                <w:lang w:val="en-US"/>
              </w:rPr>
              <w:t xml:space="preserve">Senior Manager, Audit Scotland </w:t>
            </w:r>
            <w:r w:rsidRPr="00575C28">
              <w:rPr>
                <w:rFonts w:ascii="Arial" w:hAnsi="Arial" w:cs="Arial"/>
                <w:bCs/>
                <w:i/>
                <w:iCs/>
                <w:sz w:val="24"/>
                <w:szCs w:val="24"/>
                <w:lang w:val="en-US"/>
              </w:rPr>
              <w:t>(AS)</w:t>
            </w:r>
            <w:r w:rsidRPr="00575C28">
              <w:rPr>
                <w:rFonts w:ascii="Arial" w:hAnsi="Arial" w:cs="Arial"/>
                <w:bCs/>
                <w:sz w:val="24"/>
                <w:szCs w:val="24"/>
                <w:lang w:val="en-US"/>
              </w:rPr>
              <w:t xml:space="preserve"> (MC)</w:t>
            </w:r>
          </w:p>
          <w:p w14:paraId="36ADFA50" w14:textId="77777777" w:rsidR="009649C4" w:rsidRPr="00575C28" w:rsidRDefault="009649C4" w:rsidP="00A471E9">
            <w:pPr>
              <w:spacing w:after="0" w:line="240" w:lineRule="auto"/>
              <w:rPr>
                <w:rFonts w:ascii="Arial" w:hAnsi="Arial" w:cs="Arial"/>
                <w:bCs/>
                <w:sz w:val="24"/>
                <w:szCs w:val="24"/>
                <w:lang w:val="en-US"/>
              </w:rPr>
            </w:pPr>
            <w:r w:rsidRPr="00575C28">
              <w:rPr>
                <w:rFonts w:ascii="Arial" w:hAnsi="Arial" w:cs="Arial"/>
                <w:bCs/>
                <w:sz w:val="24"/>
                <w:szCs w:val="24"/>
                <w:lang w:val="en-US"/>
              </w:rPr>
              <w:t>SG Senior Internal Audit Manager (</w:t>
            </w:r>
            <w:r w:rsidRPr="00575C28">
              <w:rPr>
                <w:rFonts w:ascii="Arial" w:hAnsi="Arial" w:cs="Arial"/>
                <w:bCs/>
                <w:i/>
                <w:iCs/>
                <w:sz w:val="24"/>
                <w:szCs w:val="24"/>
                <w:lang w:val="en-US"/>
              </w:rPr>
              <w:t>SGIA)</w:t>
            </w:r>
            <w:r w:rsidRPr="00575C28">
              <w:rPr>
                <w:rFonts w:ascii="Arial" w:hAnsi="Arial" w:cs="Arial"/>
                <w:bCs/>
                <w:sz w:val="24"/>
                <w:szCs w:val="24"/>
                <w:lang w:val="en-US"/>
              </w:rPr>
              <w:t xml:space="preserve"> (KM)</w:t>
            </w:r>
          </w:p>
          <w:p w14:paraId="2213176D" w14:textId="6E4366B8" w:rsidR="009649C4" w:rsidRPr="00575C28" w:rsidRDefault="009649C4" w:rsidP="00A471E9">
            <w:pPr>
              <w:spacing w:after="0" w:line="240" w:lineRule="auto"/>
              <w:rPr>
                <w:rFonts w:ascii="Arial" w:hAnsi="Arial" w:cs="Arial"/>
                <w:bCs/>
                <w:sz w:val="24"/>
                <w:szCs w:val="24"/>
                <w:lang w:val="en-US"/>
              </w:rPr>
            </w:pPr>
            <w:r w:rsidRPr="00575C28">
              <w:rPr>
                <w:rFonts w:ascii="Arial" w:hAnsi="Arial" w:cs="Arial"/>
                <w:bCs/>
                <w:sz w:val="24"/>
                <w:szCs w:val="24"/>
                <w:lang w:val="en-US"/>
              </w:rPr>
              <w:t>EA to the Corporate Director (JM)</w:t>
            </w:r>
          </w:p>
        </w:tc>
      </w:tr>
      <w:tr w:rsidR="009F0904" w:rsidRPr="00575C28" w14:paraId="1CFD6C79" w14:textId="77777777">
        <w:trPr>
          <w:jc w:val="center"/>
        </w:trPr>
        <w:tc>
          <w:tcPr>
            <w:tcW w:w="1980"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47EF674C" w14:textId="77777777" w:rsidR="009F0904" w:rsidRPr="00575C28" w:rsidRDefault="00BC1CA0" w:rsidP="00A471E9">
            <w:pPr>
              <w:tabs>
                <w:tab w:val="left" w:pos="0"/>
              </w:tabs>
              <w:spacing w:after="0" w:line="240" w:lineRule="auto"/>
              <w:rPr>
                <w:rFonts w:ascii="Arial" w:hAnsi="Arial" w:cs="Arial"/>
                <w:bCs/>
                <w:sz w:val="24"/>
                <w:szCs w:val="24"/>
              </w:rPr>
            </w:pPr>
            <w:r w:rsidRPr="00575C28">
              <w:rPr>
                <w:rFonts w:ascii="Arial" w:hAnsi="Arial" w:cs="Arial"/>
                <w:bCs/>
                <w:sz w:val="24"/>
                <w:szCs w:val="24"/>
                <w:lang w:val="en-US"/>
              </w:rPr>
              <w:t>Secretariat</w:t>
            </w:r>
          </w:p>
        </w:tc>
        <w:tc>
          <w:tcPr>
            <w:tcW w:w="7938"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465A9B1C" w14:textId="3CD3B4E6" w:rsidR="009F0904" w:rsidRPr="00575C28" w:rsidRDefault="009649C4" w:rsidP="00A471E9">
            <w:pPr>
              <w:tabs>
                <w:tab w:val="left" w:pos="0"/>
              </w:tabs>
              <w:spacing w:after="0" w:line="240" w:lineRule="auto"/>
              <w:rPr>
                <w:rFonts w:ascii="Arial" w:hAnsi="Arial" w:cs="Arial"/>
                <w:bCs/>
                <w:sz w:val="24"/>
                <w:szCs w:val="24"/>
                <w:lang w:val="en-US"/>
              </w:rPr>
            </w:pPr>
            <w:r w:rsidRPr="00575C28">
              <w:rPr>
                <w:rFonts w:ascii="Arial" w:hAnsi="Arial" w:cs="Arial"/>
                <w:bCs/>
                <w:sz w:val="24"/>
                <w:szCs w:val="24"/>
                <w:lang w:val="en-US"/>
              </w:rPr>
              <w:t>Head of Secretariat (LM)</w:t>
            </w:r>
          </w:p>
        </w:tc>
      </w:tr>
    </w:tbl>
    <w:p w14:paraId="413715A1" w14:textId="77777777" w:rsidR="009F0904" w:rsidRPr="00575C28" w:rsidRDefault="00BC1CA0" w:rsidP="00575C28">
      <w:pPr>
        <w:pStyle w:val="NormalWeb"/>
        <w:spacing w:before="0" w:beforeAutospacing="0" w:after="0" w:afterAutospacing="0"/>
        <w:jc w:val="both"/>
        <w:rPr>
          <w:rFonts w:ascii="Arial" w:hAnsi="Arial" w:cs="Arial"/>
          <w:bCs/>
          <w:color w:val="000000"/>
        </w:rPr>
      </w:pPr>
      <w:r w:rsidRPr="00575C28">
        <w:rPr>
          <w:rFonts w:ascii="Arial" w:hAnsi="Arial" w:cs="Arial"/>
          <w:bCs/>
          <w:color w:val="000000"/>
        </w:rPr>
        <w:t xml:space="preserve">         </w:t>
      </w:r>
    </w:p>
    <w:p w14:paraId="794599C0" w14:textId="0A731F85" w:rsidR="009F0904" w:rsidRPr="00575C28" w:rsidRDefault="00BC1CA0" w:rsidP="00575C28">
      <w:pPr>
        <w:pStyle w:val="NoSpacing"/>
        <w:numPr>
          <w:ilvl w:val="0"/>
          <w:numId w:val="7"/>
        </w:numPr>
        <w:ind w:left="785" w:hanging="713"/>
        <w:jc w:val="both"/>
        <w:rPr>
          <w:rFonts w:ascii="Arial" w:hAnsi="Arial" w:cs="Arial"/>
          <w:b/>
          <w:color w:val="000000"/>
          <w:sz w:val="24"/>
          <w:szCs w:val="24"/>
        </w:rPr>
      </w:pPr>
      <w:r w:rsidRPr="00575C28">
        <w:rPr>
          <w:rFonts w:ascii="Arial" w:hAnsi="Arial" w:cs="Arial"/>
          <w:b/>
          <w:color w:val="000000"/>
          <w:sz w:val="24"/>
          <w:szCs w:val="24"/>
        </w:rPr>
        <w:t>Introduction, apologies, and chair’s matters</w:t>
      </w:r>
    </w:p>
    <w:p w14:paraId="7E2859E6" w14:textId="77777777" w:rsidR="009F0904" w:rsidRPr="00575C28" w:rsidRDefault="009F0904" w:rsidP="00575C28">
      <w:pPr>
        <w:pStyle w:val="NoSpacing"/>
        <w:jc w:val="both"/>
        <w:rPr>
          <w:rFonts w:ascii="Arial" w:hAnsi="Arial" w:cs="Arial"/>
          <w:bCs/>
          <w:color w:val="000000"/>
          <w:sz w:val="24"/>
          <w:szCs w:val="24"/>
        </w:rPr>
      </w:pPr>
    </w:p>
    <w:p w14:paraId="6D0DD632" w14:textId="0AC96BF4" w:rsidR="009F0904" w:rsidRPr="00575C28" w:rsidRDefault="00BC1CA0" w:rsidP="00575C28">
      <w:pPr>
        <w:pStyle w:val="Heading1"/>
        <w:spacing w:before="0" w:line="240" w:lineRule="auto"/>
        <w:jc w:val="both"/>
        <w:rPr>
          <w:rFonts w:ascii="Arial" w:hAnsi="Arial" w:cs="Arial"/>
          <w:b w:val="0"/>
          <w:bCs/>
          <w:sz w:val="24"/>
          <w:szCs w:val="24"/>
        </w:rPr>
      </w:pPr>
      <w:r w:rsidRPr="00575C28">
        <w:rPr>
          <w:rFonts w:ascii="Arial" w:hAnsi="Arial" w:cs="Arial"/>
          <w:b w:val="0"/>
          <w:bCs/>
          <w:sz w:val="24"/>
          <w:szCs w:val="24"/>
        </w:rPr>
        <w:t>1.1</w:t>
      </w:r>
      <w:r w:rsidRPr="00575C28">
        <w:rPr>
          <w:rFonts w:ascii="Arial" w:hAnsi="Arial" w:cs="Arial"/>
          <w:b w:val="0"/>
          <w:bCs/>
          <w:sz w:val="24"/>
          <w:szCs w:val="24"/>
        </w:rPr>
        <w:tab/>
      </w:r>
      <w:r w:rsidR="009649C4" w:rsidRPr="00575C28">
        <w:rPr>
          <w:rFonts w:ascii="Arial" w:hAnsi="Arial" w:cs="Arial"/>
          <w:b w:val="0"/>
          <w:bCs/>
          <w:sz w:val="24"/>
          <w:szCs w:val="24"/>
        </w:rPr>
        <w:t>The Chair</w:t>
      </w:r>
      <w:r w:rsidRPr="00575C28">
        <w:rPr>
          <w:rFonts w:ascii="Arial" w:hAnsi="Arial" w:cs="Arial"/>
          <w:b w:val="0"/>
          <w:bCs/>
          <w:sz w:val="24"/>
          <w:szCs w:val="24"/>
        </w:rPr>
        <w:t xml:space="preserve"> welcomed everyone to the meeting and noted the apologies received as above. </w:t>
      </w:r>
    </w:p>
    <w:p w14:paraId="46DF2FEE" w14:textId="77777777" w:rsidR="009F0904" w:rsidRPr="00575C28" w:rsidRDefault="009F0904" w:rsidP="00575C28">
      <w:pPr>
        <w:pStyle w:val="Heading1"/>
        <w:spacing w:before="0" w:line="240" w:lineRule="auto"/>
        <w:jc w:val="both"/>
        <w:rPr>
          <w:rFonts w:ascii="Arial" w:hAnsi="Arial" w:cs="Arial"/>
          <w:b w:val="0"/>
          <w:bCs/>
          <w:sz w:val="24"/>
          <w:szCs w:val="24"/>
        </w:rPr>
      </w:pPr>
    </w:p>
    <w:p w14:paraId="13F741AC" w14:textId="486199F4" w:rsidR="009F0904" w:rsidRPr="00575C28" w:rsidRDefault="00BC1CA0" w:rsidP="00575C28">
      <w:pPr>
        <w:spacing w:after="0" w:line="240" w:lineRule="auto"/>
        <w:jc w:val="both"/>
        <w:rPr>
          <w:rFonts w:ascii="Arial" w:hAnsi="Arial" w:cs="Arial"/>
          <w:b/>
          <w:bCs/>
          <w:sz w:val="24"/>
          <w:szCs w:val="24"/>
        </w:rPr>
      </w:pPr>
      <w:r w:rsidRPr="00575C28">
        <w:rPr>
          <w:rFonts w:ascii="Arial" w:hAnsi="Arial" w:cs="Arial"/>
          <w:bCs/>
          <w:sz w:val="24"/>
          <w:szCs w:val="24"/>
        </w:rPr>
        <w:t>1.2</w:t>
      </w:r>
      <w:r w:rsidR="009649C4" w:rsidRPr="00575C28">
        <w:rPr>
          <w:rFonts w:ascii="Arial" w:hAnsi="Arial" w:cs="Arial"/>
          <w:b/>
          <w:bCs/>
          <w:sz w:val="24"/>
          <w:szCs w:val="24"/>
        </w:rPr>
        <w:tab/>
      </w:r>
      <w:r w:rsidRPr="00575C28">
        <w:rPr>
          <w:rFonts w:ascii="Arial" w:hAnsi="Arial" w:cs="Arial"/>
          <w:bCs/>
          <w:sz w:val="24"/>
          <w:szCs w:val="24"/>
        </w:rPr>
        <w:t xml:space="preserve">It was noted that the </w:t>
      </w:r>
      <w:r w:rsidR="009649C4" w:rsidRPr="00575C28">
        <w:rPr>
          <w:rFonts w:ascii="Arial" w:hAnsi="Arial" w:cs="Arial"/>
          <w:bCs/>
          <w:sz w:val="24"/>
          <w:szCs w:val="24"/>
        </w:rPr>
        <w:t>C</w:t>
      </w:r>
      <w:r w:rsidR="009649C4" w:rsidRPr="00575C28">
        <w:rPr>
          <w:rFonts w:ascii="Arial" w:eastAsia="Times New Roman" w:hAnsi="Arial" w:cs="Arial"/>
          <w:sz w:val="24"/>
          <w:szCs w:val="24"/>
          <w:lang w:eastAsia="en-GB"/>
        </w:rPr>
        <w:t>ommittee conducted a deep dive into benefits realisation of domains and a shallow dive into risk appetites and target measures at their un-minuted check-in meeting on 13</w:t>
      </w:r>
      <w:r w:rsidR="009649C4" w:rsidRPr="00575C28">
        <w:rPr>
          <w:rFonts w:ascii="Arial" w:eastAsia="Times New Roman" w:hAnsi="Arial" w:cs="Arial"/>
          <w:sz w:val="24"/>
          <w:szCs w:val="24"/>
          <w:vertAlign w:val="superscript"/>
          <w:lang w:eastAsia="en-GB"/>
        </w:rPr>
        <w:t>th</w:t>
      </w:r>
      <w:r w:rsidR="009649C4" w:rsidRPr="00575C28">
        <w:rPr>
          <w:rFonts w:ascii="Arial" w:eastAsia="Times New Roman" w:hAnsi="Arial" w:cs="Arial"/>
          <w:sz w:val="24"/>
          <w:szCs w:val="24"/>
          <w:lang w:eastAsia="en-GB"/>
        </w:rPr>
        <w:t xml:space="preserve"> July.</w:t>
      </w:r>
    </w:p>
    <w:p w14:paraId="0F9F1265" w14:textId="77777777" w:rsidR="009F0904" w:rsidRPr="00575C28" w:rsidRDefault="009F0904" w:rsidP="00575C28">
      <w:pPr>
        <w:pStyle w:val="Heading1"/>
        <w:spacing w:before="0" w:line="240" w:lineRule="auto"/>
        <w:jc w:val="both"/>
        <w:rPr>
          <w:rFonts w:ascii="Arial" w:hAnsi="Arial" w:cs="Arial"/>
          <w:b w:val="0"/>
          <w:bCs/>
          <w:sz w:val="24"/>
          <w:szCs w:val="24"/>
        </w:rPr>
      </w:pPr>
    </w:p>
    <w:p w14:paraId="649154ED" w14:textId="77777777" w:rsidR="009F0904" w:rsidRPr="00575C28" w:rsidRDefault="00BC1CA0" w:rsidP="00575C28">
      <w:pPr>
        <w:pStyle w:val="NoSpacing"/>
        <w:numPr>
          <w:ilvl w:val="0"/>
          <w:numId w:val="7"/>
        </w:numPr>
        <w:ind w:left="785" w:hanging="779"/>
        <w:jc w:val="both"/>
        <w:rPr>
          <w:rFonts w:ascii="Arial" w:eastAsia="Times New Roman" w:hAnsi="Arial" w:cs="Arial"/>
          <w:b/>
          <w:color w:val="000000"/>
          <w:sz w:val="24"/>
          <w:szCs w:val="24"/>
          <w:lang w:val="en-US" w:eastAsia="en-GB"/>
        </w:rPr>
      </w:pPr>
      <w:r w:rsidRPr="00575C28">
        <w:rPr>
          <w:rFonts w:ascii="Arial" w:eastAsia="Times New Roman" w:hAnsi="Arial" w:cs="Arial"/>
          <w:b/>
          <w:color w:val="000000"/>
          <w:sz w:val="24"/>
          <w:szCs w:val="24"/>
          <w:lang w:val="en-US" w:eastAsia="en-GB"/>
        </w:rPr>
        <w:t>Declaration of interests</w:t>
      </w:r>
    </w:p>
    <w:p w14:paraId="3673F6B1" w14:textId="77777777" w:rsidR="009F0904" w:rsidRPr="00575C28" w:rsidRDefault="009F0904" w:rsidP="00575C28">
      <w:pPr>
        <w:pStyle w:val="NoSpacing"/>
        <w:jc w:val="both"/>
        <w:rPr>
          <w:rFonts w:ascii="Arial" w:eastAsia="Times New Roman" w:hAnsi="Arial" w:cs="Arial"/>
          <w:bCs/>
          <w:color w:val="000000"/>
          <w:sz w:val="24"/>
          <w:szCs w:val="24"/>
          <w:lang w:val="en-US" w:eastAsia="en-GB"/>
        </w:rPr>
      </w:pPr>
    </w:p>
    <w:p w14:paraId="19CBC20A" w14:textId="0A461C7B" w:rsidR="009F0904" w:rsidRDefault="00BC1CA0" w:rsidP="00575C28">
      <w:pPr>
        <w:pStyle w:val="Heading1"/>
        <w:spacing w:before="0" w:line="240" w:lineRule="auto"/>
        <w:jc w:val="both"/>
        <w:rPr>
          <w:rFonts w:ascii="Arial" w:hAnsi="Arial" w:cs="Arial"/>
          <w:b w:val="0"/>
          <w:bCs/>
          <w:sz w:val="24"/>
          <w:szCs w:val="24"/>
        </w:rPr>
      </w:pPr>
      <w:r w:rsidRPr="00575C28">
        <w:rPr>
          <w:rFonts w:ascii="Arial" w:hAnsi="Arial" w:cs="Arial"/>
          <w:b w:val="0"/>
          <w:bCs/>
          <w:sz w:val="24"/>
          <w:szCs w:val="24"/>
        </w:rPr>
        <w:t>2.1</w:t>
      </w:r>
      <w:r w:rsidRPr="00575C28">
        <w:rPr>
          <w:rFonts w:ascii="Arial" w:hAnsi="Arial" w:cs="Arial"/>
          <w:b w:val="0"/>
          <w:bCs/>
          <w:sz w:val="24"/>
          <w:szCs w:val="24"/>
        </w:rPr>
        <w:tab/>
      </w:r>
      <w:r w:rsidR="009649C4" w:rsidRPr="00575C28">
        <w:rPr>
          <w:rFonts w:ascii="Arial" w:hAnsi="Arial" w:cs="Arial"/>
          <w:b w:val="0"/>
          <w:bCs/>
          <w:sz w:val="24"/>
          <w:szCs w:val="24"/>
        </w:rPr>
        <w:t>The Chair declared two new interests</w:t>
      </w:r>
      <w:r w:rsidRPr="00575C28">
        <w:rPr>
          <w:rFonts w:ascii="Arial" w:hAnsi="Arial" w:cs="Arial"/>
          <w:b w:val="0"/>
          <w:bCs/>
          <w:sz w:val="24"/>
          <w:szCs w:val="24"/>
        </w:rPr>
        <w:t xml:space="preserve"> </w:t>
      </w:r>
      <w:r w:rsidR="00C31877" w:rsidRPr="00575C28">
        <w:rPr>
          <w:rFonts w:ascii="Arial" w:hAnsi="Arial" w:cs="Arial"/>
          <w:b w:val="0"/>
          <w:bCs/>
          <w:sz w:val="24"/>
          <w:szCs w:val="24"/>
        </w:rPr>
        <w:t>since the last meeting</w:t>
      </w:r>
      <w:r w:rsidR="007D3025" w:rsidRPr="00575C28">
        <w:rPr>
          <w:rFonts w:ascii="Arial" w:hAnsi="Arial" w:cs="Arial"/>
          <w:b w:val="0"/>
          <w:bCs/>
          <w:sz w:val="24"/>
          <w:szCs w:val="24"/>
        </w:rPr>
        <w:t xml:space="preserve">, a tribunal membership in England </w:t>
      </w:r>
      <w:r w:rsidR="0088528A">
        <w:rPr>
          <w:rFonts w:ascii="Arial" w:hAnsi="Arial" w:cs="Arial"/>
          <w:b w:val="0"/>
          <w:bCs/>
          <w:sz w:val="24"/>
          <w:szCs w:val="24"/>
        </w:rPr>
        <w:t xml:space="preserve">(as a Specialist Lay Member of the Health, Education and Social Care Chamber) </w:t>
      </w:r>
      <w:r w:rsidR="007D3025" w:rsidRPr="00575C28">
        <w:rPr>
          <w:rFonts w:ascii="Arial" w:hAnsi="Arial" w:cs="Arial"/>
          <w:b w:val="0"/>
          <w:bCs/>
          <w:sz w:val="24"/>
          <w:szCs w:val="24"/>
        </w:rPr>
        <w:t xml:space="preserve">and Chair of the Disciplinary Committee </w:t>
      </w:r>
      <w:r w:rsidR="0088528A">
        <w:rPr>
          <w:rFonts w:ascii="Arial" w:hAnsi="Arial" w:cs="Arial"/>
          <w:b w:val="0"/>
          <w:bCs/>
          <w:sz w:val="24"/>
          <w:szCs w:val="24"/>
        </w:rPr>
        <w:t xml:space="preserve">of the </w:t>
      </w:r>
      <w:r w:rsidR="007D3025" w:rsidRPr="00575C28">
        <w:rPr>
          <w:rFonts w:ascii="Arial" w:hAnsi="Arial" w:cs="Arial"/>
          <w:b w:val="0"/>
          <w:bCs/>
          <w:sz w:val="24"/>
          <w:szCs w:val="24"/>
        </w:rPr>
        <w:t xml:space="preserve">Institute for Chartered Accountants </w:t>
      </w:r>
      <w:r w:rsidR="0088528A">
        <w:rPr>
          <w:rFonts w:ascii="Arial" w:hAnsi="Arial" w:cs="Arial"/>
          <w:b w:val="0"/>
          <w:bCs/>
          <w:sz w:val="24"/>
          <w:szCs w:val="24"/>
        </w:rPr>
        <w:t>in</w:t>
      </w:r>
      <w:r w:rsidR="007D3025" w:rsidRPr="00575C28">
        <w:rPr>
          <w:rFonts w:ascii="Arial" w:hAnsi="Arial" w:cs="Arial"/>
          <w:b w:val="0"/>
          <w:bCs/>
          <w:sz w:val="24"/>
          <w:szCs w:val="24"/>
        </w:rPr>
        <w:t xml:space="preserve"> England and Wales.</w:t>
      </w:r>
    </w:p>
    <w:p w14:paraId="3EBF471E" w14:textId="77777777" w:rsidR="00655BA6" w:rsidRPr="00655BA6" w:rsidRDefault="00655BA6" w:rsidP="00655BA6"/>
    <w:p w14:paraId="38DFB607" w14:textId="77777777" w:rsidR="009F0904" w:rsidRPr="00575C28" w:rsidRDefault="009F0904" w:rsidP="00575C28">
      <w:pPr>
        <w:pStyle w:val="NoSpacing"/>
        <w:jc w:val="both"/>
        <w:rPr>
          <w:rFonts w:ascii="Arial" w:eastAsia="Times New Roman" w:hAnsi="Arial" w:cs="Arial"/>
          <w:b/>
          <w:color w:val="000000"/>
          <w:sz w:val="24"/>
          <w:szCs w:val="24"/>
          <w:lang w:val="en-US" w:eastAsia="en-GB"/>
        </w:rPr>
      </w:pPr>
    </w:p>
    <w:p w14:paraId="7956ED73" w14:textId="77777777" w:rsidR="009F0904" w:rsidRPr="00575C28" w:rsidRDefault="00BC1CA0" w:rsidP="00575C28">
      <w:pPr>
        <w:pStyle w:val="NoSpacing"/>
        <w:numPr>
          <w:ilvl w:val="0"/>
          <w:numId w:val="7"/>
        </w:numPr>
        <w:ind w:left="785" w:hanging="779"/>
        <w:jc w:val="both"/>
        <w:rPr>
          <w:rFonts w:ascii="Arial" w:eastAsia="Times New Roman" w:hAnsi="Arial" w:cs="Arial"/>
          <w:b/>
          <w:color w:val="000000"/>
          <w:sz w:val="24"/>
          <w:szCs w:val="24"/>
          <w:lang w:val="en-US" w:eastAsia="en-GB"/>
        </w:rPr>
      </w:pPr>
      <w:r w:rsidRPr="00575C28">
        <w:rPr>
          <w:rFonts w:ascii="Arial" w:eastAsia="Times New Roman" w:hAnsi="Arial" w:cs="Arial"/>
          <w:b/>
          <w:color w:val="000000"/>
          <w:sz w:val="24"/>
          <w:szCs w:val="24"/>
          <w:lang w:val="en-US" w:eastAsia="en-GB"/>
        </w:rPr>
        <w:lastRenderedPageBreak/>
        <w:t>Minute of meetings and outstanding actions</w:t>
      </w:r>
    </w:p>
    <w:p w14:paraId="16E05CDA" w14:textId="77777777" w:rsidR="009F0904" w:rsidRPr="00575C28" w:rsidRDefault="009F0904" w:rsidP="00575C28">
      <w:pPr>
        <w:pStyle w:val="NoSpacing"/>
        <w:jc w:val="both"/>
        <w:rPr>
          <w:rFonts w:ascii="Arial" w:eastAsia="Times New Roman" w:hAnsi="Arial" w:cs="Arial"/>
          <w:bCs/>
          <w:color w:val="000000"/>
          <w:sz w:val="24"/>
          <w:szCs w:val="24"/>
          <w:lang w:val="en-US" w:eastAsia="en-GB"/>
        </w:rPr>
      </w:pPr>
    </w:p>
    <w:p w14:paraId="3856C547" w14:textId="20FD1D75" w:rsidR="009F0904" w:rsidRDefault="00BC1CA0" w:rsidP="00575C28">
      <w:pPr>
        <w:pStyle w:val="NoSpacing"/>
        <w:jc w:val="both"/>
        <w:rPr>
          <w:rFonts w:ascii="Arial" w:hAnsi="Arial" w:cs="Arial"/>
          <w:bCs/>
          <w:color w:val="000000"/>
          <w:sz w:val="24"/>
          <w:szCs w:val="24"/>
        </w:rPr>
      </w:pPr>
      <w:r w:rsidRPr="00575C28">
        <w:rPr>
          <w:rFonts w:ascii="Arial" w:hAnsi="Arial" w:cs="Arial"/>
          <w:bCs/>
          <w:color w:val="000000"/>
          <w:sz w:val="24"/>
          <w:szCs w:val="24"/>
        </w:rPr>
        <w:t>3.1</w:t>
      </w:r>
      <w:r w:rsidR="00385AAB" w:rsidRPr="00575C28">
        <w:rPr>
          <w:rFonts w:ascii="Arial" w:hAnsi="Arial" w:cs="Arial"/>
          <w:bCs/>
          <w:color w:val="000000"/>
          <w:sz w:val="24"/>
          <w:szCs w:val="24"/>
        </w:rPr>
        <w:t xml:space="preserve"> &amp; 3.2   </w:t>
      </w:r>
      <w:r w:rsidRPr="00575C28">
        <w:rPr>
          <w:rFonts w:ascii="Arial" w:hAnsi="Arial" w:cs="Arial"/>
          <w:bCs/>
          <w:color w:val="000000"/>
          <w:sz w:val="24"/>
          <w:szCs w:val="24"/>
        </w:rPr>
        <w:t>The minute</w:t>
      </w:r>
      <w:r w:rsidR="007D3025" w:rsidRPr="00575C28">
        <w:rPr>
          <w:rFonts w:ascii="Arial" w:hAnsi="Arial" w:cs="Arial"/>
          <w:bCs/>
          <w:color w:val="000000"/>
          <w:sz w:val="24"/>
          <w:szCs w:val="24"/>
        </w:rPr>
        <w:t>s</w:t>
      </w:r>
      <w:r w:rsidRPr="00575C28">
        <w:rPr>
          <w:rFonts w:ascii="Arial" w:hAnsi="Arial" w:cs="Arial"/>
          <w:bCs/>
          <w:color w:val="000000"/>
          <w:sz w:val="24"/>
          <w:szCs w:val="24"/>
        </w:rPr>
        <w:t xml:space="preserve"> of the meeting</w:t>
      </w:r>
      <w:r w:rsidR="007D3025" w:rsidRPr="00575C28">
        <w:rPr>
          <w:rFonts w:ascii="Arial" w:hAnsi="Arial" w:cs="Arial"/>
          <w:bCs/>
          <w:color w:val="000000"/>
          <w:sz w:val="24"/>
          <w:szCs w:val="24"/>
        </w:rPr>
        <w:t>s</w:t>
      </w:r>
      <w:r w:rsidRPr="00575C28">
        <w:rPr>
          <w:rFonts w:ascii="Arial" w:hAnsi="Arial" w:cs="Arial"/>
          <w:bCs/>
          <w:color w:val="000000"/>
          <w:sz w:val="24"/>
          <w:szCs w:val="24"/>
        </w:rPr>
        <w:t xml:space="preserve"> held on </w:t>
      </w:r>
      <w:r w:rsidR="007D3025" w:rsidRPr="00575C28">
        <w:rPr>
          <w:rFonts w:ascii="Arial" w:hAnsi="Arial" w:cs="Arial"/>
          <w:bCs/>
          <w:color w:val="000000"/>
          <w:sz w:val="24"/>
          <w:szCs w:val="24"/>
        </w:rPr>
        <w:t>11</w:t>
      </w:r>
      <w:r w:rsidR="007D3025" w:rsidRPr="00575C28">
        <w:rPr>
          <w:rFonts w:ascii="Arial" w:hAnsi="Arial" w:cs="Arial"/>
          <w:bCs/>
          <w:color w:val="000000"/>
          <w:sz w:val="24"/>
          <w:szCs w:val="24"/>
          <w:vertAlign w:val="superscript"/>
        </w:rPr>
        <w:t>th</w:t>
      </w:r>
      <w:r w:rsidR="007D3025" w:rsidRPr="00575C28">
        <w:rPr>
          <w:rFonts w:ascii="Arial" w:hAnsi="Arial" w:cs="Arial"/>
          <w:bCs/>
          <w:color w:val="000000"/>
          <w:sz w:val="24"/>
          <w:szCs w:val="24"/>
        </w:rPr>
        <w:t xml:space="preserve"> and 25</w:t>
      </w:r>
      <w:r w:rsidR="007D3025" w:rsidRPr="00575C28">
        <w:rPr>
          <w:rFonts w:ascii="Arial" w:hAnsi="Arial" w:cs="Arial"/>
          <w:bCs/>
          <w:color w:val="000000"/>
          <w:sz w:val="24"/>
          <w:szCs w:val="24"/>
          <w:vertAlign w:val="superscript"/>
        </w:rPr>
        <w:t>th</w:t>
      </w:r>
      <w:r w:rsidR="007D3025" w:rsidRPr="00575C28">
        <w:rPr>
          <w:rFonts w:ascii="Arial" w:hAnsi="Arial" w:cs="Arial"/>
          <w:bCs/>
          <w:color w:val="000000"/>
          <w:sz w:val="24"/>
          <w:szCs w:val="24"/>
        </w:rPr>
        <w:t xml:space="preserve"> May </w:t>
      </w:r>
      <w:r w:rsidRPr="00575C28">
        <w:rPr>
          <w:rFonts w:ascii="Arial" w:hAnsi="Arial" w:cs="Arial"/>
          <w:bCs/>
          <w:color w:val="000000"/>
          <w:sz w:val="24"/>
          <w:szCs w:val="24"/>
        </w:rPr>
        <w:t>2021 w</w:t>
      </w:r>
      <w:r w:rsidR="007D3025" w:rsidRPr="00575C28">
        <w:rPr>
          <w:rFonts w:ascii="Arial" w:hAnsi="Arial" w:cs="Arial"/>
          <w:bCs/>
          <w:color w:val="000000"/>
          <w:sz w:val="24"/>
          <w:szCs w:val="24"/>
        </w:rPr>
        <w:t>ere</w:t>
      </w:r>
      <w:r w:rsidRPr="00575C28">
        <w:rPr>
          <w:rFonts w:ascii="Arial" w:hAnsi="Arial" w:cs="Arial"/>
          <w:bCs/>
          <w:color w:val="000000"/>
          <w:sz w:val="24"/>
          <w:szCs w:val="24"/>
        </w:rPr>
        <w:t xml:space="preserve"> accepted as a true record of the discussion</w:t>
      </w:r>
      <w:r w:rsidR="007D3025" w:rsidRPr="00575C28">
        <w:rPr>
          <w:rFonts w:ascii="Arial" w:hAnsi="Arial" w:cs="Arial"/>
          <w:bCs/>
          <w:color w:val="000000"/>
          <w:sz w:val="24"/>
          <w:szCs w:val="24"/>
        </w:rPr>
        <w:t>s</w:t>
      </w:r>
      <w:r w:rsidRPr="00575C28">
        <w:rPr>
          <w:rFonts w:ascii="Arial" w:hAnsi="Arial" w:cs="Arial"/>
          <w:bCs/>
          <w:color w:val="000000"/>
          <w:sz w:val="24"/>
          <w:szCs w:val="24"/>
        </w:rPr>
        <w:t xml:space="preserve"> held.  </w:t>
      </w:r>
    </w:p>
    <w:p w14:paraId="295FD8B0" w14:textId="77777777" w:rsidR="00FA299B" w:rsidRPr="00575C28" w:rsidRDefault="00FA299B" w:rsidP="00575C28">
      <w:pPr>
        <w:pStyle w:val="NoSpacing"/>
        <w:jc w:val="both"/>
        <w:rPr>
          <w:rFonts w:ascii="Arial" w:hAnsi="Arial" w:cs="Arial"/>
          <w:bCs/>
          <w:color w:val="000000"/>
          <w:sz w:val="24"/>
          <w:szCs w:val="24"/>
        </w:rPr>
      </w:pPr>
    </w:p>
    <w:p w14:paraId="3420E1CB" w14:textId="53670BFC" w:rsidR="009F0904" w:rsidRPr="00575C28" w:rsidRDefault="00BC1CA0" w:rsidP="00575C28">
      <w:pPr>
        <w:pStyle w:val="NoSpacing"/>
        <w:jc w:val="both"/>
        <w:rPr>
          <w:rFonts w:ascii="Arial" w:hAnsi="Arial" w:cs="Arial"/>
          <w:bCs/>
          <w:color w:val="000000"/>
          <w:sz w:val="24"/>
          <w:szCs w:val="24"/>
        </w:rPr>
      </w:pPr>
      <w:r w:rsidRPr="00575C28">
        <w:rPr>
          <w:rFonts w:ascii="Arial" w:hAnsi="Arial" w:cs="Arial"/>
          <w:bCs/>
          <w:color w:val="000000"/>
          <w:sz w:val="24"/>
          <w:szCs w:val="24"/>
        </w:rPr>
        <w:t>3.</w:t>
      </w:r>
      <w:r w:rsidR="00385AAB" w:rsidRPr="00575C28">
        <w:rPr>
          <w:rFonts w:ascii="Arial" w:hAnsi="Arial" w:cs="Arial"/>
          <w:bCs/>
          <w:color w:val="000000"/>
          <w:sz w:val="24"/>
          <w:szCs w:val="24"/>
        </w:rPr>
        <w:t>3</w:t>
      </w:r>
      <w:r w:rsidRPr="00575C28">
        <w:rPr>
          <w:rFonts w:ascii="Arial" w:hAnsi="Arial" w:cs="Arial"/>
          <w:bCs/>
          <w:color w:val="000000"/>
          <w:sz w:val="24"/>
          <w:szCs w:val="24"/>
        </w:rPr>
        <w:tab/>
        <w:t>The Committee reviewed the outstanding action log and agreed:</w:t>
      </w:r>
    </w:p>
    <w:p w14:paraId="573F6D07" w14:textId="374683BB" w:rsidR="007D3025" w:rsidRPr="00575C28" w:rsidRDefault="007D3025" w:rsidP="00575C28">
      <w:pPr>
        <w:pStyle w:val="NoSpacing"/>
        <w:jc w:val="both"/>
        <w:rPr>
          <w:rFonts w:ascii="Arial" w:hAnsi="Arial" w:cs="Arial"/>
          <w:bCs/>
          <w:color w:val="000000"/>
          <w:sz w:val="24"/>
          <w:szCs w:val="24"/>
        </w:rPr>
      </w:pPr>
    </w:p>
    <w:p w14:paraId="27385CC6" w14:textId="0B8D0700" w:rsidR="007D3025" w:rsidRPr="00575C28" w:rsidRDefault="00ED4B2C" w:rsidP="00575C28">
      <w:pPr>
        <w:pStyle w:val="NoSpacing"/>
        <w:jc w:val="both"/>
        <w:rPr>
          <w:rFonts w:ascii="Arial" w:hAnsi="Arial" w:cs="Arial"/>
          <w:bCs/>
          <w:color w:val="000000"/>
          <w:sz w:val="24"/>
          <w:szCs w:val="24"/>
        </w:rPr>
      </w:pPr>
      <w:r w:rsidRPr="00575C28">
        <w:rPr>
          <w:rFonts w:ascii="Arial" w:hAnsi="Arial" w:cs="Arial"/>
          <w:b/>
          <w:color w:val="000000"/>
          <w:sz w:val="24"/>
          <w:szCs w:val="24"/>
        </w:rPr>
        <w:t>Action 4635</w:t>
      </w:r>
      <w:r w:rsidRPr="00575C28">
        <w:rPr>
          <w:rFonts w:ascii="Arial" w:hAnsi="Arial" w:cs="Arial"/>
          <w:bCs/>
          <w:color w:val="000000"/>
          <w:sz w:val="24"/>
          <w:szCs w:val="24"/>
        </w:rPr>
        <w:t xml:space="preserve"> </w:t>
      </w:r>
      <w:r w:rsidR="001C4B4A" w:rsidRPr="00575C28">
        <w:rPr>
          <w:rFonts w:ascii="Arial" w:hAnsi="Arial" w:cs="Arial"/>
          <w:bCs/>
          <w:color w:val="000000"/>
          <w:sz w:val="24"/>
          <w:szCs w:val="24"/>
        </w:rPr>
        <w:t>–</w:t>
      </w:r>
      <w:r w:rsidRPr="00575C28">
        <w:rPr>
          <w:rFonts w:ascii="Arial" w:hAnsi="Arial" w:cs="Arial"/>
          <w:bCs/>
          <w:color w:val="000000"/>
          <w:sz w:val="24"/>
          <w:szCs w:val="24"/>
        </w:rPr>
        <w:t xml:space="preserve"> </w:t>
      </w:r>
      <w:r w:rsidR="001C4B4A" w:rsidRPr="00575C28">
        <w:rPr>
          <w:rFonts w:ascii="Arial" w:hAnsi="Arial" w:cs="Arial"/>
          <w:bCs/>
          <w:color w:val="000000"/>
          <w:sz w:val="24"/>
          <w:szCs w:val="24"/>
        </w:rPr>
        <w:t>Target dates for internal audit reports have been reviewed and are reasonable. This action can be closed with the caveat that it may be reopened in the future should target dates slip.</w:t>
      </w:r>
    </w:p>
    <w:p w14:paraId="3C524A3D" w14:textId="3BF6EBB0" w:rsidR="001C4B4A" w:rsidRPr="00575C28" w:rsidRDefault="001C4B4A" w:rsidP="00575C28">
      <w:pPr>
        <w:pStyle w:val="NoSpacing"/>
        <w:jc w:val="both"/>
        <w:rPr>
          <w:rFonts w:ascii="Arial" w:hAnsi="Arial" w:cs="Arial"/>
          <w:bCs/>
          <w:color w:val="000000"/>
          <w:sz w:val="24"/>
          <w:szCs w:val="24"/>
        </w:rPr>
      </w:pPr>
    </w:p>
    <w:p w14:paraId="0ABC9D80" w14:textId="6E3662FD" w:rsidR="001C4B4A" w:rsidRPr="00575C28" w:rsidRDefault="001C4B4A" w:rsidP="00575C28">
      <w:pPr>
        <w:pStyle w:val="NoSpacing"/>
        <w:jc w:val="both"/>
        <w:rPr>
          <w:rFonts w:ascii="Arial" w:hAnsi="Arial" w:cs="Arial"/>
          <w:bCs/>
          <w:color w:val="000000"/>
          <w:sz w:val="24"/>
          <w:szCs w:val="24"/>
        </w:rPr>
      </w:pPr>
      <w:r w:rsidRPr="00575C28">
        <w:rPr>
          <w:rFonts w:ascii="Arial" w:hAnsi="Arial" w:cs="Arial"/>
          <w:b/>
          <w:color w:val="000000"/>
          <w:sz w:val="24"/>
          <w:szCs w:val="24"/>
        </w:rPr>
        <w:t>Action 4638</w:t>
      </w:r>
      <w:r w:rsidRPr="00575C28">
        <w:rPr>
          <w:rFonts w:ascii="Arial" w:hAnsi="Arial" w:cs="Arial"/>
          <w:bCs/>
          <w:color w:val="000000"/>
          <w:sz w:val="24"/>
          <w:szCs w:val="24"/>
        </w:rPr>
        <w:t xml:space="preserve"> – </w:t>
      </w:r>
      <w:bookmarkStart w:id="0" w:name="_Hlk83221446"/>
      <w:r w:rsidRPr="00575C28">
        <w:rPr>
          <w:rFonts w:ascii="Arial" w:hAnsi="Arial" w:cs="Arial"/>
          <w:bCs/>
          <w:color w:val="000000"/>
          <w:sz w:val="24"/>
          <w:szCs w:val="24"/>
        </w:rPr>
        <w:t>Identifying opportunities where ARC members can add value to be added to the November effectiveness review meeting agenda for discussion</w:t>
      </w:r>
      <w:bookmarkEnd w:id="0"/>
      <w:r w:rsidRPr="00575C28">
        <w:rPr>
          <w:rFonts w:ascii="Arial" w:hAnsi="Arial" w:cs="Arial"/>
          <w:bCs/>
          <w:color w:val="000000"/>
          <w:sz w:val="24"/>
          <w:szCs w:val="24"/>
        </w:rPr>
        <w:t>. Action to remain open as this is ongoing.</w:t>
      </w:r>
    </w:p>
    <w:p w14:paraId="4712DDE9" w14:textId="77777777" w:rsidR="000B70CF" w:rsidRPr="00575C28" w:rsidRDefault="000B70CF" w:rsidP="00575C28">
      <w:pPr>
        <w:spacing w:after="0" w:line="240" w:lineRule="auto"/>
        <w:jc w:val="both"/>
        <w:rPr>
          <w:rFonts w:ascii="Arial" w:eastAsia="Times New Roman" w:hAnsi="Arial" w:cs="Arial"/>
          <w:sz w:val="24"/>
          <w:szCs w:val="24"/>
          <w:lang w:eastAsia="en-GB"/>
        </w:rPr>
      </w:pPr>
    </w:p>
    <w:p w14:paraId="08BBD6AD" w14:textId="7557D91E" w:rsidR="007D3025" w:rsidRPr="00575C28" w:rsidRDefault="000B70CF"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4644</w:t>
      </w:r>
      <w:r w:rsidRPr="00575C28">
        <w:rPr>
          <w:rFonts w:ascii="Arial" w:eastAsia="Times New Roman" w:hAnsi="Arial" w:cs="Arial"/>
          <w:sz w:val="24"/>
          <w:szCs w:val="24"/>
          <w:lang w:eastAsia="en-GB"/>
        </w:rPr>
        <w:t xml:space="preserve"> - </w:t>
      </w:r>
      <w:r w:rsidR="00C27831" w:rsidRPr="00575C28">
        <w:rPr>
          <w:rFonts w:ascii="Arial" w:eastAsia="Times New Roman" w:hAnsi="Arial" w:cs="Arial"/>
          <w:sz w:val="24"/>
          <w:szCs w:val="24"/>
          <w:lang w:eastAsia="en-GB"/>
        </w:rPr>
        <w:t>Other forms of assurance are now routinely presented a</w:t>
      </w:r>
      <w:r w:rsidR="00FA299B">
        <w:rPr>
          <w:rFonts w:ascii="Arial" w:eastAsia="Times New Roman" w:hAnsi="Arial" w:cs="Arial"/>
          <w:sz w:val="24"/>
          <w:szCs w:val="24"/>
          <w:lang w:eastAsia="en-GB"/>
        </w:rPr>
        <w:t>t</w:t>
      </w:r>
      <w:r w:rsidR="00C27831" w:rsidRPr="00575C28">
        <w:rPr>
          <w:rFonts w:ascii="Arial" w:eastAsia="Times New Roman" w:hAnsi="Arial" w:cs="Arial"/>
          <w:sz w:val="24"/>
          <w:szCs w:val="24"/>
          <w:lang w:eastAsia="en-GB"/>
        </w:rPr>
        <w:t xml:space="preserve"> each meeting so this action can be closed.</w:t>
      </w:r>
      <w:r w:rsidR="0088528A">
        <w:rPr>
          <w:rFonts w:ascii="Arial" w:eastAsia="Times New Roman" w:hAnsi="Arial" w:cs="Arial"/>
          <w:sz w:val="24"/>
          <w:szCs w:val="24"/>
          <w:lang w:eastAsia="en-GB"/>
        </w:rPr>
        <w:t xml:space="preserve">  It was agreed that the Accountable Officer and Chair would keep the approach under review.</w:t>
      </w:r>
    </w:p>
    <w:p w14:paraId="039E77C6" w14:textId="71659023" w:rsidR="00C27831" w:rsidRPr="00575C28" w:rsidRDefault="00C27831" w:rsidP="00575C28">
      <w:pPr>
        <w:spacing w:after="0" w:line="240" w:lineRule="auto"/>
        <w:jc w:val="both"/>
        <w:rPr>
          <w:rFonts w:ascii="Arial" w:eastAsia="Times New Roman" w:hAnsi="Arial" w:cs="Arial"/>
          <w:sz w:val="24"/>
          <w:szCs w:val="24"/>
          <w:lang w:eastAsia="en-GB"/>
        </w:rPr>
      </w:pPr>
    </w:p>
    <w:p w14:paraId="60578B2B" w14:textId="7C18AD5C" w:rsidR="00C27831" w:rsidRPr="00575C28" w:rsidRDefault="00C27831"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4727</w:t>
      </w:r>
      <w:r w:rsidRPr="00575C28">
        <w:rPr>
          <w:rFonts w:ascii="Arial" w:eastAsia="Times New Roman" w:hAnsi="Arial" w:cs="Arial"/>
          <w:sz w:val="24"/>
          <w:szCs w:val="24"/>
          <w:lang w:eastAsia="en-GB"/>
        </w:rPr>
        <w:t xml:space="preserve"> – The Committee received further clarity on the </w:t>
      </w:r>
      <w:r w:rsidR="00FA299B">
        <w:rPr>
          <w:rFonts w:ascii="Arial" w:eastAsia="Times New Roman" w:hAnsi="Arial" w:cs="Arial"/>
          <w:sz w:val="24"/>
          <w:szCs w:val="24"/>
          <w:lang w:eastAsia="en-GB"/>
        </w:rPr>
        <w:t>C</w:t>
      </w:r>
      <w:r w:rsidRPr="00575C28">
        <w:rPr>
          <w:rFonts w:ascii="Arial" w:eastAsia="Times New Roman" w:hAnsi="Arial" w:cs="Arial"/>
          <w:sz w:val="24"/>
          <w:szCs w:val="24"/>
          <w:lang w:eastAsia="en-GB"/>
        </w:rPr>
        <w:t xml:space="preserve">ompensation </w:t>
      </w:r>
      <w:r w:rsidR="00FA299B">
        <w:rPr>
          <w:rFonts w:ascii="Arial" w:eastAsia="Times New Roman" w:hAnsi="Arial" w:cs="Arial"/>
          <w:sz w:val="24"/>
          <w:szCs w:val="24"/>
          <w:lang w:eastAsia="en-GB"/>
        </w:rPr>
        <w:t>i</w:t>
      </w:r>
      <w:r w:rsidRPr="00575C28">
        <w:rPr>
          <w:rFonts w:ascii="Arial" w:eastAsia="Times New Roman" w:hAnsi="Arial" w:cs="Arial"/>
          <w:sz w:val="24"/>
          <w:szCs w:val="24"/>
          <w:lang w:eastAsia="en-GB"/>
        </w:rPr>
        <w:t xml:space="preserve">nternal </w:t>
      </w:r>
      <w:r w:rsidR="00FA299B">
        <w:rPr>
          <w:rFonts w:ascii="Arial" w:eastAsia="Times New Roman" w:hAnsi="Arial" w:cs="Arial"/>
          <w:sz w:val="24"/>
          <w:szCs w:val="24"/>
          <w:lang w:eastAsia="en-GB"/>
        </w:rPr>
        <w:t>a</w:t>
      </w:r>
      <w:r w:rsidRPr="00575C28">
        <w:rPr>
          <w:rFonts w:ascii="Arial" w:eastAsia="Times New Roman" w:hAnsi="Arial" w:cs="Arial"/>
          <w:sz w:val="24"/>
          <w:szCs w:val="24"/>
          <w:lang w:eastAsia="en-GB"/>
        </w:rPr>
        <w:t>udit report so this action can be closed.</w:t>
      </w:r>
    </w:p>
    <w:p w14:paraId="4F00AD84" w14:textId="680D86EE" w:rsidR="00C27831" w:rsidRPr="00575C28" w:rsidRDefault="00C27831" w:rsidP="00575C28">
      <w:pPr>
        <w:spacing w:after="0" w:line="240" w:lineRule="auto"/>
        <w:jc w:val="both"/>
        <w:rPr>
          <w:rFonts w:ascii="Arial" w:eastAsia="Times New Roman" w:hAnsi="Arial" w:cs="Arial"/>
          <w:sz w:val="24"/>
          <w:szCs w:val="24"/>
          <w:lang w:eastAsia="en-GB"/>
        </w:rPr>
      </w:pPr>
    </w:p>
    <w:p w14:paraId="69FE3A77" w14:textId="57CFC4E6" w:rsidR="00C27831" w:rsidRPr="00575C28" w:rsidRDefault="00C27831"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4821</w:t>
      </w:r>
      <w:r w:rsidRPr="00575C28">
        <w:rPr>
          <w:rFonts w:ascii="Arial" w:eastAsia="Times New Roman" w:hAnsi="Arial" w:cs="Arial"/>
          <w:sz w:val="24"/>
          <w:szCs w:val="24"/>
          <w:lang w:eastAsia="en-GB"/>
        </w:rPr>
        <w:t xml:space="preserve"> – Digital HR lessons learned have been shared widely so this action can be closed.</w:t>
      </w:r>
    </w:p>
    <w:p w14:paraId="58C19CC5" w14:textId="16A81D04" w:rsidR="00C27831" w:rsidRPr="00575C28" w:rsidRDefault="00C27831" w:rsidP="00575C28">
      <w:pPr>
        <w:spacing w:after="0" w:line="240" w:lineRule="auto"/>
        <w:jc w:val="both"/>
        <w:rPr>
          <w:rFonts w:ascii="Arial" w:eastAsia="Times New Roman" w:hAnsi="Arial" w:cs="Arial"/>
          <w:sz w:val="24"/>
          <w:szCs w:val="24"/>
          <w:lang w:eastAsia="en-GB"/>
        </w:rPr>
      </w:pPr>
    </w:p>
    <w:p w14:paraId="4A6DE810" w14:textId="732A470E" w:rsidR="00C27831" w:rsidRPr="00575C28" w:rsidRDefault="00C27831"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4822</w:t>
      </w:r>
      <w:r w:rsidRPr="00575C28">
        <w:rPr>
          <w:rFonts w:ascii="Arial" w:eastAsia="Times New Roman" w:hAnsi="Arial" w:cs="Arial"/>
          <w:sz w:val="24"/>
          <w:szCs w:val="24"/>
          <w:lang w:eastAsia="en-GB"/>
        </w:rPr>
        <w:t xml:space="preserve"> – Ongoing. A full Payroll review will begin on 25</w:t>
      </w:r>
      <w:r w:rsidRPr="00575C28">
        <w:rPr>
          <w:rFonts w:ascii="Arial" w:eastAsia="Times New Roman" w:hAnsi="Arial" w:cs="Arial"/>
          <w:sz w:val="24"/>
          <w:szCs w:val="24"/>
          <w:vertAlign w:val="superscript"/>
          <w:lang w:eastAsia="en-GB"/>
        </w:rPr>
        <w:t>th</w:t>
      </w:r>
      <w:r w:rsidRPr="00575C28">
        <w:rPr>
          <w:rFonts w:ascii="Arial" w:eastAsia="Times New Roman" w:hAnsi="Arial" w:cs="Arial"/>
          <w:sz w:val="24"/>
          <w:szCs w:val="24"/>
          <w:lang w:eastAsia="en-GB"/>
        </w:rPr>
        <w:t xml:space="preserve"> October.</w:t>
      </w:r>
    </w:p>
    <w:p w14:paraId="1319D128" w14:textId="60799DBB" w:rsidR="00C27831" w:rsidRPr="00575C28" w:rsidRDefault="00C27831" w:rsidP="00575C28">
      <w:pPr>
        <w:spacing w:after="0" w:line="240" w:lineRule="auto"/>
        <w:jc w:val="both"/>
        <w:rPr>
          <w:rFonts w:ascii="Arial" w:eastAsia="Times New Roman" w:hAnsi="Arial" w:cs="Arial"/>
          <w:sz w:val="24"/>
          <w:szCs w:val="24"/>
          <w:lang w:eastAsia="en-GB"/>
        </w:rPr>
      </w:pPr>
    </w:p>
    <w:p w14:paraId="34A50399" w14:textId="08BA699F" w:rsidR="00C27831" w:rsidRPr="00575C28" w:rsidRDefault="00C27831"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4823</w:t>
      </w:r>
      <w:r w:rsidRPr="00575C28">
        <w:rPr>
          <w:rFonts w:ascii="Arial" w:eastAsia="Times New Roman" w:hAnsi="Arial" w:cs="Arial"/>
          <w:sz w:val="24"/>
          <w:szCs w:val="24"/>
          <w:lang w:eastAsia="en-GB"/>
        </w:rPr>
        <w:t xml:space="preserve"> </w:t>
      </w:r>
      <w:r w:rsidR="00C62FE0" w:rsidRPr="00575C28">
        <w:rPr>
          <w:rFonts w:ascii="Arial" w:eastAsia="Times New Roman" w:hAnsi="Arial" w:cs="Arial"/>
          <w:sz w:val="24"/>
          <w:szCs w:val="24"/>
          <w:lang w:eastAsia="en-GB"/>
        </w:rPr>
        <w:t>–</w:t>
      </w:r>
      <w:r w:rsidRPr="00575C28">
        <w:rPr>
          <w:rFonts w:ascii="Arial" w:eastAsia="Times New Roman" w:hAnsi="Arial" w:cs="Arial"/>
          <w:sz w:val="24"/>
          <w:szCs w:val="24"/>
          <w:lang w:eastAsia="en-GB"/>
        </w:rPr>
        <w:t xml:space="preserve"> </w:t>
      </w:r>
      <w:r w:rsidR="00C62FE0" w:rsidRPr="00575C28">
        <w:rPr>
          <w:rFonts w:ascii="Arial" w:eastAsia="Times New Roman" w:hAnsi="Arial" w:cs="Arial"/>
          <w:sz w:val="24"/>
          <w:szCs w:val="24"/>
          <w:lang w:eastAsia="en-GB"/>
        </w:rPr>
        <w:t>ARC feedback was incorporated in the August assurance framework report so this action can be closed.</w:t>
      </w:r>
    </w:p>
    <w:p w14:paraId="7272A63E" w14:textId="33607C2E" w:rsidR="00C62FE0" w:rsidRPr="00575C28" w:rsidRDefault="00C62FE0" w:rsidP="00575C28">
      <w:pPr>
        <w:spacing w:after="0" w:line="240" w:lineRule="auto"/>
        <w:jc w:val="both"/>
        <w:rPr>
          <w:rFonts w:ascii="Arial" w:eastAsia="Times New Roman" w:hAnsi="Arial" w:cs="Arial"/>
          <w:sz w:val="24"/>
          <w:szCs w:val="24"/>
          <w:lang w:eastAsia="en-GB"/>
        </w:rPr>
      </w:pPr>
    </w:p>
    <w:p w14:paraId="1788BAAB" w14:textId="3B424E83" w:rsidR="00C62FE0" w:rsidRPr="00575C28" w:rsidRDefault="00C62FE0"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4824</w:t>
      </w:r>
      <w:r w:rsidRPr="00575C28">
        <w:rPr>
          <w:rFonts w:ascii="Arial" w:eastAsia="Times New Roman" w:hAnsi="Arial" w:cs="Arial"/>
          <w:sz w:val="24"/>
          <w:szCs w:val="24"/>
          <w:lang w:eastAsia="en-GB"/>
        </w:rPr>
        <w:t xml:space="preserve"> – ARC feedback regarding target dates and unique reference numbers have been incorporated in the outstanding recommendations log so this action can be closed.</w:t>
      </w:r>
    </w:p>
    <w:p w14:paraId="79CABA46" w14:textId="71590297" w:rsidR="00C62FE0" w:rsidRPr="00575C28" w:rsidRDefault="00C62FE0" w:rsidP="00575C28">
      <w:pPr>
        <w:spacing w:after="0" w:line="240" w:lineRule="auto"/>
        <w:jc w:val="both"/>
        <w:rPr>
          <w:rFonts w:ascii="Arial" w:eastAsia="Times New Roman" w:hAnsi="Arial" w:cs="Arial"/>
          <w:sz w:val="24"/>
          <w:szCs w:val="24"/>
          <w:lang w:eastAsia="en-GB"/>
        </w:rPr>
      </w:pPr>
    </w:p>
    <w:p w14:paraId="7EC56219" w14:textId="29C4FB1F" w:rsidR="00C62FE0" w:rsidRPr="00575C28" w:rsidRDefault="00C62FE0"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4825</w:t>
      </w:r>
      <w:r w:rsidRPr="00575C28">
        <w:rPr>
          <w:rFonts w:ascii="Arial" w:eastAsia="Times New Roman" w:hAnsi="Arial" w:cs="Arial"/>
          <w:sz w:val="24"/>
          <w:szCs w:val="24"/>
          <w:lang w:eastAsia="en-GB"/>
        </w:rPr>
        <w:t xml:space="preserve"> </w:t>
      </w:r>
      <w:r w:rsidR="00972FCF" w:rsidRPr="00575C28">
        <w:rPr>
          <w:rFonts w:ascii="Arial" w:eastAsia="Times New Roman" w:hAnsi="Arial" w:cs="Arial"/>
          <w:sz w:val="24"/>
          <w:szCs w:val="24"/>
          <w:lang w:eastAsia="en-GB"/>
        </w:rPr>
        <w:t>–</w:t>
      </w:r>
      <w:r w:rsidRPr="00575C28">
        <w:rPr>
          <w:rFonts w:ascii="Arial" w:eastAsia="Times New Roman" w:hAnsi="Arial" w:cs="Arial"/>
          <w:sz w:val="24"/>
          <w:szCs w:val="24"/>
          <w:lang w:eastAsia="en-GB"/>
        </w:rPr>
        <w:t xml:space="preserve"> </w:t>
      </w:r>
      <w:r w:rsidR="00972FCF" w:rsidRPr="00575C28">
        <w:rPr>
          <w:rFonts w:ascii="Arial" w:eastAsia="Times New Roman" w:hAnsi="Arial" w:cs="Arial"/>
          <w:sz w:val="24"/>
          <w:szCs w:val="24"/>
          <w:lang w:eastAsia="en-GB"/>
        </w:rPr>
        <w:t xml:space="preserve">Ongoing. </w:t>
      </w:r>
      <w:r w:rsidR="0098037F" w:rsidRPr="00575C28">
        <w:rPr>
          <w:rFonts w:ascii="Arial" w:eastAsia="Times New Roman" w:hAnsi="Arial" w:cs="Arial"/>
          <w:sz w:val="24"/>
          <w:szCs w:val="24"/>
          <w:lang w:eastAsia="en-GB"/>
        </w:rPr>
        <w:t>A progress update on financial risk reporting was provided under agenda item 9.4.</w:t>
      </w:r>
    </w:p>
    <w:p w14:paraId="04E29FF1" w14:textId="051EA590" w:rsidR="0098037F" w:rsidRPr="00575C28" w:rsidRDefault="0098037F" w:rsidP="00575C28">
      <w:pPr>
        <w:spacing w:after="0" w:line="240" w:lineRule="auto"/>
        <w:jc w:val="both"/>
        <w:rPr>
          <w:rFonts w:ascii="Arial" w:eastAsia="Times New Roman" w:hAnsi="Arial" w:cs="Arial"/>
          <w:sz w:val="24"/>
          <w:szCs w:val="24"/>
          <w:lang w:eastAsia="en-GB"/>
        </w:rPr>
      </w:pPr>
    </w:p>
    <w:p w14:paraId="03C243F5" w14:textId="268DDF8F" w:rsidR="0098037F" w:rsidRPr="00575C28" w:rsidRDefault="0098037F"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4863</w:t>
      </w:r>
      <w:r w:rsidRPr="00575C28">
        <w:rPr>
          <w:rFonts w:ascii="Arial" w:eastAsia="Times New Roman" w:hAnsi="Arial" w:cs="Arial"/>
          <w:sz w:val="24"/>
          <w:szCs w:val="24"/>
          <w:lang w:eastAsia="en-GB"/>
        </w:rPr>
        <w:t xml:space="preserve"> – Ongoing. Service Alignment Team (SAT) </w:t>
      </w:r>
      <w:r w:rsidR="0088528A">
        <w:rPr>
          <w:rFonts w:ascii="Arial" w:eastAsia="Times New Roman" w:hAnsi="Arial" w:cs="Arial"/>
          <w:sz w:val="24"/>
          <w:szCs w:val="24"/>
          <w:lang w:eastAsia="en-GB"/>
        </w:rPr>
        <w:t>is</w:t>
      </w:r>
      <w:r w:rsidRPr="00575C28">
        <w:rPr>
          <w:rFonts w:ascii="Arial" w:eastAsia="Times New Roman" w:hAnsi="Arial" w:cs="Arial"/>
          <w:sz w:val="24"/>
          <w:szCs w:val="24"/>
          <w:lang w:eastAsia="en-GB"/>
        </w:rPr>
        <w:t xml:space="preserve"> still to provide a live example of SAT reporting in practice.</w:t>
      </w:r>
    </w:p>
    <w:p w14:paraId="4A7DD2B5" w14:textId="5809575F" w:rsidR="0098037F" w:rsidRPr="00575C28" w:rsidRDefault="0098037F" w:rsidP="00575C28">
      <w:pPr>
        <w:spacing w:after="0" w:line="240" w:lineRule="auto"/>
        <w:jc w:val="both"/>
        <w:rPr>
          <w:rFonts w:ascii="Arial" w:eastAsia="Times New Roman" w:hAnsi="Arial" w:cs="Arial"/>
          <w:sz w:val="24"/>
          <w:szCs w:val="24"/>
          <w:lang w:eastAsia="en-GB"/>
        </w:rPr>
      </w:pPr>
    </w:p>
    <w:p w14:paraId="7969CDBF" w14:textId="2BC6313D" w:rsidR="0098037F" w:rsidRPr="00575C28" w:rsidRDefault="0098037F"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4864</w:t>
      </w:r>
      <w:r w:rsidRPr="00575C28">
        <w:rPr>
          <w:rFonts w:ascii="Arial" w:eastAsia="Times New Roman" w:hAnsi="Arial" w:cs="Arial"/>
          <w:sz w:val="24"/>
          <w:szCs w:val="24"/>
          <w:lang w:eastAsia="en-GB"/>
        </w:rPr>
        <w:t xml:space="preserve"> – ARC </w:t>
      </w:r>
      <w:r w:rsidR="0088528A">
        <w:rPr>
          <w:rFonts w:ascii="Arial" w:eastAsia="Times New Roman" w:hAnsi="Arial" w:cs="Arial"/>
          <w:sz w:val="24"/>
          <w:szCs w:val="24"/>
          <w:lang w:eastAsia="en-GB"/>
        </w:rPr>
        <w:t>is</w:t>
      </w:r>
      <w:r w:rsidRPr="00575C28">
        <w:rPr>
          <w:rFonts w:ascii="Arial" w:eastAsia="Times New Roman" w:hAnsi="Arial" w:cs="Arial"/>
          <w:sz w:val="24"/>
          <w:szCs w:val="24"/>
          <w:lang w:eastAsia="en-GB"/>
        </w:rPr>
        <w:t xml:space="preserve"> satisfied with the information provided in the assurance framework following the shallow dive into risk appetites and target measures in July.</w:t>
      </w:r>
    </w:p>
    <w:p w14:paraId="195D6E37" w14:textId="3059F146" w:rsidR="0098037F" w:rsidRPr="00575C28" w:rsidRDefault="0098037F" w:rsidP="00575C28">
      <w:pPr>
        <w:spacing w:after="0" w:line="240" w:lineRule="auto"/>
        <w:jc w:val="both"/>
        <w:rPr>
          <w:rFonts w:ascii="Arial" w:eastAsia="Times New Roman" w:hAnsi="Arial" w:cs="Arial"/>
          <w:sz w:val="24"/>
          <w:szCs w:val="24"/>
          <w:lang w:eastAsia="en-GB"/>
        </w:rPr>
      </w:pPr>
    </w:p>
    <w:p w14:paraId="0589D43D" w14:textId="0890EC85" w:rsidR="0098037F" w:rsidRPr="00575C28" w:rsidRDefault="0098037F" w:rsidP="00575C28">
      <w:pPr>
        <w:spacing w:after="0" w:line="240" w:lineRule="auto"/>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Action 4865</w:t>
      </w:r>
      <w:r w:rsidRPr="00575C28">
        <w:rPr>
          <w:rFonts w:ascii="Arial" w:eastAsia="Times New Roman" w:hAnsi="Arial" w:cs="Arial"/>
          <w:sz w:val="24"/>
          <w:szCs w:val="24"/>
          <w:lang w:eastAsia="en-GB"/>
        </w:rPr>
        <w:t xml:space="preserve"> </w:t>
      </w:r>
      <w:r w:rsidR="00426ECA" w:rsidRPr="00575C28">
        <w:rPr>
          <w:rFonts w:ascii="Arial" w:eastAsia="Times New Roman" w:hAnsi="Arial" w:cs="Arial"/>
          <w:sz w:val="24"/>
          <w:szCs w:val="24"/>
          <w:lang w:eastAsia="en-GB"/>
        </w:rPr>
        <w:t>–</w:t>
      </w:r>
      <w:r w:rsidRPr="00575C28">
        <w:rPr>
          <w:rFonts w:ascii="Arial" w:eastAsia="Times New Roman" w:hAnsi="Arial" w:cs="Arial"/>
          <w:sz w:val="24"/>
          <w:szCs w:val="24"/>
          <w:lang w:eastAsia="en-GB"/>
        </w:rPr>
        <w:t xml:space="preserve"> </w:t>
      </w:r>
      <w:r w:rsidR="00426ECA" w:rsidRPr="00575C28">
        <w:rPr>
          <w:rFonts w:ascii="Arial" w:eastAsia="Times New Roman" w:hAnsi="Arial" w:cs="Arial"/>
          <w:sz w:val="24"/>
          <w:szCs w:val="24"/>
          <w:lang w:eastAsia="en-GB"/>
        </w:rPr>
        <w:t>Example effectiveness review questions have been collated so this action can be closed.</w:t>
      </w:r>
    </w:p>
    <w:p w14:paraId="60AE799F" w14:textId="77777777" w:rsidR="009F0904" w:rsidRPr="00575C28" w:rsidRDefault="009F0904" w:rsidP="00575C28">
      <w:pPr>
        <w:pStyle w:val="NoSpacing"/>
        <w:jc w:val="both"/>
        <w:rPr>
          <w:rFonts w:ascii="Arial" w:hAnsi="Arial" w:cs="Arial"/>
          <w:bCs/>
          <w:color w:val="000000"/>
          <w:sz w:val="24"/>
          <w:szCs w:val="24"/>
        </w:rPr>
      </w:pPr>
    </w:p>
    <w:p w14:paraId="207CA8D2" w14:textId="77777777" w:rsidR="009F0904" w:rsidRPr="00575C28" w:rsidRDefault="00BC1CA0" w:rsidP="00575C28">
      <w:pPr>
        <w:pStyle w:val="NoSpacing"/>
        <w:numPr>
          <w:ilvl w:val="0"/>
          <w:numId w:val="7"/>
        </w:numPr>
        <w:ind w:left="785" w:hanging="779"/>
        <w:jc w:val="both"/>
        <w:rPr>
          <w:rFonts w:ascii="Arial" w:hAnsi="Arial" w:cs="Arial"/>
          <w:bCs/>
          <w:color w:val="000000"/>
          <w:sz w:val="24"/>
          <w:szCs w:val="24"/>
        </w:rPr>
      </w:pPr>
      <w:r w:rsidRPr="00575C28">
        <w:rPr>
          <w:rFonts w:ascii="Arial" w:hAnsi="Arial" w:cs="Arial"/>
          <w:b/>
          <w:color w:val="000000"/>
          <w:sz w:val="24"/>
          <w:szCs w:val="24"/>
        </w:rPr>
        <w:t>Matters arising not covered on the agenda</w:t>
      </w:r>
    </w:p>
    <w:p w14:paraId="696554E2"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p>
    <w:p w14:paraId="6F763EB6" w14:textId="77777777" w:rsidR="009F0904" w:rsidRPr="00575C28" w:rsidRDefault="00BC1CA0"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575C28">
        <w:rPr>
          <w:rFonts w:ascii="Arial" w:hAnsi="Arial" w:cs="Arial"/>
          <w:bCs/>
          <w:color w:val="000000"/>
          <w:sz w:val="24"/>
          <w:szCs w:val="24"/>
        </w:rPr>
        <w:t>4.1</w:t>
      </w:r>
      <w:r w:rsidRPr="00575C28">
        <w:rPr>
          <w:rFonts w:ascii="Arial" w:hAnsi="Arial" w:cs="Arial"/>
          <w:bCs/>
          <w:color w:val="000000"/>
          <w:sz w:val="24"/>
          <w:szCs w:val="24"/>
        </w:rPr>
        <w:tab/>
        <w:t>No other matters were raised.</w:t>
      </w:r>
    </w:p>
    <w:p w14:paraId="2650B971"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p>
    <w:p w14:paraId="01E6D821" w14:textId="17BE0BAB" w:rsidR="009F0904" w:rsidRPr="00575C28" w:rsidRDefault="00BC1CA0" w:rsidP="00575C28">
      <w:pPr>
        <w:pStyle w:val="NoSpacing"/>
        <w:numPr>
          <w:ilvl w:val="0"/>
          <w:numId w:val="7"/>
        </w:numPr>
        <w:ind w:left="785" w:hanging="779"/>
        <w:jc w:val="both"/>
        <w:rPr>
          <w:rFonts w:ascii="Arial" w:hAnsi="Arial" w:cs="Arial"/>
          <w:b/>
          <w:color w:val="000000"/>
          <w:sz w:val="24"/>
          <w:szCs w:val="24"/>
        </w:rPr>
      </w:pPr>
      <w:r w:rsidRPr="00575C28">
        <w:rPr>
          <w:rFonts w:ascii="Arial" w:hAnsi="Arial" w:cs="Arial"/>
          <w:b/>
          <w:color w:val="000000"/>
          <w:sz w:val="24"/>
          <w:szCs w:val="24"/>
        </w:rPr>
        <w:lastRenderedPageBreak/>
        <w:t>Internal Audit</w:t>
      </w:r>
      <w:r w:rsidRPr="00575C28">
        <w:rPr>
          <w:rFonts w:ascii="Arial" w:hAnsi="Arial" w:cs="Arial"/>
          <w:b/>
          <w:color w:val="000000"/>
          <w:sz w:val="24"/>
          <w:szCs w:val="24"/>
        </w:rPr>
        <w:tab/>
      </w:r>
    </w:p>
    <w:p w14:paraId="70D2507F" w14:textId="3F65C737" w:rsidR="007D3025" w:rsidRPr="00575C28" w:rsidRDefault="007D3025" w:rsidP="00575C28">
      <w:pPr>
        <w:pStyle w:val="NoSpacing"/>
        <w:jc w:val="both"/>
        <w:rPr>
          <w:rFonts w:ascii="Arial" w:hAnsi="Arial" w:cs="Arial"/>
          <w:b/>
          <w:color w:val="000000"/>
          <w:sz w:val="24"/>
          <w:szCs w:val="24"/>
        </w:rPr>
      </w:pPr>
    </w:p>
    <w:p w14:paraId="4F8E9063" w14:textId="12AEDAE3" w:rsidR="00616B39" w:rsidRDefault="00385AAB" w:rsidP="00575C28">
      <w:pPr>
        <w:spacing w:after="0" w:line="240" w:lineRule="auto"/>
        <w:ind w:left="567" w:hanging="567"/>
        <w:jc w:val="both"/>
        <w:rPr>
          <w:rFonts w:ascii="Arial" w:eastAsia="Times New Roman" w:hAnsi="Arial" w:cs="Arial"/>
          <w:b/>
          <w:bCs/>
          <w:sz w:val="24"/>
          <w:szCs w:val="24"/>
          <w:lang w:eastAsia="en-GB"/>
        </w:rPr>
      </w:pPr>
      <w:r w:rsidRPr="00575C28">
        <w:rPr>
          <w:rFonts w:ascii="Arial" w:eastAsia="Times New Roman" w:hAnsi="Arial" w:cs="Arial"/>
          <w:sz w:val="24"/>
          <w:szCs w:val="24"/>
          <w:lang w:eastAsia="en-GB"/>
        </w:rPr>
        <w:t>5.1</w:t>
      </w:r>
      <w:r w:rsidRPr="00575C28">
        <w:rPr>
          <w:rFonts w:ascii="Arial" w:eastAsia="Times New Roman" w:hAnsi="Arial" w:cs="Arial"/>
          <w:sz w:val="24"/>
          <w:szCs w:val="24"/>
          <w:lang w:eastAsia="en-GB"/>
        </w:rPr>
        <w:tab/>
      </w:r>
      <w:r w:rsidR="0014476B">
        <w:rPr>
          <w:rFonts w:ascii="Arial" w:eastAsia="Times New Roman" w:hAnsi="Arial" w:cs="Arial"/>
          <w:sz w:val="24"/>
          <w:szCs w:val="24"/>
          <w:lang w:eastAsia="en-GB"/>
        </w:rPr>
        <w:t xml:space="preserve"> </w:t>
      </w:r>
      <w:r w:rsidR="001A6426">
        <w:rPr>
          <w:rFonts w:ascii="Arial" w:eastAsia="Times New Roman" w:hAnsi="Arial" w:cs="Arial"/>
          <w:sz w:val="24"/>
          <w:szCs w:val="24"/>
          <w:lang w:eastAsia="en-GB"/>
        </w:rPr>
        <w:t xml:space="preserve">Internal audit annual </w:t>
      </w:r>
      <w:r w:rsidR="007D3025" w:rsidRPr="0014476B">
        <w:rPr>
          <w:rFonts w:ascii="Arial" w:eastAsia="Times New Roman" w:hAnsi="Arial" w:cs="Arial"/>
          <w:b/>
          <w:bCs/>
          <w:sz w:val="24"/>
          <w:szCs w:val="24"/>
          <w:lang w:eastAsia="en-GB"/>
        </w:rPr>
        <w:t xml:space="preserve">assurance </w:t>
      </w:r>
      <w:r w:rsidR="001A6426">
        <w:rPr>
          <w:rFonts w:ascii="Arial" w:eastAsia="Times New Roman" w:hAnsi="Arial" w:cs="Arial"/>
          <w:b/>
          <w:bCs/>
          <w:sz w:val="24"/>
          <w:szCs w:val="24"/>
          <w:lang w:eastAsia="en-GB"/>
        </w:rPr>
        <w:t>opinion 2020 – 2021</w:t>
      </w:r>
    </w:p>
    <w:p w14:paraId="2117A3E3" w14:textId="77777777" w:rsidR="001A6426" w:rsidRPr="00575C28" w:rsidRDefault="001A6426" w:rsidP="00575C28">
      <w:pPr>
        <w:spacing w:after="0" w:line="240" w:lineRule="auto"/>
        <w:ind w:left="567" w:hanging="567"/>
        <w:jc w:val="both"/>
        <w:rPr>
          <w:rFonts w:ascii="Arial" w:eastAsia="Times New Roman" w:hAnsi="Arial" w:cs="Arial"/>
          <w:sz w:val="24"/>
          <w:szCs w:val="24"/>
          <w:lang w:eastAsia="en-GB"/>
        </w:rPr>
      </w:pPr>
    </w:p>
    <w:p w14:paraId="05D72437" w14:textId="6D5BC527" w:rsidR="00616B39" w:rsidRPr="004968FC" w:rsidRDefault="004968FC" w:rsidP="004968FC">
      <w:pPr>
        <w:spacing w:after="0" w:line="240" w:lineRule="auto"/>
        <w:jc w:val="both"/>
        <w:rPr>
          <w:rFonts w:ascii="Arial" w:eastAsia="Times New Roman" w:hAnsi="Arial" w:cs="Arial"/>
          <w:sz w:val="24"/>
          <w:szCs w:val="24"/>
          <w:lang w:eastAsia="en-GB"/>
        </w:rPr>
      </w:pPr>
      <w:r w:rsidRPr="004968FC">
        <w:rPr>
          <w:rFonts w:ascii="Arial" w:eastAsia="Times New Roman" w:hAnsi="Arial" w:cs="Arial"/>
          <w:sz w:val="24"/>
          <w:szCs w:val="24"/>
          <w:lang w:eastAsia="en-GB"/>
        </w:rPr>
        <w:t>5.</w:t>
      </w:r>
      <w:r>
        <w:rPr>
          <w:rFonts w:ascii="Arial" w:eastAsia="Times New Roman" w:hAnsi="Arial" w:cs="Arial"/>
          <w:sz w:val="24"/>
          <w:szCs w:val="24"/>
          <w:lang w:eastAsia="en-GB"/>
        </w:rPr>
        <w:t>1.1.</w:t>
      </w:r>
      <w:r>
        <w:rPr>
          <w:rFonts w:ascii="Arial" w:eastAsia="Times New Roman" w:hAnsi="Arial" w:cs="Arial"/>
          <w:sz w:val="24"/>
          <w:szCs w:val="24"/>
          <w:lang w:eastAsia="en-GB"/>
        </w:rPr>
        <w:tab/>
      </w:r>
      <w:r w:rsidR="004A1C55" w:rsidRPr="004968FC">
        <w:rPr>
          <w:rFonts w:ascii="Arial" w:eastAsia="Times New Roman" w:hAnsi="Arial" w:cs="Arial"/>
          <w:sz w:val="24"/>
          <w:szCs w:val="24"/>
          <w:lang w:eastAsia="en-GB"/>
        </w:rPr>
        <w:tab/>
      </w:r>
      <w:r w:rsidR="00616B39" w:rsidRPr="004968FC">
        <w:rPr>
          <w:rFonts w:ascii="Arial" w:eastAsia="Times New Roman" w:hAnsi="Arial" w:cs="Arial"/>
          <w:sz w:val="24"/>
          <w:szCs w:val="24"/>
          <w:lang w:eastAsia="en-GB"/>
        </w:rPr>
        <w:t xml:space="preserve">The </w:t>
      </w:r>
      <w:r w:rsidR="00797684" w:rsidRPr="00797684">
        <w:rPr>
          <w:rFonts w:ascii="Arial" w:hAnsi="Arial" w:cs="Arial"/>
          <w:bCs/>
          <w:sz w:val="24"/>
          <w:szCs w:val="24"/>
          <w:lang w:val="en-US"/>
        </w:rPr>
        <w:t>Lead Senior Internal Audit Manager</w:t>
      </w:r>
      <w:r w:rsidR="00616B39" w:rsidRPr="004968FC">
        <w:rPr>
          <w:rFonts w:ascii="Arial" w:eastAsia="Times New Roman" w:hAnsi="Arial" w:cs="Arial"/>
          <w:sz w:val="24"/>
          <w:szCs w:val="24"/>
          <w:lang w:eastAsia="en-GB"/>
        </w:rPr>
        <w:t xml:space="preserve"> presented the final assurance report 2020 </w:t>
      </w:r>
      <w:r w:rsidR="008E2F2A" w:rsidRPr="004968FC">
        <w:rPr>
          <w:rFonts w:ascii="Arial" w:eastAsia="Times New Roman" w:hAnsi="Arial" w:cs="Arial"/>
          <w:sz w:val="24"/>
          <w:szCs w:val="24"/>
          <w:lang w:eastAsia="en-GB"/>
        </w:rPr>
        <w:t>–</w:t>
      </w:r>
      <w:r w:rsidR="00616B39" w:rsidRPr="004968FC">
        <w:rPr>
          <w:rFonts w:ascii="Arial" w:eastAsia="Times New Roman" w:hAnsi="Arial" w:cs="Arial"/>
          <w:sz w:val="24"/>
          <w:szCs w:val="24"/>
          <w:lang w:eastAsia="en-GB"/>
        </w:rPr>
        <w:t xml:space="preserve"> 2021</w:t>
      </w:r>
      <w:r w:rsidR="008E2F2A" w:rsidRPr="004968FC">
        <w:rPr>
          <w:rFonts w:ascii="Arial" w:eastAsia="Times New Roman" w:hAnsi="Arial" w:cs="Arial"/>
          <w:sz w:val="24"/>
          <w:szCs w:val="24"/>
          <w:lang w:eastAsia="en-GB"/>
        </w:rPr>
        <w:t xml:space="preserve"> which provides a </w:t>
      </w:r>
      <w:r w:rsidR="0088528A">
        <w:rPr>
          <w:rFonts w:ascii="Arial" w:eastAsia="Times New Roman" w:hAnsi="Arial" w:cs="Arial"/>
          <w:sz w:val="24"/>
          <w:szCs w:val="24"/>
          <w:lang w:eastAsia="en-GB"/>
        </w:rPr>
        <w:t>‘</w:t>
      </w:r>
      <w:r w:rsidR="00575C28" w:rsidRPr="004968FC">
        <w:rPr>
          <w:rFonts w:ascii="Arial" w:eastAsia="Times New Roman" w:hAnsi="Arial" w:cs="Arial"/>
          <w:sz w:val="24"/>
          <w:szCs w:val="24"/>
          <w:lang w:eastAsia="en-GB"/>
        </w:rPr>
        <w:t>R</w:t>
      </w:r>
      <w:r w:rsidR="008E2F2A" w:rsidRPr="004968FC">
        <w:rPr>
          <w:rFonts w:ascii="Arial" w:eastAsia="Times New Roman" w:hAnsi="Arial" w:cs="Arial"/>
          <w:sz w:val="24"/>
          <w:szCs w:val="24"/>
          <w:lang w:eastAsia="en-GB"/>
        </w:rPr>
        <w:t>easonable</w:t>
      </w:r>
      <w:r w:rsidR="0088528A">
        <w:rPr>
          <w:rFonts w:ascii="Arial" w:eastAsia="Times New Roman" w:hAnsi="Arial" w:cs="Arial"/>
          <w:sz w:val="24"/>
          <w:szCs w:val="24"/>
          <w:lang w:eastAsia="en-GB"/>
        </w:rPr>
        <w:t>’</w:t>
      </w:r>
      <w:r w:rsidR="008E2F2A" w:rsidRPr="004968FC">
        <w:rPr>
          <w:rFonts w:ascii="Arial" w:eastAsia="Times New Roman" w:hAnsi="Arial" w:cs="Arial"/>
          <w:sz w:val="24"/>
          <w:szCs w:val="24"/>
          <w:lang w:eastAsia="en-GB"/>
        </w:rPr>
        <w:t xml:space="preserve"> overall assurance opinion. Adequate controls </w:t>
      </w:r>
      <w:r w:rsidR="00575C28" w:rsidRPr="004968FC">
        <w:rPr>
          <w:rFonts w:ascii="Arial" w:eastAsia="Times New Roman" w:hAnsi="Arial" w:cs="Arial"/>
          <w:sz w:val="24"/>
          <w:szCs w:val="24"/>
          <w:lang w:eastAsia="en-GB"/>
        </w:rPr>
        <w:t>were found to be</w:t>
      </w:r>
      <w:r w:rsidR="008E2F2A" w:rsidRPr="004968FC">
        <w:rPr>
          <w:rFonts w:ascii="Arial" w:eastAsia="Times New Roman" w:hAnsi="Arial" w:cs="Arial"/>
          <w:sz w:val="24"/>
          <w:szCs w:val="24"/>
          <w:lang w:eastAsia="en-GB"/>
        </w:rPr>
        <w:t xml:space="preserve"> in place and whilst th</w:t>
      </w:r>
      <w:r w:rsidR="00575C28" w:rsidRPr="004968FC">
        <w:rPr>
          <w:rFonts w:ascii="Arial" w:eastAsia="Times New Roman" w:hAnsi="Arial" w:cs="Arial"/>
          <w:sz w:val="24"/>
          <w:szCs w:val="24"/>
          <w:lang w:eastAsia="en-GB"/>
        </w:rPr>
        <w:t>e</w:t>
      </w:r>
      <w:r w:rsidR="008E2F2A" w:rsidRPr="004968FC">
        <w:rPr>
          <w:rFonts w:ascii="Arial" w:eastAsia="Times New Roman" w:hAnsi="Arial" w:cs="Arial"/>
          <w:sz w:val="24"/>
          <w:szCs w:val="24"/>
          <w:lang w:eastAsia="en-GB"/>
        </w:rPr>
        <w:t>re is some room for improvement, no significant issues were found</w:t>
      </w:r>
      <w:r w:rsidR="004A1C55" w:rsidRPr="004968FC">
        <w:rPr>
          <w:rFonts w:ascii="Arial" w:eastAsia="Times New Roman" w:hAnsi="Arial" w:cs="Arial"/>
          <w:sz w:val="24"/>
          <w:szCs w:val="24"/>
          <w:lang w:eastAsia="en-GB"/>
        </w:rPr>
        <w:t xml:space="preserve">. </w:t>
      </w:r>
      <w:r w:rsidR="00E31C85" w:rsidRPr="004968FC">
        <w:rPr>
          <w:rFonts w:ascii="Arial" w:eastAsia="Times New Roman" w:hAnsi="Arial" w:cs="Arial"/>
          <w:sz w:val="24"/>
          <w:szCs w:val="24"/>
          <w:lang w:eastAsia="en-GB"/>
        </w:rPr>
        <w:t xml:space="preserve">Furthermore, </w:t>
      </w:r>
      <w:r w:rsidR="00575C28" w:rsidRPr="004968FC">
        <w:rPr>
          <w:rFonts w:ascii="Arial" w:eastAsia="Times New Roman" w:hAnsi="Arial" w:cs="Arial"/>
          <w:sz w:val="24"/>
          <w:szCs w:val="24"/>
          <w:lang w:eastAsia="en-GB"/>
        </w:rPr>
        <w:t>RoS rapid response to the C</w:t>
      </w:r>
      <w:r w:rsidR="0088528A">
        <w:rPr>
          <w:rFonts w:ascii="Arial" w:eastAsia="Times New Roman" w:hAnsi="Arial" w:cs="Arial"/>
          <w:sz w:val="24"/>
          <w:szCs w:val="24"/>
          <w:lang w:eastAsia="en-GB"/>
        </w:rPr>
        <w:t>OVID</w:t>
      </w:r>
      <w:r w:rsidR="00575C28" w:rsidRPr="004968FC">
        <w:rPr>
          <w:rFonts w:ascii="Arial" w:eastAsia="Times New Roman" w:hAnsi="Arial" w:cs="Arial"/>
          <w:sz w:val="24"/>
          <w:szCs w:val="24"/>
          <w:lang w:eastAsia="en-GB"/>
        </w:rPr>
        <w:t xml:space="preserve">-19 pandemic and subsequent recovery </w:t>
      </w:r>
      <w:r w:rsidR="00C078D2">
        <w:rPr>
          <w:rFonts w:ascii="Arial" w:eastAsia="Times New Roman" w:hAnsi="Arial" w:cs="Arial"/>
          <w:sz w:val="24"/>
          <w:szCs w:val="24"/>
          <w:lang w:eastAsia="en-GB"/>
        </w:rPr>
        <w:t>should</w:t>
      </w:r>
      <w:r w:rsidR="00575C28" w:rsidRPr="004968FC">
        <w:rPr>
          <w:rFonts w:ascii="Arial" w:eastAsia="Times New Roman" w:hAnsi="Arial" w:cs="Arial"/>
          <w:sz w:val="24"/>
          <w:szCs w:val="24"/>
          <w:lang w:eastAsia="en-GB"/>
        </w:rPr>
        <w:t xml:space="preserve"> be commended and is in line with other bodies across the Scottish Administration.</w:t>
      </w:r>
      <w:r w:rsidR="003226BC" w:rsidRPr="004968FC">
        <w:rPr>
          <w:rFonts w:ascii="Arial" w:eastAsia="Times New Roman" w:hAnsi="Arial" w:cs="Arial"/>
          <w:sz w:val="24"/>
          <w:szCs w:val="24"/>
          <w:lang w:eastAsia="en-GB"/>
        </w:rPr>
        <w:t xml:space="preserve"> </w:t>
      </w:r>
    </w:p>
    <w:p w14:paraId="525E6A6D" w14:textId="77777777" w:rsidR="00987867" w:rsidRPr="004A1C55" w:rsidRDefault="00987867" w:rsidP="004A1C55">
      <w:pPr>
        <w:spacing w:after="0" w:line="240" w:lineRule="auto"/>
        <w:jc w:val="both"/>
        <w:rPr>
          <w:rFonts w:ascii="Arial" w:eastAsia="Times New Roman" w:hAnsi="Arial" w:cs="Arial"/>
          <w:sz w:val="24"/>
          <w:szCs w:val="24"/>
          <w:lang w:eastAsia="en-GB"/>
        </w:rPr>
      </w:pPr>
    </w:p>
    <w:p w14:paraId="37318F52" w14:textId="4E903E22" w:rsidR="004A1C55" w:rsidRDefault="004A1C55" w:rsidP="007B16DD">
      <w:pPr>
        <w:jc w:val="both"/>
        <w:rPr>
          <w:rFonts w:ascii="Arial" w:eastAsia="Times New Roman" w:hAnsi="Arial" w:cs="Arial"/>
          <w:sz w:val="24"/>
          <w:szCs w:val="24"/>
          <w:lang w:eastAsia="en-GB"/>
        </w:rPr>
      </w:pPr>
      <w:r w:rsidRPr="004A1C55">
        <w:rPr>
          <w:rFonts w:ascii="Arial" w:eastAsia="Times New Roman" w:hAnsi="Arial" w:cs="Arial"/>
          <w:sz w:val="24"/>
          <w:szCs w:val="24"/>
          <w:lang w:eastAsia="en-GB"/>
        </w:rPr>
        <w:t>5.1.2</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The Committee w</w:t>
      </w:r>
      <w:r w:rsidR="002521E5">
        <w:rPr>
          <w:rFonts w:ascii="Arial" w:eastAsia="Times New Roman" w:hAnsi="Arial" w:cs="Arial"/>
          <w:sz w:val="24"/>
          <w:szCs w:val="24"/>
          <w:lang w:eastAsia="en-GB"/>
        </w:rPr>
        <w:t>as</w:t>
      </w:r>
      <w:r>
        <w:rPr>
          <w:rFonts w:ascii="Arial" w:eastAsia="Times New Roman" w:hAnsi="Arial" w:cs="Arial"/>
          <w:sz w:val="24"/>
          <w:szCs w:val="24"/>
          <w:lang w:eastAsia="en-GB"/>
        </w:rPr>
        <w:t xml:space="preserve"> pleased to hear that there</w:t>
      </w:r>
      <w:r w:rsidR="00C078D2">
        <w:rPr>
          <w:rFonts w:ascii="Arial" w:eastAsia="Times New Roman" w:hAnsi="Arial" w:cs="Arial"/>
          <w:sz w:val="24"/>
          <w:szCs w:val="24"/>
          <w:lang w:eastAsia="en-GB"/>
        </w:rPr>
        <w:t xml:space="preserve"> </w:t>
      </w:r>
      <w:r w:rsidR="009F7318">
        <w:rPr>
          <w:rFonts w:ascii="Arial" w:eastAsia="Times New Roman" w:hAnsi="Arial" w:cs="Arial"/>
          <w:sz w:val="24"/>
          <w:szCs w:val="24"/>
          <w:lang w:eastAsia="en-GB"/>
        </w:rPr>
        <w:t xml:space="preserve">were </w:t>
      </w:r>
      <w:r>
        <w:rPr>
          <w:rFonts w:ascii="Arial" w:eastAsia="Times New Roman" w:hAnsi="Arial" w:cs="Arial"/>
          <w:sz w:val="24"/>
          <w:szCs w:val="24"/>
          <w:lang w:eastAsia="en-GB"/>
        </w:rPr>
        <w:t xml:space="preserve">no </w:t>
      </w:r>
      <w:r w:rsidR="00655BA6">
        <w:rPr>
          <w:rFonts w:ascii="Arial" w:eastAsia="Times New Roman" w:hAnsi="Arial" w:cs="Arial"/>
          <w:sz w:val="24"/>
          <w:szCs w:val="24"/>
          <w:lang w:eastAsia="en-GB"/>
        </w:rPr>
        <w:t>areas</w:t>
      </w:r>
      <w:r>
        <w:rPr>
          <w:rFonts w:ascii="Arial" w:eastAsia="Times New Roman" w:hAnsi="Arial" w:cs="Arial"/>
          <w:sz w:val="24"/>
          <w:szCs w:val="24"/>
          <w:lang w:eastAsia="en-GB"/>
        </w:rPr>
        <w:t xml:space="preserve"> of concern identifie</w:t>
      </w:r>
      <w:r w:rsidR="009F7318">
        <w:rPr>
          <w:rFonts w:ascii="Arial" w:eastAsia="Times New Roman" w:hAnsi="Arial" w:cs="Arial"/>
          <w:sz w:val="24"/>
          <w:szCs w:val="24"/>
          <w:lang w:eastAsia="en-GB"/>
        </w:rPr>
        <w:t xml:space="preserve">d through a period of significant transformational change for </w:t>
      </w:r>
      <w:r w:rsidR="00C078D2">
        <w:rPr>
          <w:rFonts w:ascii="Arial" w:eastAsia="Times New Roman" w:hAnsi="Arial" w:cs="Arial"/>
          <w:sz w:val="24"/>
          <w:szCs w:val="24"/>
          <w:lang w:eastAsia="en-GB"/>
        </w:rPr>
        <w:t>RoS and</w:t>
      </w:r>
      <w:r w:rsidR="009F7318">
        <w:rPr>
          <w:rFonts w:ascii="Arial" w:eastAsia="Times New Roman" w:hAnsi="Arial" w:cs="Arial"/>
          <w:sz w:val="24"/>
          <w:szCs w:val="24"/>
          <w:lang w:eastAsia="en-GB"/>
        </w:rPr>
        <w:t xml:space="preserve"> w</w:t>
      </w:r>
      <w:r w:rsidR="0088528A">
        <w:rPr>
          <w:rFonts w:ascii="Arial" w:eastAsia="Times New Roman" w:hAnsi="Arial" w:cs="Arial"/>
          <w:sz w:val="24"/>
          <w:szCs w:val="24"/>
          <w:lang w:eastAsia="en-GB"/>
        </w:rPr>
        <w:t>as</w:t>
      </w:r>
      <w:r w:rsidR="009F7318">
        <w:rPr>
          <w:rFonts w:ascii="Arial" w:eastAsia="Times New Roman" w:hAnsi="Arial" w:cs="Arial"/>
          <w:sz w:val="24"/>
          <w:szCs w:val="24"/>
          <w:lang w:eastAsia="en-GB"/>
        </w:rPr>
        <w:t xml:space="preserve"> content to receive a Reasonable assurance opinion this year</w:t>
      </w:r>
      <w:r w:rsidR="0088528A">
        <w:rPr>
          <w:rFonts w:ascii="Arial" w:eastAsia="Times New Roman" w:hAnsi="Arial" w:cs="Arial"/>
          <w:sz w:val="24"/>
          <w:szCs w:val="24"/>
          <w:lang w:eastAsia="en-GB"/>
        </w:rPr>
        <w:t>, noting that this conclusion was supported by the range of assurance evidence that it had seen during the year.</w:t>
      </w:r>
    </w:p>
    <w:p w14:paraId="6B0B5DC5" w14:textId="60D1CBE1" w:rsidR="00074C12" w:rsidRDefault="00074C12" w:rsidP="007B16DD">
      <w:pPr>
        <w:jc w:val="both"/>
        <w:rPr>
          <w:rFonts w:ascii="Arial" w:eastAsia="Times New Roman" w:hAnsi="Arial" w:cs="Arial"/>
          <w:sz w:val="24"/>
          <w:szCs w:val="24"/>
          <w:lang w:eastAsia="en-GB"/>
        </w:rPr>
      </w:pPr>
      <w:r>
        <w:rPr>
          <w:rFonts w:ascii="Arial" w:eastAsia="Times New Roman" w:hAnsi="Arial" w:cs="Arial"/>
          <w:sz w:val="24"/>
          <w:szCs w:val="24"/>
          <w:lang w:eastAsia="en-GB"/>
        </w:rPr>
        <w:t>5.1.3</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The Committee heard that SGIA hope</w:t>
      </w:r>
      <w:r w:rsidR="0088528A">
        <w:rPr>
          <w:rFonts w:ascii="Arial" w:eastAsia="Times New Roman" w:hAnsi="Arial" w:cs="Arial"/>
          <w:sz w:val="24"/>
          <w:szCs w:val="24"/>
          <w:lang w:eastAsia="en-GB"/>
        </w:rPr>
        <w:t>s</w:t>
      </w:r>
      <w:r>
        <w:rPr>
          <w:rFonts w:ascii="Arial" w:eastAsia="Times New Roman" w:hAnsi="Arial" w:cs="Arial"/>
          <w:sz w:val="24"/>
          <w:szCs w:val="24"/>
          <w:lang w:eastAsia="en-GB"/>
        </w:rPr>
        <w:t xml:space="preserve"> to bring examples of best practice or improvement opportunities seen elsewhere to future meetings and agreed that the other sources of assurance reviewed by ARC </w:t>
      </w:r>
      <w:r w:rsidR="00244009">
        <w:rPr>
          <w:rFonts w:ascii="Arial" w:eastAsia="Times New Roman" w:hAnsi="Arial" w:cs="Arial"/>
          <w:sz w:val="24"/>
          <w:szCs w:val="24"/>
          <w:lang w:eastAsia="en-GB"/>
        </w:rPr>
        <w:t>fall into the best practice category.</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p>
    <w:p w14:paraId="07E08EB5" w14:textId="061D8DB1" w:rsidR="00244009" w:rsidRDefault="00244009" w:rsidP="007B16DD">
      <w:pPr>
        <w:jc w:val="both"/>
        <w:rPr>
          <w:rFonts w:ascii="Arial" w:eastAsia="Times New Roman" w:hAnsi="Arial" w:cs="Arial"/>
          <w:sz w:val="24"/>
          <w:szCs w:val="24"/>
          <w:lang w:eastAsia="en-GB"/>
        </w:rPr>
      </w:pPr>
      <w:r>
        <w:rPr>
          <w:rFonts w:ascii="Arial" w:eastAsia="Times New Roman" w:hAnsi="Arial" w:cs="Arial"/>
          <w:sz w:val="24"/>
          <w:szCs w:val="24"/>
          <w:lang w:eastAsia="en-GB"/>
        </w:rPr>
        <w:t>5.1.4</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Committee noted a </w:t>
      </w:r>
      <w:r w:rsidR="007440F4">
        <w:rPr>
          <w:rFonts w:ascii="Arial" w:eastAsia="Times New Roman" w:hAnsi="Arial" w:cs="Arial"/>
          <w:sz w:val="24"/>
          <w:szCs w:val="24"/>
          <w:lang w:eastAsia="en-GB"/>
        </w:rPr>
        <w:t xml:space="preserve">typing error on page 22 of the report, which refers to an objective </w:t>
      </w:r>
      <w:r w:rsidR="00C078D2">
        <w:rPr>
          <w:rFonts w:ascii="Arial" w:eastAsia="Times New Roman" w:hAnsi="Arial" w:cs="Arial"/>
          <w:sz w:val="24"/>
          <w:szCs w:val="24"/>
          <w:lang w:eastAsia="en-GB"/>
        </w:rPr>
        <w:t>‘</w:t>
      </w:r>
      <w:r w:rsidR="007440F4">
        <w:rPr>
          <w:rFonts w:ascii="Arial" w:eastAsia="Times New Roman" w:hAnsi="Arial" w:cs="Arial"/>
          <w:sz w:val="24"/>
          <w:szCs w:val="24"/>
          <w:lang w:eastAsia="en-GB"/>
        </w:rPr>
        <w:t>option</w:t>
      </w:r>
      <w:r w:rsidR="00C078D2">
        <w:rPr>
          <w:rFonts w:ascii="Arial" w:eastAsia="Times New Roman" w:hAnsi="Arial" w:cs="Arial"/>
          <w:sz w:val="24"/>
          <w:szCs w:val="24"/>
          <w:lang w:eastAsia="en-GB"/>
        </w:rPr>
        <w:t>’ instead of ‘</w:t>
      </w:r>
      <w:r w:rsidR="007440F4">
        <w:rPr>
          <w:rFonts w:ascii="Arial" w:eastAsia="Times New Roman" w:hAnsi="Arial" w:cs="Arial"/>
          <w:sz w:val="24"/>
          <w:szCs w:val="24"/>
          <w:lang w:eastAsia="en-GB"/>
        </w:rPr>
        <w:t>opinion.</w:t>
      </w:r>
      <w:r w:rsidR="00C078D2">
        <w:rPr>
          <w:rFonts w:ascii="Arial" w:eastAsia="Times New Roman" w:hAnsi="Arial" w:cs="Arial"/>
          <w:sz w:val="24"/>
          <w:szCs w:val="24"/>
          <w:lang w:eastAsia="en-GB"/>
        </w:rPr>
        <w:t>’</w:t>
      </w:r>
    </w:p>
    <w:p w14:paraId="22F5383E" w14:textId="4F9C034E" w:rsidR="007440F4" w:rsidRDefault="007440F4" w:rsidP="007B16DD">
      <w:pPr>
        <w:jc w:val="both"/>
        <w:rPr>
          <w:rFonts w:ascii="Arial" w:eastAsia="Times New Roman" w:hAnsi="Arial" w:cs="Arial"/>
          <w:sz w:val="24"/>
          <w:szCs w:val="24"/>
          <w:lang w:eastAsia="en-GB"/>
        </w:rPr>
      </w:pPr>
      <w:r>
        <w:rPr>
          <w:rFonts w:ascii="Arial" w:eastAsia="Times New Roman" w:hAnsi="Arial" w:cs="Arial"/>
          <w:sz w:val="24"/>
          <w:szCs w:val="24"/>
          <w:lang w:eastAsia="en-GB"/>
        </w:rPr>
        <w:t>5.1.5</w:t>
      </w:r>
      <w:r w:rsidR="004968FC">
        <w:rPr>
          <w:rFonts w:ascii="Arial" w:eastAsia="Times New Roman" w:hAnsi="Arial" w:cs="Arial"/>
          <w:sz w:val="24"/>
          <w:szCs w:val="24"/>
          <w:lang w:eastAsia="en-GB"/>
        </w:rPr>
        <w:tab/>
      </w:r>
      <w:r>
        <w:rPr>
          <w:rFonts w:ascii="Arial" w:eastAsia="Times New Roman" w:hAnsi="Arial" w:cs="Arial"/>
          <w:sz w:val="24"/>
          <w:szCs w:val="24"/>
          <w:lang w:eastAsia="en-GB"/>
        </w:rPr>
        <w:tab/>
      </w:r>
      <w:r w:rsidR="00273508">
        <w:rPr>
          <w:rFonts w:ascii="Arial" w:eastAsia="Times New Roman" w:hAnsi="Arial" w:cs="Arial"/>
          <w:sz w:val="24"/>
          <w:szCs w:val="24"/>
          <w:lang w:eastAsia="en-GB"/>
        </w:rPr>
        <w:t xml:space="preserve">The Committee </w:t>
      </w:r>
      <w:r w:rsidR="009B1164">
        <w:rPr>
          <w:rFonts w:ascii="Arial" w:eastAsia="Times New Roman" w:hAnsi="Arial" w:cs="Arial"/>
          <w:sz w:val="24"/>
          <w:szCs w:val="24"/>
          <w:lang w:eastAsia="en-GB"/>
        </w:rPr>
        <w:t>considered how any C</w:t>
      </w:r>
      <w:r w:rsidR="0088528A">
        <w:rPr>
          <w:rFonts w:ascii="Arial" w:eastAsia="Times New Roman" w:hAnsi="Arial" w:cs="Arial"/>
          <w:sz w:val="24"/>
          <w:szCs w:val="24"/>
          <w:lang w:eastAsia="en-GB"/>
        </w:rPr>
        <w:t>OVID</w:t>
      </w:r>
      <w:r w:rsidR="009B1164">
        <w:rPr>
          <w:rFonts w:ascii="Arial" w:eastAsia="Times New Roman" w:hAnsi="Arial" w:cs="Arial"/>
          <w:sz w:val="24"/>
          <w:szCs w:val="24"/>
          <w:lang w:eastAsia="en-GB"/>
        </w:rPr>
        <w:t xml:space="preserve">-19 induced risks are </w:t>
      </w:r>
      <w:r w:rsidR="00C078D2">
        <w:rPr>
          <w:rFonts w:ascii="Arial" w:eastAsia="Times New Roman" w:hAnsi="Arial" w:cs="Arial"/>
          <w:sz w:val="24"/>
          <w:szCs w:val="24"/>
          <w:lang w:eastAsia="en-GB"/>
        </w:rPr>
        <w:t>identified and</w:t>
      </w:r>
      <w:r w:rsidR="009B1164">
        <w:rPr>
          <w:rFonts w:ascii="Arial" w:eastAsia="Times New Roman" w:hAnsi="Arial" w:cs="Arial"/>
          <w:sz w:val="24"/>
          <w:szCs w:val="24"/>
          <w:lang w:eastAsia="en-GB"/>
        </w:rPr>
        <w:t xml:space="preserve"> heard that RoS recovery will be reviewed during the Business Continuity Planning </w:t>
      </w:r>
      <w:r w:rsidR="007B16DD">
        <w:rPr>
          <w:rFonts w:ascii="Arial" w:eastAsia="Times New Roman" w:hAnsi="Arial" w:cs="Arial"/>
          <w:sz w:val="24"/>
          <w:szCs w:val="24"/>
          <w:lang w:eastAsia="en-GB"/>
        </w:rPr>
        <w:t xml:space="preserve">audit planned for Q3 2021 / </w:t>
      </w:r>
      <w:r w:rsidR="00E31C85">
        <w:rPr>
          <w:rFonts w:ascii="Arial" w:eastAsia="Times New Roman" w:hAnsi="Arial" w:cs="Arial"/>
          <w:sz w:val="24"/>
          <w:szCs w:val="24"/>
          <w:lang w:eastAsia="en-GB"/>
        </w:rPr>
        <w:t xml:space="preserve">2022 and </w:t>
      </w:r>
      <w:r w:rsidR="007B16DD">
        <w:rPr>
          <w:rFonts w:ascii="Arial" w:eastAsia="Times New Roman" w:hAnsi="Arial" w:cs="Arial"/>
          <w:sz w:val="24"/>
          <w:szCs w:val="24"/>
          <w:lang w:eastAsia="en-GB"/>
        </w:rPr>
        <w:t xml:space="preserve">included in the </w:t>
      </w:r>
      <w:r w:rsidR="00477966">
        <w:rPr>
          <w:rFonts w:ascii="Arial" w:eastAsia="Times New Roman" w:hAnsi="Arial" w:cs="Arial"/>
          <w:sz w:val="24"/>
          <w:szCs w:val="24"/>
          <w:lang w:eastAsia="en-GB"/>
        </w:rPr>
        <w:t>t</w:t>
      </w:r>
      <w:r w:rsidR="007B16DD">
        <w:rPr>
          <w:rFonts w:ascii="Arial" w:eastAsia="Times New Roman" w:hAnsi="Arial" w:cs="Arial"/>
          <w:sz w:val="24"/>
          <w:szCs w:val="24"/>
          <w:lang w:eastAsia="en-GB"/>
        </w:rPr>
        <w:t>erms of</w:t>
      </w:r>
      <w:r w:rsidR="002436F0">
        <w:rPr>
          <w:rFonts w:ascii="Arial" w:eastAsia="Times New Roman" w:hAnsi="Arial" w:cs="Arial"/>
          <w:sz w:val="24"/>
          <w:szCs w:val="24"/>
          <w:lang w:eastAsia="en-GB"/>
        </w:rPr>
        <w:t xml:space="preserve"> reference (ToR)</w:t>
      </w:r>
      <w:r w:rsidR="007B16DD">
        <w:rPr>
          <w:rFonts w:ascii="Arial" w:eastAsia="Times New Roman" w:hAnsi="Arial" w:cs="Arial"/>
          <w:sz w:val="24"/>
          <w:szCs w:val="24"/>
          <w:lang w:eastAsia="en-GB"/>
        </w:rPr>
        <w:t xml:space="preserve"> currently </w:t>
      </w:r>
      <w:r w:rsidR="00E31C85">
        <w:rPr>
          <w:rFonts w:ascii="Arial" w:eastAsia="Times New Roman" w:hAnsi="Arial" w:cs="Arial"/>
          <w:sz w:val="24"/>
          <w:szCs w:val="24"/>
          <w:lang w:eastAsia="en-GB"/>
        </w:rPr>
        <w:t>under</w:t>
      </w:r>
      <w:r w:rsidR="007B16DD">
        <w:rPr>
          <w:rFonts w:ascii="Arial" w:eastAsia="Times New Roman" w:hAnsi="Arial" w:cs="Arial"/>
          <w:sz w:val="24"/>
          <w:szCs w:val="24"/>
          <w:lang w:eastAsia="en-GB"/>
        </w:rPr>
        <w:t xml:space="preserve"> develop</w:t>
      </w:r>
      <w:r w:rsidR="00E31C85">
        <w:rPr>
          <w:rFonts w:ascii="Arial" w:eastAsia="Times New Roman" w:hAnsi="Arial" w:cs="Arial"/>
          <w:sz w:val="24"/>
          <w:szCs w:val="24"/>
          <w:lang w:eastAsia="en-GB"/>
        </w:rPr>
        <w:t>ment</w:t>
      </w:r>
      <w:r w:rsidR="007B16DD">
        <w:rPr>
          <w:rFonts w:ascii="Arial" w:eastAsia="Times New Roman" w:hAnsi="Arial" w:cs="Arial"/>
          <w:sz w:val="24"/>
          <w:szCs w:val="24"/>
          <w:lang w:eastAsia="en-GB"/>
        </w:rPr>
        <w:t>.</w:t>
      </w:r>
    </w:p>
    <w:p w14:paraId="7E0C1E68" w14:textId="0331B41B" w:rsidR="007B16DD" w:rsidRDefault="007B16DD" w:rsidP="007B16DD">
      <w:pPr>
        <w:jc w:val="both"/>
        <w:rPr>
          <w:rFonts w:ascii="Arial" w:eastAsia="Times New Roman" w:hAnsi="Arial" w:cs="Arial"/>
          <w:sz w:val="24"/>
          <w:szCs w:val="24"/>
          <w:lang w:eastAsia="en-GB"/>
        </w:rPr>
      </w:pPr>
      <w:r>
        <w:rPr>
          <w:rFonts w:ascii="Arial" w:eastAsia="Times New Roman" w:hAnsi="Arial" w:cs="Arial"/>
          <w:sz w:val="24"/>
          <w:szCs w:val="24"/>
          <w:lang w:eastAsia="en-GB"/>
        </w:rPr>
        <w:t>5.1.6</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The Committee w</w:t>
      </w:r>
      <w:r w:rsidR="002521E5">
        <w:rPr>
          <w:rFonts w:ascii="Arial" w:eastAsia="Times New Roman" w:hAnsi="Arial" w:cs="Arial"/>
          <w:sz w:val="24"/>
          <w:szCs w:val="24"/>
          <w:lang w:eastAsia="en-GB"/>
        </w:rPr>
        <w:t>as</w:t>
      </w:r>
      <w:r>
        <w:rPr>
          <w:rFonts w:ascii="Arial" w:eastAsia="Times New Roman" w:hAnsi="Arial" w:cs="Arial"/>
          <w:sz w:val="24"/>
          <w:szCs w:val="24"/>
          <w:lang w:eastAsia="en-GB"/>
        </w:rPr>
        <w:t xml:space="preserve"> pleased to hear that the cultural response to the internal audit work within RoS </w:t>
      </w:r>
      <w:r w:rsidR="00987867">
        <w:rPr>
          <w:rFonts w:ascii="Arial" w:eastAsia="Times New Roman" w:hAnsi="Arial" w:cs="Arial"/>
          <w:sz w:val="24"/>
          <w:szCs w:val="24"/>
          <w:lang w:eastAsia="en-GB"/>
        </w:rPr>
        <w:t>has been</w:t>
      </w:r>
      <w:r>
        <w:rPr>
          <w:rFonts w:ascii="Arial" w:eastAsia="Times New Roman" w:hAnsi="Arial" w:cs="Arial"/>
          <w:sz w:val="24"/>
          <w:szCs w:val="24"/>
          <w:lang w:eastAsia="en-GB"/>
        </w:rPr>
        <w:t xml:space="preserve"> overwhelmingly positive</w:t>
      </w:r>
      <w:r w:rsidR="00987867">
        <w:rPr>
          <w:rFonts w:ascii="Arial" w:eastAsia="Times New Roman" w:hAnsi="Arial" w:cs="Arial"/>
          <w:sz w:val="24"/>
          <w:szCs w:val="24"/>
          <w:lang w:eastAsia="en-GB"/>
        </w:rPr>
        <w:t xml:space="preserve"> and welcoming of any opportunities for improvement, with robust discussions taking place to determine the timing of each review for maximum value. </w:t>
      </w:r>
    </w:p>
    <w:p w14:paraId="7AD5ACE6" w14:textId="31F34ACA" w:rsidR="007B16DD" w:rsidRDefault="00987867" w:rsidP="007B16DD">
      <w:pPr>
        <w:jc w:val="both"/>
        <w:rPr>
          <w:rFonts w:ascii="Arial" w:eastAsia="Times New Roman" w:hAnsi="Arial" w:cs="Arial"/>
          <w:sz w:val="24"/>
          <w:szCs w:val="24"/>
          <w:lang w:eastAsia="en-GB"/>
        </w:rPr>
      </w:pPr>
      <w:r>
        <w:rPr>
          <w:rFonts w:ascii="Arial" w:eastAsia="Times New Roman" w:hAnsi="Arial" w:cs="Arial"/>
          <w:sz w:val="24"/>
          <w:szCs w:val="24"/>
          <w:lang w:eastAsia="en-GB"/>
        </w:rPr>
        <w:t>5.1.7</w:t>
      </w:r>
      <w:r w:rsidR="004968FC">
        <w:rPr>
          <w:rFonts w:ascii="Arial" w:eastAsia="Times New Roman" w:hAnsi="Arial" w:cs="Arial"/>
          <w:sz w:val="24"/>
          <w:szCs w:val="24"/>
          <w:lang w:eastAsia="en-GB"/>
        </w:rPr>
        <w:tab/>
      </w:r>
      <w:r>
        <w:rPr>
          <w:rFonts w:ascii="Arial" w:eastAsia="Times New Roman" w:hAnsi="Arial" w:cs="Arial"/>
          <w:sz w:val="24"/>
          <w:szCs w:val="24"/>
          <w:lang w:eastAsia="en-GB"/>
        </w:rPr>
        <w:tab/>
        <w:t xml:space="preserve">The Committee noted the report and thanked the Internal Audit team for </w:t>
      </w:r>
      <w:r w:rsidR="0088528A">
        <w:rPr>
          <w:rFonts w:ascii="Arial" w:eastAsia="Times New Roman" w:hAnsi="Arial" w:cs="Arial"/>
          <w:sz w:val="24"/>
          <w:szCs w:val="24"/>
          <w:lang w:eastAsia="en-GB"/>
        </w:rPr>
        <w:t>its</w:t>
      </w:r>
      <w:r>
        <w:rPr>
          <w:rFonts w:ascii="Arial" w:eastAsia="Times New Roman" w:hAnsi="Arial" w:cs="Arial"/>
          <w:sz w:val="24"/>
          <w:szCs w:val="24"/>
          <w:lang w:eastAsia="en-GB"/>
        </w:rPr>
        <w:t xml:space="preserve"> support over the last year.</w:t>
      </w:r>
    </w:p>
    <w:p w14:paraId="62CDC4DE" w14:textId="55CD5B44" w:rsidR="007D3025" w:rsidRPr="0014476B" w:rsidRDefault="00BC1CA0" w:rsidP="00575C28">
      <w:pPr>
        <w:spacing w:after="0" w:line="240" w:lineRule="auto"/>
        <w:ind w:left="567" w:hanging="567"/>
        <w:jc w:val="both"/>
        <w:rPr>
          <w:rFonts w:ascii="Arial" w:eastAsia="Times New Roman" w:hAnsi="Arial" w:cs="Arial"/>
          <w:b/>
          <w:sz w:val="24"/>
          <w:szCs w:val="24"/>
          <w:lang w:eastAsia="en-GB"/>
        </w:rPr>
      </w:pPr>
      <w:r w:rsidRPr="0014476B">
        <w:rPr>
          <w:rFonts w:ascii="Arial" w:hAnsi="Arial" w:cs="Arial"/>
          <w:b/>
          <w:color w:val="000000"/>
          <w:sz w:val="24"/>
          <w:szCs w:val="24"/>
        </w:rPr>
        <w:t>5.2</w:t>
      </w:r>
      <w:r w:rsidRPr="0014476B">
        <w:rPr>
          <w:rFonts w:ascii="Arial" w:hAnsi="Arial" w:cs="Arial"/>
          <w:b/>
          <w:color w:val="000000"/>
          <w:sz w:val="24"/>
          <w:szCs w:val="24"/>
        </w:rPr>
        <w:tab/>
      </w:r>
      <w:r w:rsidR="0014476B">
        <w:rPr>
          <w:rFonts w:ascii="Arial" w:hAnsi="Arial" w:cs="Arial"/>
          <w:b/>
          <w:color w:val="000000"/>
          <w:sz w:val="24"/>
          <w:szCs w:val="24"/>
        </w:rPr>
        <w:t xml:space="preserve">    </w:t>
      </w:r>
      <w:r w:rsidR="00716B1E">
        <w:rPr>
          <w:rFonts w:ascii="Arial" w:hAnsi="Arial" w:cs="Arial"/>
          <w:b/>
          <w:color w:val="000000"/>
          <w:sz w:val="24"/>
          <w:szCs w:val="24"/>
        </w:rPr>
        <w:t>Internal audit p</w:t>
      </w:r>
      <w:r w:rsidR="007D3025" w:rsidRPr="0014476B">
        <w:rPr>
          <w:rFonts w:ascii="Arial" w:eastAsia="Times New Roman" w:hAnsi="Arial" w:cs="Arial"/>
          <w:b/>
          <w:sz w:val="24"/>
          <w:szCs w:val="24"/>
          <w:lang w:eastAsia="en-GB"/>
        </w:rPr>
        <w:t>rogress report 202</w:t>
      </w:r>
      <w:r w:rsidR="00385AAB" w:rsidRPr="0014476B">
        <w:rPr>
          <w:rFonts w:ascii="Arial" w:eastAsia="Times New Roman" w:hAnsi="Arial" w:cs="Arial"/>
          <w:b/>
          <w:sz w:val="24"/>
          <w:szCs w:val="24"/>
          <w:lang w:eastAsia="en-GB"/>
        </w:rPr>
        <w:t>1</w:t>
      </w:r>
      <w:r w:rsidR="007D3025" w:rsidRPr="0014476B">
        <w:rPr>
          <w:rFonts w:ascii="Arial" w:eastAsia="Times New Roman" w:hAnsi="Arial" w:cs="Arial"/>
          <w:b/>
          <w:sz w:val="24"/>
          <w:szCs w:val="24"/>
          <w:lang w:eastAsia="en-GB"/>
        </w:rPr>
        <w:t>-202</w:t>
      </w:r>
      <w:r w:rsidR="00385AAB" w:rsidRPr="0014476B">
        <w:rPr>
          <w:rFonts w:ascii="Arial" w:eastAsia="Times New Roman" w:hAnsi="Arial" w:cs="Arial"/>
          <w:b/>
          <w:sz w:val="24"/>
          <w:szCs w:val="24"/>
          <w:lang w:eastAsia="en-GB"/>
        </w:rPr>
        <w:t>2</w:t>
      </w:r>
      <w:r w:rsidR="007D3025" w:rsidRPr="0014476B">
        <w:rPr>
          <w:rFonts w:ascii="Arial" w:eastAsia="Times New Roman" w:hAnsi="Arial" w:cs="Arial"/>
          <w:b/>
          <w:sz w:val="24"/>
          <w:szCs w:val="24"/>
          <w:lang w:eastAsia="en-GB"/>
        </w:rPr>
        <w:t xml:space="preserve">  </w:t>
      </w:r>
    </w:p>
    <w:p w14:paraId="4A20F8D9" w14:textId="6DF7667C" w:rsidR="00476183" w:rsidRDefault="00476183" w:rsidP="00575C28">
      <w:pPr>
        <w:spacing w:after="0" w:line="240" w:lineRule="auto"/>
        <w:ind w:left="567" w:hanging="567"/>
        <w:jc w:val="both"/>
        <w:rPr>
          <w:rFonts w:ascii="Arial" w:eastAsia="Times New Roman" w:hAnsi="Arial" w:cs="Arial"/>
          <w:sz w:val="24"/>
          <w:szCs w:val="24"/>
          <w:lang w:eastAsia="en-GB"/>
        </w:rPr>
      </w:pPr>
    </w:p>
    <w:p w14:paraId="555EEE5D" w14:textId="5264B0C9" w:rsidR="00476183" w:rsidRDefault="00476183" w:rsidP="00C078D2">
      <w:pPr>
        <w:jc w:val="both"/>
        <w:rPr>
          <w:rFonts w:ascii="Arial" w:eastAsia="Times New Roman" w:hAnsi="Arial" w:cs="Arial"/>
          <w:sz w:val="24"/>
          <w:szCs w:val="24"/>
          <w:lang w:eastAsia="en-GB"/>
        </w:rPr>
      </w:pPr>
      <w:r>
        <w:rPr>
          <w:rFonts w:ascii="Arial" w:eastAsia="Times New Roman" w:hAnsi="Arial" w:cs="Arial"/>
          <w:sz w:val="24"/>
          <w:szCs w:val="24"/>
          <w:lang w:eastAsia="en-GB"/>
        </w:rPr>
        <w:t>5.2.1</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sidR="00E31C85">
        <w:rPr>
          <w:rFonts w:ascii="Arial" w:eastAsia="Times New Roman" w:hAnsi="Arial" w:cs="Arial"/>
          <w:sz w:val="24"/>
          <w:szCs w:val="24"/>
          <w:lang w:eastAsia="en-GB"/>
        </w:rPr>
        <w:t>The Internal Audit Manager presented the progress report 2021 / 2022</w:t>
      </w:r>
      <w:r w:rsidR="00C078D2">
        <w:rPr>
          <w:rFonts w:ascii="Arial" w:eastAsia="Times New Roman" w:hAnsi="Arial" w:cs="Arial"/>
          <w:sz w:val="24"/>
          <w:szCs w:val="24"/>
          <w:lang w:eastAsia="en-GB"/>
        </w:rPr>
        <w:t>,</w:t>
      </w:r>
      <w:r>
        <w:rPr>
          <w:rFonts w:ascii="Arial" w:eastAsia="Times New Roman" w:hAnsi="Arial" w:cs="Arial"/>
          <w:sz w:val="24"/>
          <w:szCs w:val="24"/>
          <w:lang w:eastAsia="en-GB"/>
        </w:rPr>
        <w:t xml:space="preserve"> and highlighted the key dates for upcoming reviews, with </w:t>
      </w:r>
      <w:r w:rsidR="00655BA6">
        <w:rPr>
          <w:rFonts w:ascii="Arial" w:eastAsia="Times New Roman" w:hAnsi="Arial" w:cs="Arial"/>
          <w:sz w:val="24"/>
          <w:szCs w:val="24"/>
          <w:lang w:eastAsia="en-GB"/>
        </w:rPr>
        <w:t>reference</w:t>
      </w:r>
      <w:r>
        <w:rPr>
          <w:rFonts w:ascii="Arial" w:eastAsia="Times New Roman" w:hAnsi="Arial" w:cs="Arial"/>
          <w:sz w:val="24"/>
          <w:szCs w:val="24"/>
          <w:lang w:eastAsia="en-GB"/>
        </w:rPr>
        <w:t xml:space="preserve"> to the</w:t>
      </w:r>
      <w:r w:rsidR="002436F0">
        <w:rPr>
          <w:rFonts w:ascii="Arial" w:eastAsia="Times New Roman" w:hAnsi="Arial" w:cs="Arial"/>
          <w:sz w:val="24"/>
          <w:szCs w:val="24"/>
          <w:lang w:eastAsia="en-GB"/>
        </w:rPr>
        <w:t xml:space="preserve"> HR Management Development Programme and Data Management reports</w:t>
      </w:r>
      <w:r>
        <w:rPr>
          <w:rFonts w:ascii="Arial" w:eastAsia="Times New Roman" w:hAnsi="Arial" w:cs="Arial"/>
          <w:sz w:val="24"/>
          <w:szCs w:val="24"/>
          <w:lang w:eastAsia="en-GB"/>
        </w:rPr>
        <w:t xml:space="preserve"> </w:t>
      </w:r>
      <w:r w:rsidR="002436F0">
        <w:rPr>
          <w:rFonts w:ascii="Arial" w:eastAsia="Times New Roman" w:hAnsi="Arial" w:cs="Arial"/>
          <w:sz w:val="24"/>
          <w:szCs w:val="24"/>
          <w:lang w:eastAsia="en-GB"/>
        </w:rPr>
        <w:t>expected</w:t>
      </w:r>
      <w:r w:rsidR="00237FCA">
        <w:rPr>
          <w:rFonts w:ascii="Arial" w:eastAsia="Times New Roman" w:hAnsi="Arial" w:cs="Arial"/>
          <w:sz w:val="24"/>
          <w:szCs w:val="24"/>
          <w:lang w:eastAsia="en-GB"/>
        </w:rPr>
        <w:t xml:space="preserve"> </w:t>
      </w:r>
      <w:r>
        <w:rPr>
          <w:rFonts w:ascii="Arial" w:eastAsia="Times New Roman" w:hAnsi="Arial" w:cs="Arial"/>
          <w:sz w:val="24"/>
          <w:szCs w:val="24"/>
          <w:lang w:eastAsia="en-GB"/>
        </w:rPr>
        <w:t>for the November meeting.</w:t>
      </w:r>
      <w:r w:rsidR="002436F0">
        <w:rPr>
          <w:rFonts w:ascii="Arial" w:eastAsia="Times New Roman" w:hAnsi="Arial" w:cs="Arial"/>
          <w:sz w:val="24"/>
          <w:szCs w:val="24"/>
          <w:lang w:eastAsia="en-GB"/>
        </w:rPr>
        <w:t xml:space="preserve"> Both are on track with no delays expected</w:t>
      </w:r>
      <w:r w:rsidR="00BF4F48">
        <w:rPr>
          <w:rFonts w:ascii="Arial" w:eastAsia="Times New Roman" w:hAnsi="Arial" w:cs="Arial"/>
          <w:sz w:val="24"/>
          <w:szCs w:val="24"/>
          <w:lang w:eastAsia="en-GB"/>
        </w:rPr>
        <w:t xml:space="preserve"> (beyond the delay which meant that the HR work was not completed in time for this meeting</w:t>
      </w:r>
      <w:r w:rsidR="00655BA6">
        <w:rPr>
          <w:rFonts w:ascii="Arial" w:eastAsia="Times New Roman" w:hAnsi="Arial" w:cs="Arial"/>
          <w:sz w:val="24"/>
          <w:szCs w:val="24"/>
          <w:lang w:eastAsia="en-GB"/>
        </w:rPr>
        <w:t>),</w:t>
      </w:r>
      <w:r w:rsidR="002436F0">
        <w:rPr>
          <w:rFonts w:ascii="Arial" w:eastAsia="Times New Roman" w:hAnsi="Arial" w:cs="Arial"/>
          <w:sz w:val="24"/>
          <w:szCs w:val="24"/>
          <w:lang w:eastAsia="en-GB"/>
        </w:rPr>
        <w:t xml:space="preserve"> and all evidence </w:t>
      </w:r>
      <w:r w:rsidR="00C078D2">
        <w:rPr>
          <w:rFonts w:ascii="Arial" w:eastAsia="Times New Roman" w:hAnsi="Arial" w:cs="Arial"/>
          <w:sz w:val="24"/>
          <w:szCs w:val="24"/>
          <w:lang w:eastAsia="en-GB"/>
        </w:rPr>
        <w:t xml:space="preserve">is </w:t>
      </w:r>
      <w:r w:rsidR="002436F0">
        <w:rPr>
          <w:rFonts w:ascii="Arial" w:eastAsia="Times New Roman" w:hAnsi="Arial" w:cs="Arial"/>
          <w:sz w:val="24"/>
          <w:szCs w:val="24"/>
          <w:lang w:eastAsia="en-GB"/>
        </w:rPr>
        <w:t xml:space="preserve">being received from RoS in a timely manner. </w:t>
      </w:r>
    </w:p>
    <w:p w14:paraId="204D4843" w14:textId="5EC593D3" w:rsidR="00476183" w:rsidRPr="004968FC" w:rsidRDefault="00476183" w:rsidP="00C078D2">
      <w:pPr>
        <w:spacing w:after="0" w:line="240" w:lineRule="auto"/>
        <w:jc w:val="both"/>
        <w:rPr>
          <w:rFonts w:ascii="Arial" w:eastAsia="Times New Roman" w:hAnsi="Arial" w:cs="Arial"/>
          <w:sz w:val="24"/>
          <w:szCs w:val="24"/>
          <w:lang w:eastAsia="en-GB"/>
        </w:rPr>
      </w:pPr>
      <w:r w:rsidRPr="004968FC">
        <w:rPr>
          <w:rFonts w:ascii="Arial" w:eastAsia="Times New Roman" w:hAnsi="Arial" w:cs="Arial"/>
          <w:sz w:val="24"/>
          <w:szCs w:val="24"/>
          <w:lang w:eastAsia="en-GB"/>
        </w:rPr>
        <w:t>5.2.2</w:t>
      </w:r>
      <w:r w:rsidRPr="004968FC">
        <w:rPr>
          <w:rFonts w:ascii="Arial" w:eastAsia="Times New Roman" w:hAnsi="Arial" w:cs="Arial"/>
          <w:sz w:val="24"/>
          <w:szCs w:val="24"/>
          <w:lang w:eastAsia="en-GB"/>
        </w:rPr>
        <w:tab/>
      </w:r>
      <w:r w:rsidRPr="004968FC">
        <w:rPr>
          <w:rFonts w:ascii="Arial" w:eastAsia="Times New Roman" w:hAnsi="Arial" w:cs="Arial"/>
          <w:sz w:val="24"/>
          <w:szCs w:val="24"/>
          <w:lang w:eastAsia="en-GB"/>
        </w:rPr>
        <w:tab/>
        <w:t xml:space="preserve">The Committee </w:t>
      </w:r>
      <w:r w:rsidR="002521E5" w:rsidRPr="004968FC">
        <w:rPr>
          <w:rFonts w:ascii="Arial" w:eastAsia="Times New Roman" w:hAnsi="Arial" w:cs="Arial"/>
          <w:sz w:val="24"/>
          <w:szCs w:val="24"/>
          <w:lang w:eastAsia="en-GB"/>
        </w:rPr>
        <w:t>noted that the report suggests that the February 2022</w:t>
      </w:r>
      <w:r w:rsidR="00C078D2">
        <w:rPr>
          <w:rFonts w:ascii="Arial" w:eastAsia="Times New Roman" w:hAnsi="Arial" w:cs="Arial"/>
          <w:sz w:val="24"/>
          <w:szCs w:val="24"/>
          <w:lang w:eastAsia="en-GB"/>
        </w:rPr>
        <w:t xml:space="preserve"> meeting date</w:t>
      </w:r>
      <w:r w:rsidR="002521E5" w:rsidRPr="004968FC">
        <w:rPr>
          <w:rFonts w:ascii="Arial" w:eastAsia="Times New Roman" w:hAnsi="Arial" w:cs="Arial"/>
          <w:sz w:val="24"/>
          <w:szCs w:val="24"/>
          <w:lang w:eastAsia="en-GB"/>
        </w:rPr>
        <w:t xml:space="preserve"> is </w:t>
      </w:r>
      <w:r w:rsidR="00BF4F48">
        <w:rPr>
          <w:rFonts w:ascii="Arial" w:eastAsia="Times New Roman" w:hAnsi="Arial" w:cs="Arial"/>
          <w:sz w:val="24"/>
          <w:szCs w:val="24"/>
          <w:lang w:eastAsia="en-GB"/>
        </w:rPr>
        <w:t xml:space="preserve">shown as </w:t>
      </w:r>
      <w:r w:rsidR="00655BA6">
        <w:rPr>
          <w:rFonts w:ascii="Arial" w:eastAsia="Times New Roman" w:hAnsi="Arial" w:cs="Arial"/>
          <w:sz w:val="24"/>
          <w:szCs w:val="24"/>
          <w:lang w:eastAsia="en-GB"/>
        </w:rPr>
        <w:t>‘</w:t>
      </w:r>
      <w:r w:rsidR="002521E5" w:rsidRPr="004968FC">
        <w:rPr>
          <w:rFonts w:ascii="Arial" w:eastAsia="Times New Roman" w:hAnsi="Arial" w:cs="Arial"/>
          <w:sz w:val="24"/>
          <w:szCs w:val="24"/>
          <w:lang w:eastAsia="en-GB"/>
        </w:rPr>
        <w:t>yet to be confirmed</w:t>
      </w:r>
      <w:r w:rsidR="00655BA6">
        <w:rPr>
          <w:rFonts w:ascii="Arial" w:eastAsia="Times New Roman" w:hAnsi="Arial" w:cs="Arial"/>
          <w:sz w:val="24"/>
          <w:szCs w:val="24"/>
          <w:lang w:eastAsia="en-GB"/>
        </w:rPr>
        <w:t>’</w:t>
      </w:r>
      <w:r w:rsidR="002521E5" w:rsidRPr="004968FC">
        <w:rPr>
          <w:rFonts w:ascii="Arial" w:eastAsia="Times New Roman" w:hAnsi="Arial" w:cs="Arial"/>
          <w:sz w:val="24"/>
          <w:szCs w:val="24"/>
          <w:lang w:eastAsia="en-GB"/>
        </w:rPr>
        <w:t xml:space="preserve"> and requested that RoS Secretariat check that</w:t>
      </w:r>
      <w:r w:rsidR="00655BA6">
        <w:rPr>
          <w:rFonts w:ascii="Arial" w:eastAsia="Times New Roman" w:hAnsi="Arial" w:cs="Arial"/>
          <w:sz w:val="24"/>
          <w:szCs w:val="24"/>
          <w:lang w:eastAsia="en-GB"/>
        </w:rPr>
        <w:t xml:space="preserve"> </w:t>
      </w:r>
      <w:r w:rsidR="00C078D2">
        <w:rPr>
          <w:rFonts w:ascii="Arial" w:eastAsia="Times New Roman" w:hAnsi="Arial" w:cs="Arial"/>
          <w:sz w:val="24"/>
          <w:szCs w:val="24"/>
          <w:lang w:eastAsia="en-GB"/>
        </w:rPr>
        <w:t>2022</w:t>
      </w:r>
      <w:r w:rsidR="002521E5" w:rsidRPr="004968FC">
        <w:rPr>
          <w:rFonts w:ascii="Arial" w:eastAsia="Times New Roman" w:hAnsi="Arial" w:cs="Arial"/>
          <w:sz w:val="24"/>
          <w:szCs w:val="24"/>
          <w:lang w:eastAsia="en-GB"/>
        </w:rPr>
        <w:t xml:space="preserve"> dates are in diaries</w:t>
      </w:r>
      <w:r w:rsidR="00BF4F48">
        <w:rPr>
          <w:rFonts w:ascii="Arial" w:eastAsia="Times New Roman" w:hAnsi="Arial" w:cs="Arial"/>
          <w:sz w:val="24"/>
          <w:szCs w:val="24"/>
          <w:lang w:eastAsia="en-GB"/>
        </w:rPr>
        <w:t>, noting that they had already been arranged</w:t>
      </w:r>
      <w:r w:rsidR="002521E5" w:rsidRPr="004968FC">
        <w:rPr>
          <w:rFonts w:ascii="Arial" w:eastAsia="Times New Roman" w:hAnsi="Arial" w:cs="Arial"/>
          <w:sz w:val="24"/>
          <w:szCs w:val="24"/>
          <w:lang w:eastAsia="en-GB"/>
        </w:rPr>
        <w:t>.</w:t>
      </w:r>
    </w:p>
    <w:p w14:paraId="6524F04B" w14:textId="77777777" w:rsidR="002521E5" w:rsidRPr="00C078D2" w:rsidRDefault="002521E5" w:rsidP="00476183">
      <w:pPr>
        <w:spacing w:after="0" w:line="240" w:lineRule="auto"/>
        <w:ind w:left="567" w:hanging="567"/>
        <w:jc w:val="both"/>
        <w:rPr>
          <w:rFonts w:ascii="Arial" w:eastAsia="Times New Roman" w:hAnsi="Arial" w:cs="Arial"/>
          <w:sz w:val="24"/>
          <w:szCs w:val="24"/>
          <w:lang w:eastAsia="en-GB"/>
        </w:rPr>
      </w:pPr>
    </w:p>
    <w:p w14:paraId="62A8B553" w14:textId="1004AC57" w:rsidR="002521E5" w:rsidRPr="00C078D2" w:rsidRDefault="002521E5" w:rsidP="002521E5">
      <w:pPr>
        <w:spacing w:after="0" w:line="240" w:lineRule="auto"/>
        <w:jc w:val="both"/>
        <w:rPr>
          <w:rFonts w:ascii="Arial" w:eastAsia="Times New Roman" w:hAnsi="Arial" w:cs="Arial"/>
          <w:i/>
          <w:iCs/>
          <w:sz w:val="24"/>
          <w:szCs w:val="24"/>
          <w:lang w:eastAsia="en-GB"/>
        </w:rPr>
      </w:pPr>
      <w:r w:rsidRPr="00C078D2">
        <w:rPr>
          <w:rFonts w:ascii="Arial" w:eastAsia="Times New Roman" w:hAnsi="Arial" w:cs="Arial"/>
          <w:i/>
          <w:iCs/>
          <w:sz w:val="24"/>
          <w:szCs w:val="24"/>
          <w:lang w:eastAsia="en-GB"/>
        </w:rPr>
        <w:lastRenderedPageBreak/>
        <w:t xml:space="preserve">Addendum to minute – recurring dates for 2022 and beyond are in diaries, and dates for 2022 business as usual (BAU) and check-in meetings will be </w:t>
      </w:r>
      <w:r w:rsidR="00C078D2">
        <w:rPr>
          <w:rFonts w:ascii="Arial" w:eastAsia="Times New Roman" w:hAnsi="Arial" w:cs="Arial"/>
          <w:i/>
          <w:iCs/>
          <w:sz w:val="24"/>
          <w:szCs w:val="24"/>
          <w:lang w:eastAsia="en-GB"/>
        </w:rPr>
        <w:t xml:space="preserve">presented for </w:t>
      </w:r>
      <w:r w:rsidRPr="00C078D2">
        <w:rPr>
          <w:rFonts w:ascii="Arial" w:eastAsia="Times New Roman" w:hAnsi="Arial" w:cs="Arial"/>
          <w:i/>
          <w:iCs/>
          <w:sz w:val="24"/>
          <w:szCs w:val="24"/>
          <w:lang w:eastAsia="en-GB"/>
        </w:rPr>
        <w:t>formal</w:t>
      </w:r>
      <w:r w:rsidR="00C078D2">
        <w:rPr>
          <w:rFonts w:ascii="Arial" w:eastAsia="Times New Roman" w:hAnsi="Arial" w:cs="Arial"/>
          <w:i/>
          <w:iCs/>
          <w:sz w:val="24"/>
          <w:szCs w:val="24"/>
          <w:lang w:eastAsia="en-GB"/>
        </w:rPr>
        <w:t xml:space="preserve"> noting</w:t>
      </w:r>
      <w:r w:rsidRPr="00C078D2">
        <w:rPr>
          <w:rFonts w:ascii="Arial" w:eastAsia="Times New Roman" w:hAnsi="Arial" w:cs="Arial"/>
          <w:i/>
          <w:iCs/>
          <w:sz w:val="24"/>
          <w:szCs w:val="24"/>
          <w:lang w:eastAsia="en-GB"/>
        </w:rPr>
        <w:t xml:space="preserve"> at the November </w:t>
      </w:r>
      <w:r w:rsidR="00C078D2">
        <w:rPr>
          <w:rFonts w:ascii="Arial" w:eastAsia="Times New Roman" w:hAnsi="Arial" w:cs="Arial"/>
          <w:i/>
          <w:iCs/>
          <w:sz w:val="24"/>
          <w:szCs w:val="24"/>
          <w:lang w:eastAsia="en-GB"/>
        </w:rPr>
        <w:t xml:space="preserve">BAU </w:t>
      </w:r>
      <w:r w:rsidRPr="00C078D2">
        <w:rPr>
          <w:rFonts w:ascii="Arial" w:eastAsia="Times New Roman" w:hAnsi="Arial" w:cs="Arial"/>
          <w:i/>
          <w:iCs/>
          <w:sz w:val="24"/>
          <w:szCs w:val="24"/>
          <w:lang w:eastAsia="en-GB"/>
        </w:rPr>
        <w:t>meeting.</w:t>
      </w:r>
    </w:p>
    <w:p w14:paraId="541096BB" w14:textId="39361316" w:rsidR="002521E5" w:rsidRDefault="002521E5" w:rsidP="002521E5">
      <w:pPr>
        <w:spacing w:after="0" w:line="240" w:lineRule="auto"/>
        <w:jc w:val="both"/>
        <w:rPr>
          <w:rFonts w:ascii="Arial" w:eastAsia="Times New Roman" w:hAnsi="Arial" w:cs="Arial"/>
          <w:b/>
          <w:bCs/>
          <w:i/>
          <w:iCs/>
          <w:sz w:val="24"/>
          <w:szCs w:val="24"/>
          <w:lang w:eastAsia="en-GB"/>
        </w:rPr>
      </w:pPr>
    </w:p>
    <w:p w14:paraId="33238F23" w14:textId="171C003C" w:rsidR="002521E5" w:rsidRDefault="002521E5" w:rsidP="002521E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5.2.3</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sidR="002436F0">
        <w:rPr>
          <w:rFonts w:ascii="Arial" w:eastAsia="Times New Roman" w:hAnsi="Arial" w:cs="Arial"/>
          <w:sz w:val="24"/>
          <w:szCs w:val="24"/>
          <w:lang w:eastAsia="en-GB"/>
        </w:rPr>
        <w:t xml:space="preserve">The Committee discussed </w:t>
      </w:r>
      <w:r w:rsidR="00F975E2">
        <w:rPr>
          <w:rFonts w:ascii="Arial" w:eastAsia="Times New Roman" w:hAnsi="Arial" w:cs="Arial"/>
          <w:sz w:val="24"/>
          <w:szCs w:val="24"/>
          <w:lang w:eastAsia="en-GB"/>
        </w:rPr>
        <w:t xml:space="preserve">the ToR scoping process </w:t>
      </w:r>
      <w:r w:rsidR="002436F0">
        <w:rPr>
          <w:rFonts w:ascii="Arial" w:eastAsia="Times New Roman" w:hAnsi="Arial" w:cs="Arial"/>
          <w:sz w:val="24"/>
          <w:szCs w:val="24"/>
          <w:lang w:eastAsia="en-GB"/>
        </w:rPr>
        <w:t>and agreed that it would be ve</w:t>
      </w:r>
      <w:r w:rsidR="00BF4F48">
        <w:rPr>
          <w:rFonts w:ascii="Arial" w:eastAsia="Times New Roman" w:hAnsi="Arial" w:cs="Arial"/>
          <w:sz w:val="24"/>
          <w:szCs w:val="24"/>
          <w:lang w:eastAsia="en-GB"/>
        </w:rPr>
        <w:t>r</w:t>
      </w:r>
      <w:r w:rsidR="002436F0">
        <w:rPr>
          <w:rFonts w:ascii="Arial" w:eastAsia="Times New Roman" w:hAnsi="Arial" w:cs="Arial"/>
          <w:sz w:val="24"/>
          <w:szCs w:val="24"/>
          <w:lang w:eastAsia="en-GB"/>
        </w:rPr>
        <w:t xml:space="preserve">y helpful for SGIA to meet with the relevant </w:t>
      </w:r>
      <w:r w:rsidR="00C078D2">
        <w:rPr>
          <w:rFonts w:ascii="Arial" w:eastAsia="Times New Roman" w:hAnsi="Arial" w:cs="Arial"/>
          <w:sz w:val="24"/>
          <w:szCs w:val="24"/>
          <w:lang w:eastAsia="en-GB"/>
        </w:rPr>
        <w:t>Executive Management Team (</w:t>
      </w:r>
      <w:r w:rsidR="002436F0">
        <w:rPr>
          <w:rFonts w:ascii="Arial" w:eastAsia="Times New Roman" w:hAnsi="Arial" w:cs="Arial"/>
          <w:sz w:val="24"/>
          <w:szCs w:val="24"/>
          <w:lang w:eastAsia="en-GB"/>
        </w:rPr>
        <w:t>EMT</w:t>
      </w:r>
      <w:r w:rsidR="00C078D2">
        <w:rPr>
          <w:rFonts w:ascii="Arial" w:eastAsia="Times New Roman" w:hAnsi="Arial" w:cs="Arial"/>
          <w:sz w:val="24"/>
          <w:szCs w:val="24"/>
          <w:lang w:eastAsia="en-GB"/>
        </w:rPr>
        <w:t>)</w:t>
      </w:r>
      <w:r w:rsidR="002436F0">
        <w:rPr>
          <w:rFonts w:ascii="Arial" w:eastAsia="Times New Roman" w:hAnsi="Arial" w:cs="Arial"/>
          <w:sz w:val="24"/>
          <w:szCs w:val="24"/>
          <w:lang w:eastAsia="en-GB"/>
        </w:rPr>
        <w:t xml:space="preserve"> member </w:t>
      </w:r>
      <w:r w:rsidR="00655BA6">
        <w:rPr>
          <w:rFonts w:ascii="Arial" w:eastAsia="Times New Roman" w:hAnsi="Arial" w:cs="Arial"/>
          <w:sz w:val="24"/>
          <w:szCs w:val="24"/>
          <w:lang w:eastAsia="en-GB"/>
        </w:rPr>
        <w:t>early in the</w:t>
      </w:r>
      <w:r w:rsidR="002436F0">
        <w:rPr>
          <w:rFonts w:ascii="Arial" w:eastAsia="Times New Roman" w:hAnsi="Arial" w:cs="Arial"/>
          <w:sz w:val="24"/>
          <w:szCs w:val="24"/>
          <w:lang w:eastAsia="en-GB"/>
        </w:rPr>
        <w:t xml:space="preserve"> ToR development process, to determine</w:t>
      </w:r>
      <w:r w:rsidR="00946DBF">
        <w:rPr>
          <w:rFonts w:ascii="Arial" w:eastAsia="Times New Roman" w:hAnsi="Arial" w:cs="Arial"/>
          <w:sz w:val="24"/>
          <w:szCs w:val="24"/>
          <w:lang w:eastAsia="en-GB"/>
        </w:rPr>
        <w:t xml:space="preserve"> the underlying reason for review requests into </w:t>
      </w:r>
      <w:r w:rsidR="00655BA6">
        <w:rPr>
          <w:rFonts w:ascii="Arial" w:eastAsia="Times New Roman" w:hAnsi="Arial" w:cs="Arial"/>
          <w:sz w:val="24"/>
          <w:szCs w:val="24"/>
          <w:lang w:eastAsia="en-GB"/>
        </w:rPr>
        <w:t>areas</w:t>
      </w:r>
      <w:r w:rsidR="00946DBF">
        <w:rPr>
          <w:rFonts w:ascii="Arial" w:eastAsia="Times New Roman" w:hAnsi="Arial" w:cs="Arial"/>
          <w:sz w:val="24"/>
          <w:szCs w:val="24"/>
          <w:lang w:eastAsia="en-GB"/>
        </w:rPr>
        <w:t xml:space="preserve"> of work. </w:t>
      </w:r>
    </w:p>
    <w:p w14:paraId="51A360FD" w14:textId="03CCB835" w:rsidR="00946DBF" w:rsidRDefault="00946DBF" w:rsidP="002521E5">
      <w:pPr>
        <w:spacing w:after="0" w:line="240" w:lineRule="auto"/>
        <w:jc w:val="both"/>
        <w:rPr>
          <w:rFonts w:ascii="Arial" w:eastAsia="Times New Roman" w:hAnsi="Arial" w:cs="Arial"/>
          <w:sz w:val="24"/>
          <w:szCs w:val="24"/>
          <w:lang w:eastAsia="en-GB"/>
        </w:rPr>
      </w:pPr>
    </w:p>
    <w:p w14:paraId="746F7C0A" w14:textId="042622ED" w:rsidR="00F975E2" w:rsidRDefault="00946DBF" w:rsidP="002521E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5.2.4</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Committee </w:t>
      </w:r>
      <w:r w:rsidR="00F975E2">
        <w:rPr>
          <w:rFonts w:ascii="Arial" w:eastAsia="Times New Roman" w:hAnsi="Arial" w:cs="Arial"/>
          <w:sz w:val="24"/>
          <w:szCs w:val="24"/>
          <w:lang w:eastAsia="en-GB"/>
        </w:rPr>
        <w:t xml:space="preserve">noted the progress </w:t>
      </w:r>
      <w:r w:rsidR="001D3720">
        <w:rPr>
          <w:rFonts w:ascii="Arial" w:eastAsia="Times New Roman" w:hAnsi="Arial" w:cs="Arial"/>
          <w:sz w:val="24"/>
          <w:szCs w:val="24"/>
          <w:lang w:eastAsia="en-GB"/>
        </w:rPr>
        <w:t>report, internal</w:t>
      </w:r>
      <w:r w:rsidR="00F975E2">
        <w:rPr>
          <w:rFonts w:ascii="Arial" w:eastAsia="Times New Roman" w:hAnsi="Arial" w:cs="Arial"/>
          <w:sz w:val="24"/>
          <w:szCs w:val="24"/>
          <w:lang w:eastAsia="en-GB"/>
        </w:rPr>
        <w:t xml:space="preserve"> audit assurance and annual report and the Scottish Government review of internal audit 2020 / 2021.</w:t>
      </w:r>
    </w:p>
    <w:p w14:paraId="540EE61C" w14:textId="77777777" w:rsidR="00F975E2" w:rsidRDefault="00F975E2" w:rsidP="002521E5">
      <w:pPr>
        <w:spacing w:after="0" w:line="240" w:lineRule="auto"/>
        <w:jc w:val="both"/>
        <w:rPr>
          <w:rFonts w:ascii="Arial" w:eastAsia="Times New Roman" w:hAnsi="Arial" w:cs="Arial"/>
          <w:sz w:val="24"/>
          <w:szCs w:val="24"/>
          <w:lang w:eastAsia="en-GB"/>
        </w:rPr>
      </w:pPr>
    </w:p>
    <w:p w14:paraId="24C004DE" w14:textId="16439F25" w:rsidR="009F0904" w:rsidRPr="00575C28" w:rsidRDefault="00385AAB" w:rsidP="00575C28">
      <w:pPr>
        <w:pStyle w:val="NoSpacing"/>
        <w:numPr>
          <w:ilvl w:val="0"/>
          <w:numId w:val="7"/>
        </w:numPr>
        <w:ind w:left="785" w:hanging="779"/>
        <w:jc w:val="both"/>
        <w:rPr>
          <w:rFonts w:ascii="Arial" w:eastAsia="Times New Roman" w:hAnsi="Arial" w:cs="Arial"/>
          <w:b/>
          <w:bCs/>
          <w:sz w:val="24"/>
          <w:szCs w:val="24"/>
          <w:lang w:eastAsia="en-GB"/>
        </w:rPr>
      </w:pPr>
      <w:r w:rsidRPr="00575C28">
        <w:rPr>
          <w:rFonts w:ascii="Arial" w:eastAsia="Times New Roman" w:hAnsi="Arial" w:cs="Arial"/>
          <w:b/>
          <w:bCs/>
          <w:sz w:val="24"/>
          <w:szCs w:val="24"/>
          <w:lang w:eastAsia="en-GB"/>
        </w:rPr>
        <w:t>Annual report and accounts</w:t>
      </w:r>
    </w:p>
    <w:p w14:paraId="3B3D0FA1" w14:textId="77777777" w:rsidR="00385AAB" w:rsidRPr="004968FC" w:rsidRDefault="00385AAB" w:rsidP="00575C28">
      <w:pPr>
        <w:pStyle w:val="NoSpacing"/>
        <w:jc w:val="both"/>
        <w:rPr>
          <w:rFonts w:ascii="Arial" w:eastAsia="Times New Roman" w:hAnsi="Arial" w:cs="Arial"/>
          <w:b/>
          <w:bCs/>
          <w:sz w:val="24"/>
          <w:szCs w:val="24"/>
          <w:lang w:eastAsia="en-GB"/>
        </w:rPr>
      </w:pPr>
    </w:p>
    <w:p w14:paraId="1431F6C5" w14:textId="17C02129" w:rsidR="00D258E1" w:rsidRPr="004968FC" w:rsidRDefault="00385AAB" w:rsidP="00575C28">
      <w:pPr>
        <w:spacing w:after="0" w:line="240" w:lineRule="auto"/>
        <w:ind w:left="567" w:hanging="567"/>
        <w:jc w:val="both"/>
        <w:rPr>
          <w:rFonts w:ascii="Arial" w:eastAsia="Times New Roman" w:hAnsi="Arial" w:cs="Arial"/>
          <w:b/>
          <w:bCs/>
          <w:sz w:val="24"/>
          <w:szCs w:val="24"/>
          <w:lang w:eastAsia="en-GB"/>
        </w:rPr>
      </w:pPr>
      <w:r w:rsidRPr="004968FC">
        <w:rPr>
          <w:rFonts w:ascii="Arial" w:eastAsia="Times New Roman" w:hAnsi="Arial" w:cs="Arial"/>
          <w:b/>
          <w:bCs/>
          <w:sz w:val="24"/>
          <w:szCs w:val="24"/>
          <w:lang w:eastAsia="en-GB"/>
        </w:rPr>
        <w:t>6.1</w:t>
      </w:r>
      <w:r w:rsidRPr="004968FC">
        <w:rPr>
          <w:rFonts w:ascii="Arial" w:eastAsia="Times New Roman" w:hAnsi="Arial" w:cs="Arial"/>
          <w:b/>
          <w:bCs/>
          <w:sz w:val="24"/>
          <w:szCs w:val="24"/>
          <w:lang w:eastAsia="en-GB"/>
        </w:rPr>
        <w:tab/>
      </w:r>
      <w:r w:rsidR="00D258E1" w:rsidRPr="004968FC">
        <w:rPr>
          <w:rFonts w:ascii="Arial" w:eastAsia="Times New Roman" w:hAnsi="Arial" w:cs="Arial"/>
          <w:b/>
          <w:bCs/>
          <w:sz w:val="24"/>
          <w:szCs w:val="24"/>
          <w:lang w:eastAsia="en-GB"/>
        </w:rPr>
        <w:t>2020-2021 draft annual report and accounts</w:t>
      </w:r>
    </w:p>
    <w:p w14:paraId="40C4D2C0" w14:textId="59D5D3B5" w:rsidR="003226BC" w:rsidRPr="00575C28" w:rsidRDefault="003226BC" w:rsidP="001D3720">
      <w:pPr>
        <w:spacing w:after="0" w:line="240" w:lineRule="auto"/>
        <w:jc w:val="both"/>
        <w:rPr>
          <w:rFonts w:ascii="Arial" w:eastAsia="Times New Roman" w:hAnsi="Arial" w:cs="Arial"/>
          <w:sz w:val="24"/>
          <w:szCs w:val="24"/>
          <w:lang w:eastAsia="en-GB"/>
        </w:rPr>
      </w:pPr>
    </w:p>
    <w:p w14:paraId="7B27BD4A" w14:textId="46169DB6" w:rsidR="003226BC" w:rsidRDefault="003226BC" w:rsidP="001D3720">
      <w:pPr>
        <w:spacing w:after="0" w:line="240" w:lineRule="auto"/>
        <w:jc w:val="both"/>
        <w:rPr>
          <w:rFonts w:ascii="Arial" w:eastAsia="Times New Roman" w:hAnsi="Arial" w:cs="Arial"/>
          <w:sz w:val="24"/>
          <w:szCs w:val="24"/>
          <w:lang w:eastAsia="en-GB"/>
        </w:rPr>
      </w:pPr>
      <w:r w:rsidRPr="00575C28">
        <w:rPr>
          <w:rFonts w:ascii="Arial" w:eastAsia="Times New Roman" w:hAnsi="Arial" w:cs="Arial"/>
          <w:sz w:val="24"/>
          <w:szCs w:val="24"/>
          <w:lang w:eastAsia="en-GB"/>
        </w:rPr>
        <w:t>6.1.1</w:t>
      </w:r>
      <w:r w:rsidR="004968FC">
        <w:rPr>
          <w:rFonts w:ascii="Arial" w:eastAsia="Times New Roman" w:hAnsi="Arial" w:cs="Arial"/>
          <w:sz w:val="24"/>
          <w:szCs w:val="24"/>
          <w:lang w:eastAsia="en-GB"/>
        </w:rPr>
        <w:tab/>
      </w:r>
      <w:r w:rsidRPr="00575C28">
        <w:rPr>
          <w:rFonts w:ascii="Arial" w:eastAsia="Times New Roman" w:hAnsi="Arial" w:cs="Arial"/>
          <w:sz w:val="24"/>
          <w:szCs w:val="24"/>
          <w:lang w:eastAsia="en-GB"/>
        </w:rPr>
        <w:tab/>
        <w:t>The Communications Officer joined the meeting</w:t>
      </w:r>
      <w:r w:rsidR="001D3720">
        <w:rPr>
          <w:rFonts w:ascii="Arial" w:eastAsia="Times New Roman" w:hAnsi="Arial" w:cs="Arial"/>
          <w:sz w:val="24"/>
          <w:szCs w:val="24"/>
          <w:lang w:eastAsia="en-GB"/>
        </w:rPr>
        <w:t xml:space="preserve"> to receive questions on </w:t>
      </w:r>
      <w:r w:rsidR="00AE1CA3">
        <w:rPr>
          <w:rFonts w:ascii="Arial" w:eastAsia="Times New Roman" w:hAnsi="Arial" w:cs="Arial"/>
          <w:sz w:val="24"/>
          <w:szCs w:val="24"/>
          <w:lang w:eastAsia="en-GB"/>
        </w:rPr>
        <w:t>the annual</w:t>
      </w:r>
      <w:r w:rsidR="001D3720">
        <w:rPr>
          <w:rFonts w:ascii="Arial" w:eastAsia="Times New Roman" w:hAnsi="Arial" w:cs="Arial"/>
          <w:sz w:val="24"/>
          <w:szCs w:val="24"/>
          <w:lang w:eastAsia="en-GB"/>
        </w:rPr>
        <w:t xml:space="preserve"> report and accounts paper which asked the Committee to review and </w:t>
      </w:r>
      <w:r w:rsidR="00AE1CA3">
        <w:rPr>
          <w:rFonts w:ascii="Arial" w:eastAsia="Times New Roman" w:hAnsi="Arial" w:cs="Arial"/>
          <w:sz w:val="24"/>
          <w:szCs w:val="24"/>
          <w:lang w:eastAsia="en-GB"/>
        </w:rPr>
        <w:t xml:space="preserve">recommend </w:t>
      </w:r>
      <w:r w:rsidR="00353F91">
        <w:rPr>
          <w:rFonts w:ascii="Arial" w:eastAsia="Times New Roman" w:hAnsi="Arial" w:cs="Arial"/>
          <w:sz w:val="24"/>
          <w:szCs w:val="24"/>
          <w:lang w:eastAsia="en-GB"/>
        </w:rPr>
        <w:t xml:space="preserve">that the </w:t>
      </w:r>
      <w:r w:rsidR="00AE1CA3">
        <w:rPr>
          <w:rFonts w:ascii="Arial" w:eastAsia="Times New Roman" w:hAnsi="Arial" w:cs="Arial"/>
          <w:sz w:val="24"/>
          <w:szCs w:val="24"/>
          <w:lang w:eastAsia="en-GB"/>
        </w:rPr>
        <w:t>RoS Board approv</w:t>
      </w:r>
      <w:r w:rsidR="00353F91">
        <w:rPr>
          <w:rFonts w:ascii="Arial" w:eastAsia="Times New Roman" w:hAnsi="Arial" w:cs="Arial"/>
          <w:sz w:val="24"/>
          <w:szCs w:val="24"/>
          <w:lang w:eastAsia="en-GB"/>
        </w:rPr>
        <w:t>es the</w:t>
      </w:r>
      <w:r w:rsidR="001D3720">
        <w:rPr>
          <w:rFonts w:ascii="Arial" w:eastAsia="Times New Roman" w:hAnsi="Arial" w:cs="Arial"/>
          <w:sz w:val="24"/>
          <w:szCs w:val="24"/>
          <w:lang w:eastAsia="en-GB"/>
        </w:rPr>
        <w:t xml:space="preserve"> 2020 / 2021 annual report and accounts</w:t>
      </w:r>
      <w:r w:rsidR="00353F91">
        <w:rPr>
          <w:rFonts w:ascii="Arial" w:eastAsia="Times New Roman" w:hAnsi="Arial" w:cs="Arial"/>
          <w:sz w:val="24"/>
          <w:szCs w:val="24"/>
          <w:lang w:eastAsia="en-GB"/>
        </w:rPr>
        <w:t xml:space="preserve"> for sign off by the Accountable Officer</w:t>
      </w:r>
      <w:r w:rsidR="001D3720">
        <w:rPr>
          <w:rFonts w:ascii="Arial" w:eastAsia="Times New Roman" w:hAnsi="Arial" w:cs="Arial"/>
          <w:sz w:val="24"/>
          <w:szCs w:val="24"/>
          <w:lang w:eastAsia="en-GB"/>
        </w:rPr>
        <w:t xml:space="preserve">. </w:t>
      </w:r>
    </w:p>
    <w:p w14:paraId="05CEEF0A" w14:textId="6EB4FCE4" w:rsidR="00AE1CA3" w:rsidRDefault="00AE1CA3" w:rsidP="001D3720">
      <w:pPr>
        <w:spacing w:after="0" w:line="240" w:lineRule="auto"/>
        <w:jc w:val="both"/>
        <w:rPr>
          <w:rFonts w:ascii="Arial" w:eastAsia="Times New Roman" w:hAnsi="Arial" w:cs="Arial"/>
          <w:sz w:val="24"/>
          <w:szCs w:val="24"/>
          <w:lang w:eastAsia="en-GB"/>
        </w:rPr>
      </w:pPr>
    </w:p>
    <w:p w14:paraId="76AE4E32" w14:textId="77777777" w:rsidR="00024F0E" w:rsidRDefault="00AE1CA3" w:rsidP="00024F0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6.1.2</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Committee </w:t>
      </w:r>
      <w:r w:rsidR="00795C7E">
        <w:rPr>
          <w:rFonts w:ascii="Arial" w:eastAsia="Times New Roman" w:hAnsi="Arial" w:cs="Arial"/>
          <w:sz w:val="24"/>
          <w:szCs w:val="24"/>
          <w:lang w:eastAsia="en-GB"/>
        </w:rPr>
        <w:t>thanked the Communications Officer for the</w:t>
      </w:r>
      <w:r>
        <w:rPr>
          <w:rFonts w:ascii="Arial" w:eastAsia="Times New Roman" w:hAnsi="Arial" w:cs="Arial"/>
          <w:sz w:val="24"/>
          <w:szCs w:val="24"/>
          <w:lang w:eastAsia="en-GB"/>
        </w:rPr>
        <w:t xml:space="preserve"> opportunities </w:t>
      </w:r>
      <w:r w:rsidR="008F0CD9">
        <w:rPr>
          <w:rFonts w:ascii="Arial" w:eastAsia="Times New Roman" w:hAnsi="Arial" w:cs="Arial"/>
          <w:sz w:val="24"/>
          <w:szCs w:val="24"/>
          <w:lang w:eastAsia="en-GB"/>
        </w:rPr>
        <w:t>to provide input d</w:t>
      </w:r>
      <w:r>
        <w:rPr>
          <w:rFonts w:ascii="Arial" w:eastAsia="Times New Roman" w:hAnsi="Arial" w:cs="Arial"/>
          <w:sz w:val="24"/>
          <w:szCs w:val="24"/>
          <w:lang w:eastAsia="en-GB"/>
        </w:rPr>
        <w:t xml:space="preserve">uring the development process </w:t>
      </w:r>
      <w:r w:rsidR="008F0CD9">
        <w:rPr>
          <w:rFonts w:ascii="Arial" w:eastAsia="Times New Roman" w:hAnsi="Arial" w:cs="Arial"/>
          <w:sz w:val="24"/>
          <w:szCs w:val="24"/>
          <w:lang w:eastAsia="en-GB"/>
        </w:rPr>
        <w:t xml:space="preserve">this year </w:t>
      </w:r>
      <w:r>
        <w:rPr>
          <w:rFonts w:ascii="Arial" w:eastAsia="Times New Roman" w:hAnsi="Arial" w:cs="Arial"/>
          <w:sz w:val="24"/>
          <w:szCs w:val="24"/>
          <w:lang w:eastAsia="en-GB"/>
        </w:rPr>
        <w:t>and</w:t>
      </w:r>
      <w:r w:rsidR="00795C7E">
        <w:rPr>
          <w:rFonts w:ascii="Arial" w:eastAsia="Times New Roman" w:hAnsi="Arial" w:cs="Arial"/>
          <w:sz w:val="24"/>
          <w:szCs w:val="24"/>
          <w:lang w:eastAsia="en-GB"/>
        </w:rPr>
        <w:t xml:space="preserve"> agreed</w:t>
      </w:r>
      <w:r>
        <w:rPr>
          <w:rFonts w:ascii="Arial" w:eastAsia="Times New Roman" w:hAnsi="Arial" w:cs="Arial"/>
          <w:sz w:val="24"/>
          <w:szCs w:val="24"/>
          <w:lang w:eastAsia="en-GB"/>
        </w:rPr>
        <w:t xml:space="preserve"> that it is good to see where comments and suggestions have been considered and incorporated.</w:t>
      </w:r>
    </w:p>
    <w:p w14:paraId="0DEB3DBA" w14:textId="77777777" w:rsidR="00024F0E" w:rsidRDefault="00024F0E" w:rsidP="00024F0E">
      <w:pPr>
        <w:spacing w:after="0" w:line="240" w:lineRule="auto"/>
        <w:jc w:val="both"/>
        <w:rPr>
          <w:rFonts w:ascii="Arial" w:eastAsia="Times New Roman" w:hAnsi="Arial" w:cs="Arial"/>
          <w:sz w:val="24"/>
          <w:szCs w:val="24"/>
          <w:lang w:eastAsia="en-GB"/>
        </w:rPr>
      </w:pPr>
    </w:p>
    <w:p w14:paraId="4C30CBDF" w14:textId="68B95F24" w:rsidR="00024F0E" w:rsidRDefault="00024F0E" w:rsidP="00024F0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DC7DFA">
        <w:rPr>
          <w:rFonts w:ascii="Arial" w:eastAsia="Times New Roman" w:hAnsi="Arial" w:cs="Arial"/>
          <w:sz w:val="24"/>
          <w:szCs w:val="24"/>
          <w:lang w:eastAsia="en-GB"/>
        </w:rPr>
        <w:t>.1.</w:t>
      </w:r>
      <w:r>
        <w:rPr>
          <w:rFonts w:ascii="Arial" w:eastAsia="Times New Roman" w:hAnsi="Arial" w:cs="Arial"/>
          <w:sz w:val="24"/>
          <w:szCs w:val="24"/>
          <w:lang w:eastAsia="en-GB"/>
        </w:rPr>
        <w:t>3</w:t>
      </w:r>
      <w:r w:rsidR="00DC7DFA">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sidR="00DC7DFA">
        <w:rPr>
          <w:rFonts w:ascii="Arial" w:eastAsia="Times New Roman" w:hAnsi="Arial" w:cs="Arial"/>
          <w:sz w:val="24"/>
          <w:szCs w:val="24"/>
          <w:lang w:eastAsia="en-GB"/>
        </w:rPr>
        <w:t>The Committee thanked the Communic</w:t>
      </w:r>
      <w:r w:rsidR="008F0CD9">
        <w:rPr>
          <w:rFonts w:ascii="Arial" w:eastAsia="Times New Roman" w:hAnsi="Arial" w:cs="Arial"/>
          <w:sz w:val="24"/>
          <w:szCs w:val="24"/>
          <w:lang w:eastAsia="en-GB"/>
        </w:rPr>
        <w:t>a</w:t>
      </w:r>
      <w:r w:rsidR="00DC7DFA">
        <w:rPr>
          <w:rFonts w:ascii="Arial" w:eastAsia="Times New Roman" w:hAnsi="Arial" w:cs="Arial"/>
          <w:sz w:val="24"/>
          <w:szCs w:val="24"/>
          <w:lang w:eastAsia="en-GB"/>
        </w:rPr>
        <w:t>t</w:t>
      </w:r>
      <w:r w:rsidR="008F0CD9">
        <w:rPr>
          <w:rFonts w:ascii="Arial" w:eastAsia="Times New Roman" w:hAnsi="Arial" w:cs="Arial"/>
          <w:sz w:val="24"/>
          <w:szCs w:val="24"/>
          <w:lang w:eastAsia="en-GB"/>
        </w:rPr>
        <w:t>i</w:t>
      </w:r>
      <w:r w:rsidR="00DC7DFA">
        <w:rPr>
          <w:rFonts w:ascii="Arial" w:eastAsia="Times New Roman" w:hAnsi="Arial" w:cs="Arial"/>
          <w:sz w:val="24"/>
          <w:szCs w:val="24"/>
          <w:lang w:eastAsia="en-GB"/>
        </w:rPr>
        <w:t xml:space="preserve">ons Officer for the very </w:t>
      </w:r>
      <w:r w:rsidR="0024115A">
        <w:rPr>
          <w:rFonts w:ascii="Arial" w:eastAsia="Times New Roman" w:hAnsi="Arial" w:cs="Arial"/>
          <w:sz w:val="24"/>
          <w:szCs w:val="24"/>
          <w:lang w:eastAsia="en-GB"/>
        </w:rPr>
        <w:t>well-presented</w:t>
      </w:r>
      <w:r w:rsidR="00DC7DFA">
        <w:rPr>
          <w:rFonts w:ascii="Arial" w:eastAsia="Times New Roman" w:hAnsi="Arial" w:cs="Arial"/>
          <w:sz w:val="24"/>
          <w:szCs w:val="24"/>
          <w:lang w:eastAsia="en-GB"/>
        </w:rPr>
        <w:t xml:space="preserve"> annual </w:t>
      </w:r>
      <w:r w:rsidR="0014476B">
        <w:rPr>
          <w:rFonts w:ascii="Arial" w:eastAsia="Times New Roman" w:hAnsi="Arial" w:cs="Arial"/>
          <w:sz w:val="24"/>
          <w:szCs w:val="24"/>
          <w:lang w:eastAsia="en-GB"/>
        </w:rPr>
        <w:t xml:space="preserve">report and heard that </w:t>
      </w:r>
      <w:r w:rsidR="008F0CD9">
        <w:rPr>
          <w:rFonts w:ascii="Arial" w:eastAsia="Times New Roman" w:hAnsi="Arial" w:cs="Arial"/>
          <w:sz w:val="24"/>
          <w:szCs w:val="24"/>
          <w:lang w:eastAsia="en-GB"/>
        </w:rPr>
        <w:t xml:space="preserve">similar </w:t>
      </w:r>
      <w:r w:rsidR="0014476B">
        <w:rPr>
          <w:rFonts w:ascii="Arial" w:eastAsia="Times New Roman" w:hAnsi="Arial" w:cs="Arial"/>
          <w:sz w:val="24"/>
          <w:szCs w:val="24"/>
          <w:lang w:eastAsia="en-GB"/>
        </w:rPr>
        <w:t>reports are very lengthy across the board this year due to the C</w:t>
      </w:r>
      <w:r w:rsidR="00BF4F48">
        <w:rPr>
          <w:rFonts w:ascii="Arial" w:eastAsia="Times New Roman" w:hAnsi="Arial" w:cs="Arial"/>
          <w:sz w:val="24"/>
          <w:szCs w:val="24"/>
          <w:lang w:eastAsia="en-GB"/>
        </w:rPr>
        <w:t>OVID</w:t>
      </w:r>
      <w:r w:rsidR="0014476B">
        <w:rPr>
          <w:rFonts w:ascii="Arial" w:eastAsia="Times New Roman" w:hAnsi="Arial" w:cs="Arial"/>
          <w:sz w:val="24"/>
          <w:szCs w:val="24"/>
          <w:lang w:eastAsia="en-GB"/>
        </w:rPr>
        <w:t xml:space="preserve">-19 response story, </w:t>
      </w:r>
      <w:r w:rsidR="0024115A">
        <w:rPr>
          <w:rFonts w:ascii="Arial" w:eastAsia="Times New Roman" w:hAnsi="Arial" w:cs="Arial"/>
          <w:sz w:val="24"/>
          <w:szCs w:val="24"/>
          <w:lang w:eastAsia="en-GB"/>
        </w:rPr>
        <w:t>however</w:t>
      </w:r>
      <w:r w:rsidR="00DC7DFA">
        <w:rPr>
          <w:rFonts w:ascii="Arial" w:eastAsia="Times New Roman" w:hAnsi="Arial" w:cs="Arial"/>
          <w:sz w:val="24"/>
          <w:szCs w:val="24"/>
          <w:lang w:eastAsia="en-GB"/>
        </w:rPr>
        <w:t xml:space="preserve"> suggested that </w:t>
      </w:r>
      <w:r w:rsidR="0024115A">
        <w:rPr>
          <w:rFonts w:ascii="Arial" w:eastAsia="Times New Roman" w:hAnsi="Arial" w:cs="Arial"/>
          <w:sz w:val="24"/>
          <w:szCs w:val="24"/>
          <w:lang w:eastAsia="en-GB"/>
        </w:rPr>
        <w:t>advice is sought from external audit colleagues over the next 6 months to reaffirm that all the content in next year’s report is adding sufficient value</w:t>
      </w:r>
      <w:r w:rsidR="00BF4F48">
        <w:rPr>
          <w:rFonts w:ascii="Arial" w:eastAsia="Times New Roman" w:hAnsi="Arial" w:cs="Arial"/>
          <w:sz w:val="24"/>
          <w:szCs w:val="24"/>
          <w:lang w:eastAsia="en-GB"/>
        </w:rPr>
        <w:t xml:space="preserve"> and communicating cogently to key stakeholders</w:t>
      </w:r>
      <w:r w:rsidR="0024115A">
        <w:rPr>
          <w:rFonts w:ascii="Arial" w:eastAsia="Times New Roman" w:hAnsi="Arial" w:cs="Arial"/>
          <w:sz w:val="24"/>
          <w:szCs w:val="24"/>
          <w:lang w:eastAsia="en-GB"/>
        </w:rPr>
        <w:t>.</w:t>
      </w:r>
    </w:p>
    <w:p w14:paraId="26A72F58" w14:textId="77777777" w:rsidR="00024F0E" w:rsidRDefault="00024F0E" w:rsidP="00024F0E">
      <w:pPr>
        <w:spacing w:after="0" w:line="240" w:lineRule="auto"/>
        <w:jc w:val="both"/>
        <w:rPr>
          <w:rFonts w:ascii="Arial" w:eastAsia="Times New Roman" w:hAnsi="Arial" w:cs="Arial"/>
          <w:sz w:val="24"/>
          <w:szCs w:val="24"/>
          <w:lang w:eastAsia="en-GB"/>
        </w:rPr>
      </w:pPr>
    </w:p>
    <w:p w14:paraId="274B9BAA" w14:textId="1AC395DB" w:rsidR="00024F0E" w:rsidRDefault="000B00E9" w:rsidP="00024F0E">
      <w:pPr>
        <w:spacing w:after="0" w:line="240" w:lineRule="auto"/>
        <w:jc w:val="both"/>
        <w:rPr>
          <w:rFonts w:ascii="Arial" w:eastAsia="Times New Roman" w:hAnsi="Arial" w:cs="Arial"/>
          <w:b/>
          <w:bCs/>
          <w:i/>
          <w:iCs/>
          <w:sz w:val="24"/>
          <w:szCs w:val="24"/>
          <w:lang w:eastAsia="en-GB"/>
        </w:rPr>
      </w:pPr>
      <w:r w:rsidRPr="000B00E9">
        <w:rPr>
          <w:rFonts w:ascii="Arial" w:eastAsia="Times New Roman" w:hAnsi="Arial" w:cs="Arial"/>
          <w:b/>
          <w:bCs/>
          <w:i/>
          <w:iCs/>
          <w:sz w:val="24"/>
          <w:szCs w:val="24"/>
          <w:lang w:eastAsia="en-GB"/>
        </w:rPr>
        <w:t>Action – Accountable Officer and Communications Officer to seek advi</w:t>
      </w:r>
      <w:r w:rsidR="00B21F2E">
        <w:rPr>
          <w:rFonts w:ascii="Arial" w:eastAsia="Times New Roman" w:hAnsi="Arial" w:cs="Arial"/>
          <w:b/>
          <w:bCs/>
          <w:i/>
          <w:iCs/>
          <w:sz w:val="24"/>
          <w:szCs w:val="24"/>
          <w:lang w:eastAsia="en-GB"/>
        </w:rPr>
        <w:t>c</w:t>
      </w:r>
      <w:r w:rsidRPr="000B00E9">
        <w:rPr>
          <w:rFonts w:ascii="Arial" w:eastAsia="Times New Roman" w:hAnsi="Arial" w:cs="Arial"/>
          <w:b/>
          <w:bCs/>
          <w:i/>
          <w:iCs/>
          <w:sz w:val="24"/>
          <w:szCs w:val="24"/>
          <w:lang w:eastAsia="en-GB"/>
        </w:rPr>
        <w:t xml:space="preserve">e from external audit colleagues to ensure all content in the 2021 / 2022 annual report is adding sufficient value. </w:t>
      </w:r>
    </w:p>
    <w:p w14:paraId="5C58C102" w14:textId="53F14A62" w:rsidR="003F0235" w:rsidRDefault="003F0235" w:rsidP="00024F0E">
      <w:pPr>
        <w:spacing w:after="0" w:line="240" w:lineRule="auto"/>
        <w:jc w:val="both"/>
        <w:rPr>
          <w:rFonts w:ascii="Arial" w:eastAsia="Times New Roman" w:hAnsi="Arial" w:cs="Arial"/>
          <w:b/>
          <w:bCs/>
          <w:i/>
          <w:iCs/>
          <w:sz w:val="24"/>
          <w:szCs w:val="24"/>
          <w:lang w:eastAsia="en-GB"/>
        </w:rPr>
      </w:pPr>
    </w:p>
    <w:p w14:paraId="07FC30A7" w14:textId="1B94F720" w:rsidR="003F0235" w:rsidRDefault="003F0235" w:rsidP="003F023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6.1.4</w:t>
      </w:r>
      <w:r>
        <w:rPr>
          <w:rFonts w:ascii="Arial" w:eastAsia="Times New Roman" w:hAnsi="Arial" w:cs="Arial"/>
          <w:sz w:val="24"/>
          <w:szCs w:val="24"/>
          <w:lang w:eastAsia="en-GB"/>
        </w:rPr>
        <w:tab/>
      </w:r>
      <w:r>
        <w:rPr>
          <w:rFonts w:ascii="Arial" w:eastAsia="Times New Roman" w:hAnsi="Arial" w:cs="Arial"/>
          <w:sz w:val="24"/>
          <w:szCs w:val="24"/>
          <w:lang w:eastAsia="en-GB"/>
        </w:rPr>
        <w:tab/>
        <w:t>The Committee raised some minor points but was content to propose that the 2021 / 2022 annual report and accounts be signed by the Accountable Officer, subject to the Accountable Officer reviewing and determining if further changes are needed.</w:t>
      </w:r>
    </w:p>
    <w:p w14:paraId="736B1AF0" w14:textId="247E95F5" w:rsidR="00D258E1" w:rsidRPr="00575C28" w:rsidRDefault="00AE1CA3" w:rsidP="00024F0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258E1" w:rsidRPr="00575C28">
        <w:rPr>
          <w:rFonts w:ascii="Arial" w:eastAsia="Times New Roman" w:hAnsi="Arial" w:cs="Arial"/>
          <w:sz w:val="24"/>
          <w:szCs w:val="24"/>
          <w:lang w:eastAsia="en-GB"/>
        </w:rPr>
        <w:t> </w:t>
      </w:r>
    </w:p>
    <w:p w14:paraId="375E6BE9" w14:textId="3C132371" w:rsidR="00D258E1" w:rsidRPr="00575C28" w:rsidRDefault="00D258E1" w:rsidP="00575C28">
      <w:pPr>
        <w:pStyle w:val="NoSpacing"/>
        <w:numPr>
          <w:ilvl w:val="0"/>
          <w:numId w:val="7"/>
        </w:numPr>
        <w:ind w:left="785" w:hanging="779"/>
        <w:jc w:val="both"/>
        <w:rPr>
          <w:rFonts w:ascii="Arial" w:eastAsia="Times New Roman" w:hAnsi="Arial" w:cs="Arial"/>
          <w:sz w:val="24"/>
          <w:szCs w:val="24"/>
          <w:lang w:eastAsia="en-GB"/>
        </w:rPr>
      </w:pPr>
      <w:r w:rsidRPr="00575C28">
        <w:rPr>
          <w:rFonts w:ascii="Arial" w:eastAsia="Times New Roman" w:hAnsi="Arial" w:cs="Arial"/>
          <w:b/>
          <w:bCs/>
          <w:sz w:val="24"/>
          <w:szCs w:val="24"/>
          <w:lang w:eastAsia="en-GB"/>
        </w:rPr>
        <w:t>External audit</w:t>
      </w:r>
    </w:p>
    <w:p w14:paraId="45438476" w14:textId="77777777" w:rsidR="00385AAB" w:rsidRPr="00575C28" w:rsidRDefault="00385AAB" w:rsidP="00575C28">
      <w:pPr>
        <w:pStyle w:val="NoSpacing"/>
        <w:jc w:val="both"/>
        <w:rPr>
          <w:rFonts w:ascii="Arial" w:eastAsia="Times New Roman" w:hAnsi="Arial" w:cs="Arial"/>
          <w:sz w:val="24"/>
          <w:szCs w:val="24"/>
          <w:lang w:eastAsia="en-GB"/>
        </w:rPr>
      </w:pPr>
    </w:p>
    <w:p w14:paraId="3C5E9480" w14:textId="62006B41" w:rsidR="00D258E1" w:rsidRDefault="00385AAB" w:rsidP="00575C28">
      <w:pPr>
        <w:spacing w:after="0" w:line="240" w:lineRule="auto"/>
        <w:ind w:left="567" w:hanging="567"/>
        <w:jc w:val="both"/>
        <w:rPr>
          <w:rFonts w:ascii="Arial" w:eastAsia="Times New Roman" w:hAnsi="Arial" w:cs="Arial"/>
          <w:sz w:val="24"/>
          <w:szCs w:val="24"/>
          <w:lang w:eastAsia="en-GB"/>
        </w:rPr>
      </w:pPr>
      <w:r w:rsidRPr="00575C28">
        <w:rPr>
          <w:rFonts w:ascii="Arial" w:eastAsia="Times New Roman" w:hAnsi="Arial" w:cs="Arial"/>
          <w:sz w:val="24"/>
          <w:szCs w:val="24"/>
          <w:lang w:eastAsia="en-GB"/>
        </w:rPr>
        <w:t>7.1</w:t>
      </w:r>
      <w:r w:rsidRPr="00575C28">
        <w:rPr>
          <w:rFonts w:ascii="Arial" w:eastAsia="Times New Roman" w:hAnsi="Arial" w:cs="Arial"/>
          <w:sz w:val="24"/>
          <w:szCs w:val="24"/>
          <w:lang w:eastAsia="en-GB"/>
        </w:rPr>
        <w:tab/>
      </w:r>
      <w:r w:rsidR="0014476B">
        <w:rPr>
          <w:rFonts w:ascii="Arial" w:eastAsia="Times New Roman" w:hAnsi="Arial" w:cs="Arial"/>
          <w:sz w:val="24"/>
          <w:szCs w:val="24"/>
          <w:lang w:eastAsia="en-GB"/>
        </w:rPr>
        <w:t xml:space="preserve">   </w:t>
      </w:r>
      <w:r w:rsidR="00211171" w:rsidRPr="00A24F18">
        <w:rPr>
          <w:rFonts w:ascii="Arial" w:eastAsia="Times New Roman" w:hAnsi="Arial" w:cs="Arial"/>
          <w:b/>
          <w:bCs/>
          <w:sz w:val="24"/>
          <w:szCs w:val="24"/>
          <w:lang w:eastAsia="en-GB"/>
        </w:rPr>
        <w:t xml:space="preserve">2020-21 </w:t>
      </w:r>
      <w:r w:rsidR="00D258E1" w:rsidRPr="00A24F18">
        <w:rPr>
          <w:rFonts w:ascii="Arial" w:eastAsia="Times New Roman" w:hAnsi="Arial" w:cs="Arial"/>
          <w:b/>
          <w:bCs/>
          <w:sz w:val="24"/>
          <w:szCs w:val="24"/>
          <w:lang w:eastAsia="en-GB"/>
        </w:rPr>
        <w:t>draft covering letter</w:t>
      </w:r>
      <w:r w:rsidR="00D258E1" w:rsidRPr="00575C28">
        <w:rPr>
          <w:rFonts w:ascii="Arial" w:eastAsia="Times New Roman" w:hAnsi="Arial" w:cs="Arial"/>
          <w:sz w:val="24"/>
          <w:szCs w:val="24"/>
          <w:lang w:eastAsia="en-GB"/>
        </w:rPr>
        <w:t xml:space="preserve"> </w:t>
      </w:r>
    </w:p>
    <w:p w14:paraId="36AA57BE" w14:textId="3FF4D895" w:rsidR="0014476B" w:rsidRDefault="0014476B" w:rsidP="00575C28">
      <w:pPr>
        <w:spacing w:after="0" w:line="240" w:lineRule="auto"/>
        <w:ind w:left="567" w:hanging="567"/>
        <w:jc w:val="both"/>
        <w:rPr>
          <w:rFonts w:ascii="Arial" w:eastAsia="Times New Roman" w:hAnsi="Arial" w:cs="Arial"/>
          <w:sz w:val="24"/>
          <w:szCs w:val="24"/>
          <w:lang w:eastAsia="en-GB"/>
        </w:rPr>
      </w:pPr>
    </w:p>
    <w:p w14:paraId="2F25ADB0" w14:textId="090C13AF" w:rsidR="0014476B" w:rsidRPr="00575C28" w:rsidRDefault="0014476B" w:rsidP="00A24F18">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7.1.1</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w:t>
      </w:r>
      <w:r w:rsidR="00A24F18">
        <w:rPr>
          <w:rFonts w:ascii="Arial" w:eastAsia="Times New Roman" w:hAnsi="Arial" w:cs="Arial"/>
          <w:sz w:val="24"/>
          <w:szCs w:val="24"/>
          <w:lang w:eastAsia="en-GB"/>
        </w:rPr>
        <w:t xml:space="preserve">Audit Director presented the </w:t>
      </w:r>
      <w:r w:rsidR="004008E0">
        <w:rPr>
          <w:rFonts w:ascii="Arial" w:eastAsia="Times New Roman" w:hAnsi="Arial" w:cs="Arial"/>
          <w:sz w:val="24"/>
          <w:szCs w:val="24"/>
          <w:lang w:eastAsia="en-GB"/>
        </w:rPr>
        <w:t xml:space="preserve">draft </w:t>
      </w:r>
      <w:r w:rsidR="00A24F18">
        <w:rPr>
          <w:rFonts w:ascii="Arial" w:eastAsia="Times New Roman" w:hAnsi="Arial" w:cs="Arial"/>
          <w:sz w:val="24"/>
          <w:szCs w:val="24"/>
          <w:lang w:eastAsia="en-GB"/>
        </w:rPr>
        <w:t>c</w:t>
      </w:r>
      <w:r w:rsidRPr="00575C28">
        <w:rPr>
          <w:rFonts w:ascii="Arial" w:eastAsia="Times New Roman" w:hAnsi="Arial" w:cs="Arial"/>
          <w:sz w:val="24"/>
          <w:szCs w:val="24"/>
          <w:lang w:eastAsia="en-GB"/>
        </w:rPr>
        <w:t xml:space="preserve">overing letter </w:t>
      </w:r>
      <w:r w:rsidR="00A24F18">
        <w:rPr>
          <w:rFonts w:ascii="Arial" w:eastAsia="Times New Roman" w:hAnsi="Arial" w:cs="Arial"/>
          <w:sz w:val="24"/>
          <w:szCs w:val="24"/>
          <w:lang w:eastAsia="en-GB"/>
        </w:rPr>
        <w:t>to ARC</w:t>
      </w:r>
      <w:r w:rsidR="008F0CD9">
        <w:rPr>
          <w:rFonts w:ascii="Arial" w:eastAsia="Times New Roman" w:hAnsi="Arial" w:cs="Arial"/>
          <w:sz w:val="24"/>
          <w:szCs w:val="24"/>
          <w:lang w:eastAsia="en-GB"/>
        </w:rPr>
        <w:t>,</w:t>
      </w:r>
      <w:r w:rsidR="00A24F18">
        <w:rPr>
          <w:rFonts w:ascii="Arial" w:eastAsia="Times New Roman" w:hAnsi="Arial" w:cs="Arial"/>
          <w:sz w:val="24"/>
          <w:szCs w:val="24"/>
          <w:lang w:eastAsia="en-GB"/>
        </w:rPr>
        <w:t xml:space="preserve"> which confirmed that the </w:t>
      </w:r>
      <w:r w:rsidRPr="00575C28">
        <w:rPr>
          <w:rFonts w:ascii="Arial" w:eastAsia="Times New Roman" w:hAnsi="Arial" w:cs="Arial"/>
          <w:sz w:val="24"/>
          <w:szCs w:val="24"/>
          <w:lang w:eastAsia="en-GB"/>
        </w:rPr>
        <w:t xml:space="preserve">audit work on </w:t>
      </w:r>
      <w:r w:rsidR="00A24F18">
        <w:rPr>
          <w:rFonts w:ascii="Arial" w:eastAsia="Times New Roman" w:hAnsi="Arial" w:cs="Arial"/>
          <w:sz w:val="24"/>
          <w:szCs w:val="24"/>
          <w:lang w:eastAsia="en-GB"/>
        </w:rPr>
        <w:t xml:space="preserve">the annual report and accounts 2020 / 2021 </w:t>
      </w:r>
      <w:r w:rsidRPr="00575C28">
        <w:rPr>
          <w:rFonts w:ascii="Arial" w:eastAsia="Times New Roman" w:hAnsi="Arial" w:cs="Arial"/>
          <w:sz w:val="24"/>
          <w:szCs w:val="24"/>
          <w:lang w:eastAsia="en-GB"/>
        </w:rPr>
        <w:t>is complete</w:t>
      </w:r>
      <w:r w:rsidR="00A24F18">
        <w:rPr>
          <w:rFonts w:ascii="Arial" w:eastAsia="Times New Roman" w:hAnsi="Arial" w:cs="Arial"/>
          <w:sz w:val="24"/>
          <w:szCs w:val="24"/>
          <w:lang w:eastAsia="en-GB"/>
        </w:rPr>
        <w:t xml:space="preserve"> subject to the internal audit annual report</w:t>
      </w:r>
      <w:r w:rsidR="008F0CD9">
        <w:rPr>
          <w:rFonts w:ascii="Arial" w:eastAsia="Times New Roman" w:hAnsi="Arial" w:cs="Arial"/>
          <w:sz w:val="24"/>
          <w:szCs w:val="24"/>
          <w:lang w:eastAsia="en-GB"/>
        </w:rPr>
        <w:t>. This is</w:t>
      </w:r>
      <w:r w:rsidR="00A24F18">
        <w:rPr>
          <w:rFonts w:ascii="Arial" w:eastAsia="Times New Roman" w:hAnsi="Arial" w:cs="Arial"/>
          <w:sz w:val="24"/>
          <w:szCs w:val="24"/>
          <w:lang w:eastAsia="en-GB"/>
        </w:rPr>
        <w:t xml:space="preserve"> now received and will be incorporated into the final report.</w:t>
      </w:r>
    </w:p>
    <w:p w14:paraId="29F7F026" w14:textId="27C4BCEB" w:rsidR="00211171" w:rsidRPr="00FE19D4" w:rsidRDefault="00211171" w:rsidP="00575C28">
      <w:pPr>
        <w:spacing w:after="0" w:line="240" w:lineRule="auto"/>
        <w:ind w:left="567" w:hanging="567"/>
        <w:jc w:val="both"/>
        <w:rPr>
          <w:rFonts w:ascii="Arial" w:eastAsia="Times New Roman" w:hAnsi="Arial" w:cs="Arial"/>
          <w:b/>
          <w:bCs/>
          <w:sz w:val="24"/>
          <w:szCs w:val="24"/>
          <w:lang w:eastAsia="en-GB"/>
        </w:rPr>
      </w:pPr>
    </w:p>
    <w:p w14:paraId="2263B8CD" w14:textId="77777777" w:rsidR="00024F0E" w:rsidRDefault="00211171" w:rsidP="00024F0E">
      <w:pPr>
        <w:spacing w:after="0" w:line="240" w:lineRule="auto"/>
        <w:ind w:left="567" w:hanging="567"/>
        <w:jc w:val="both"/>
        <w:rPr>
          <w:rFonts w:ascii="Arial" w:eastAsia="Times New Roman" w:hAnsi="Arial" w:cs="Arial"/>
          <w:b/>
          <w:bCs/>
          <w:sz w:val="24"/>
          <w:szCs w:val="24"/>
          <w:lang w:eastAsia="en-GB"/>
        </w:rPr>
      </w:pPr>
      <w:r w:rsidRPr="00FE19D4">
        <w:rPr>
          <w:rFonts w:ascii="Arial" w:eastAsia="Times New Roman" w:hAnsi="Arial" w:cs="Arial"/>
          <w:b/>
          <w:bCs/>
          <w:sz w:val="24"/>
          <w:szCs w:val="24"/>
          <w:lang w:eastAsia="en-GB"/>
        </w:rPr>
        <w:t>7.2</w:t>
      </w:r>
      <w:r w:rsidRPr="00FE19D4">
        <w:rPr>
          <w:rFonts w:ascii="Arial" w:eastAsia="Times New Roman" w:hAnsi="Arial" w:cs="Arial"/>
          <w:b/>
          <w:bCs/>
          <w:sz w:val="24"/>
          <w:szCs w:val="24"/>
          <w:lang w:eastAsia="en-GB"/>
        </w:rPr>
        <w:tab/>
        <w:t>2020-21 draft annual audit report</w:t>
      </w:r>
    </w:p>
    <w:p w14:paraId="579CDDAA" w14:textId="77777777" w:rsidR="00024F0E" w:rsidRDefault="00024F0E" w:rsidP="00024F0E">
      <w:pPr>
        <w:spacing w:after="0" w:line="240" w:lineRule="auto"/>
        <w:ind w:left="567" w:hanging="567"/>
        <w:jc w:val="both"/>
        <w:rPr>
          <w:rFonts w:ascii="Arial" w:eastAsia="Times New Roman" w:hAnsi="Arial" w:cs="Arial"/>
          <w:b/>
          <w:bCs/>
          <w:sz w:val="24"/>
          <w:szCs w:val="24"/>
          <w:lang w:eastAsia="en-GB"/>
        </w:rPr>
      </w:pPr>
    </w:p>
    <w:p w14:paraId="3C928187" w14:textId="77777777" w:rsidR="00655BA6" w:rsidRDefault="00FE19D4" w:rsidP="00655BA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sidRPr="00FE19D4">
        <w:rPr>
          <w:rFonts w:ascii="Arial" w:eastAsia="Times New Roman" w:hAnsi="Arial" w:cs="Arial"/>
          <w:sz w:val="24"/>
          <w:szCs w:val="24"/>
          <w:lang w:eastAsia="en-GB"/>
        </w:rPr>
        <w:t>7.2.1</w:t>
      </w:r>
      <w:r w:rsidRPr="00FE19D4">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Audit Director presented the </w:t>
      </w:r>
      <w:r w:rsidR="001A14BD">
        <w:rPr>
          <w:rFonts w:ascii="Arial" w:eastAsia="Times New Roman" w:hAnsi="Arial" w:cs="Arial"/>
          <w:sz w:val="24"/>
          <w:szCs w:val="24"/>
          <w:lang w:eastAsia="en-GB"/>
        </w:rPr>
        <w:t xml:space="preserve">key points of the </w:t>
      </w:r>
      <w:r w:rsidR="004008E0">
        <w:rPr>
          <w:rFonts w:ascii="Arial" w:eastAsia="Times New Roman" w:hAnsi="Arial" w:cs="Arial"/>
          <w:sz w:val="24"/>
          <w:szCs w:val="24"/>
          <w:lang w:eastAsia="en-GB"/>
        </w:rPr>
        <w:t>2020 / 2021 draft annual report which summarises the audit findings and conclusions</w:t>
      </w:r>
      <w:r w:rsidR="001A14BD">
        <w:rPr>
          <w:rFonts w:ascii="Arial" w:eastAsia="Times New Roman" w:hAnsi="Arial" w:cs="Arial"/>
          <w:sz w:val="24"/>
          <w:szCs w:val="24"/>
          <w:lang w:eastAsia="en-GB"/>
        </w:rPr>
        <w:t xml:space="preserve"> and provides an unmodified overall </w:t>
      </w:r>
      <w:r w:rsidR="00ED25B4">
        <w:rPr>
          <w:rFonts w:ascii="Arial" w:eastAsia="Times New Roman" w:hAnsi="Arial" w:cs="Arial"/>
          <w:sz w:val="24"/>
          <w:szCs w:val="24"/>
          <w:lang w:eastAsia="en-GB"/>
        </w:rPr>
        <w:t xml:space="preserve">opinion. </w:t>
      </w:r>
      <w:r w:rsidR="00AC3293">
        <w:rPr>
          <w:rFonts w:ascii="Arial" w:eastAsia="Times New Roman" w:hAnsi="Arial" w:cs="Arial"/>
          <w:sz w:val="24"/>
          <w:szCs w:val="24"/>
          <w:lang w:eastAsia="en-GB"/>
        </w:rPr>
        <w:t>Th</w:t>
      </w:r>
      <w:r w:rsidR="00A53F7B">
        <w:rPr>
          <w:rFonts w:ascii="Arial" w:eastAsia="Times New Roman" w:hAnsi="Arial" w:cs="Arial"/>
          <w:sz w:val="24"/>
          <w:szCs w:val="24"/>
          <w:lang w:eastAsia="en-GB"/>
        </w:rPr>
        <w:t xml:space="preserve">e Audit Director and Committee </w:t>
      </w:r>
      <w:r w:rsidR="00D264F8">
        <w:rPr>
          <w:rFonts w:ascii="Arial" w:eastAsia="Times New Roman" w:hAnsi="Arial" w:cs="Arial"/>
          <w:sz w:val="24"/>
          <w:szCs w:val="24"/>
          <w:lang w:eastAsia="en-GB"/>
        </w:rPr>
        <w:t xml:space="preserve">extended </w:t>
      </w:r>
      <w:r w:rsidR="00A53F7B">
        <w:rPr>
          <w:rFonts w:ascii="Arial" w:eastAsia="Times New Roman" w:hAnsi="Arial" w:cs="Arial"/>
          <w:sz w:val="24"/>
          <w:szCs w:val="24"/>
          <w:lang w:eastAsia="en-GB"/>
        </w:rPr>
        <w:t>thanks to t</w:t>
      </w:r>
      <w:r w:rsidR="00D264F8">
        <w:rPr>
          <w:rFonts w:ascii="Arial" w:eastAsia="Times New Roman" w:hAnsi="Arial" w:cs="Arial"/>
          <w:sz w:val="24"/>
          <w:szCs w:val="24"/>
          <w:lang w:eastAsia="en-GB"/>
        </w:rPr>
        <w:t xml:space="preserve">he finance team for </w:t>
      </w:r>
      <w:r w:rsidR="00BF4F48">
        <w:rPr>
          <w:rFonts w:ascii="Arial" w:eastAsia="Times New Roman" w:hAnsi="Arial" w:cs="Arial"/>
          <w:sz w:val="24"/>
          <w:szCs w:val="24"/>
          <w:lang w:eastAsia="en-GB"/>
        </w:rPr>
        <w:t>its</w:t>
      </w:r>
      <w:r w:rsidR="00D264F8">
        <w:rPr>
          <w:rFonts w:ascii="Arial" w:eastAsia="Times New Roman" w:hAnsi="Arial" w:cs="Arial"/>
          <w:sz w:val="24"/>
          <w:szCs w:val="24"/>
          <w:lang w:eastAsia="en-GB"/>
        </w:rPr>
        <w:t xml:space="preserve"> fantastic support </w:t>
      </w:r>
      <w:r w:rsidR="00A53F7B">
        <w:rPr>
          <w:rFonts w:ascii="Arial" w:eastAsia="Times New Roman" w:hAnsi="Arial" w:cs="Arial"/>
          <w:sz w:val="24"/>
          <w:szCs w:val="24"/>
          <w:lang w:eastAsia="en-GB"/>
        </w:rPr>
        <w:t xml:space="preserve">and exemplary standard of work </w:t>
      </w:r>
      <w:r w:rsidR="00D264F8">
        <w:rPr>
          <w:rFonts w:ascii="Arial" w:eastAsia="Times New Roman" w:hAnsi="Arial" w:cs="Arial"/>
          <w:sz w:val="24"/>
          <w:szCs w:val="24"/>
          <w:lang w:eastAsia="en-GB"/>
        </w:rPr>
        <w:t>which enabled a very smooth audit</w:t>
      </w:r>
      <w:r w:rsidR="000B00E9">
        <w:rPr>
          <w:rFonts w:ascii="Arial" w:eastAsia="Times New Roman" w:hAnsi="Arial" w:cs="Arial"/>
          <w:sz w:val="24"/>
          <w:szCs w:val="24"/>
          <w:lang w:eastAsia="en-GB"/>
        </w:rPr>
        <w:t>.</w:t>
      </w:r>
    </w:p>
    <w:p w14:paraId="5552A993" w14:textId="77777777" w:rsidR="00655BA6" w:rsidRDefault="00655BA6" w:rsidP="00655BA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p>
    <w:p w14:paraId="1D9CDEF4" w14:textId="77777777" w:rsidR="00477966" w:rsidRDefault="00D264F8" w:rsidP="0047796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7.2.2</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sidR="00ED25B4">
        <w:rPr>
          <w:rFonts w:ascii="Arial" w:eastAsia="Times New Roman" w:hAnsi="Arial" w:cs="Arial"/>
          <w:sz w:val="24"/>
          <w:szCs w:val="24"/>
          <w:lang w:eastAsia="en-GB"/>
        </w:rPr>
        <w:t>The</w:t>
      </w:r>
      <w:r w:rsidR="004008E0">
        <w:rPr>
          <w:rFonts w:ascii="Arial" w:eastAsia="Times New Roman" w:hAnsi="Arial" w:cs="Arial"/>
          <w:sz w:val="24"/>
          <w:szCs w:val="24"/>
          <w:lang w:eastAsia="en-GB"/>
        </w:rPr>
        <w:t xml:space="preserve"> Committee </w:t>
      </w:r>
      <w:r w:rsidR="00ED25B4">
        <w:rPr>
          <w:rFonts w:ascii="Arial" w:eastAsia="Times New Roman" w:hAnsi="Arial" w:cs="Arial"/>
          <w:sz w:val="24"/>
          <w:szCs w:val="24"/>
          <w:lang w:eastAsia="en-GB"/>
        </w:rPr>
        <w:t xml:space="preserve">members </w:t>
      </w:r>
      <w:r w:rsidR="004008E0">
        <w:rPr>
          <w:rFonts w:ascii="Arial" w:eastAsia="Times New Roman" w:hAnsi="Arial" w:cs="Arial"/>
          <w:sz w:val="24"/>
          <w:szCs w:val="24"/>
          <w:lang w:eastAsia="en-GB"/>
        </w:rPr>
        <w:t xml:space="preserve">confirmed they know of no other internal matters of a fraud or non-compliance nature that should be brought to the </w:t>
      </w:r>
      <w:r w:rsidR="00655BA6">
        <w:rPr>
          <w:rFonts w:ascii="Arial" w:eastAsia="Times New Roman" w:hAnsi="Arial" w:cs="Arial"/>
          <w:sz w:val="24"/>
          <w:szCs w:val="24"/>
          <w:lang w:eastAsia="en-GB"/>
        </w:rPr>
        <w:t>auditors’</w:t>
      </w:r>
      <w:r w:rsidR="004008E0">
        <w:rPr>
          <w:rFonts w:ascii="Arial" w:eastAsia="Times New Roman" w:hAnsi="Arial" w:cs="Arial"/>
          <w:sz w:val="24"/>
          <w:szCs w:val="24"/>
          <w:lang w:eastAsia="en-GB"/>
        </w:rPr>
        <w:t xml:space="preserve"> attention</w:t>
      </w:r>
      <w:r w:rsidR="001A14BD">
        <w:rPr>
          <w:rFonts w:ascii="Arial" w:eastAsia="Times New Roman" w:hAnsi="Arial" w:cs="Arial"/>
          <w:sz w:val="24"/>
          <w:szCs w:val="24"/>
          <w:lang w:eastAsia="en-GB"/>
        </w:rPr>
        <w:t xml:space="preserve"> before the accounts are signed</w:t>
      </w:r>
      <w:r w:rsidR="004008E0">
        <w:rPr>
          <w:rFonts w:ascii="Arial" w:eastAsia="Times New Roman" w:hAnsi="Arial" w:cs="Arial"/>
          <w:sz w:val="24"/>
          <w:szCs w:val="24"/>
          <w:lang w:eastAsia="en-GB"/>
        </w:rPr>
        <w:t>.</w:t>
      </w:r>
    </w:p>
    <w:p w14:paraId="6AE53234" w14:textId="77777777" w:rsidR="00477966" w:rsidRDefault="00477966" w:rsidP="0047796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br/>
      </w:r>
      <w:r w:rsidR="00D264F8">
        <w:rPr>
          <w:rFonts w:ascii="Arial" w:eastAsia="Times New Roman" w:hAnsi="Arial" w:cs="Arial"/>
          <w:sz w:val="24"/>
          <w:szCs w:val="24"/>
          <w:lang w:eastAsia="en-GB"/>
        </w:rPr>
        <w:t>7.2.3</w:t>
      </w:r>
      <w:r w:rsidR="004968FC">
        <w:rPr>
          <w:rFonts w:ascii="Arial" w:eastAsia="Times New Roman" w:hAnsi="Arial" w:cs="Arial"/>
          <w:sz w:val="24"/>
          <w:szCs w:val="24"/>
          <w:lang w:eastAsia="en-GB"/>
        </w:rPr>
        <w:tab/>
      </w:r>
      <w:r w:rsidR="00D264F8">
        <w:rPr>
          <w:rFonts w:ascii="Arial" w:eastAsia="Times New Roman" w:hAnsi="Arial" w:cs="Arial"/>
          <w:sz w:val="24"/>
          <w:szCs w:val="24"/>
          <w:lang w:eastAsia="en-GB"/>
        </w:rPr>
        <w:tab/>
      </w:r>
      <w:r w:rsidR="007620E3">
        <w:rPr>
          <w:rFonts w:ascii="Arial" w:eastAsia="Times New Roman" w:hAnsi="Arial" w:cs="Arial"/>
          <w:sz w:val="24"/>
          <w:szCs w:val="24"/>
          <w:lang w:eastAsia="en-GB"/>
        </w:rPr>
        <w:t>The Committee discussed the significant findings at point 19 of the</w:t>
      </w:r>
      <w:r w:rsidR="00C838E5">
        <w:rPr>
          <w:rFonts w:ascii="Arial" w:eastAsia="Times New Roman" w:hAnsi="Arial" w:cs="Arial"/>
          <w:sz w:val="24"/>
          <w:szCs w:val="24"/>
          <w:lang w:eastAsia="en-GB"/>
        </w:rPr>
        <w:t xml:space="preserve"> report and agreed that</w:t>
      </w:r>
      <w:r w:rsidR="00280E6B">
        <w:rPr>
          <w:rFonts w:ascii="Arial" w:eastAsia="Times New Roman" w:hAnsi="Arial" w:cs="Arial"/>
          <w:sz w:val="24"/>
          <w:szCs w:val="24"/>
          <w:lang w:eastAsia="en-GB"/>
        </w:rPr>
        <w:t xml:space="preserve"> members would find it useful to receive an overview of </w:t>
      </w:r>
      <w:r w:rsidR="00C838E5">
        <w:rPr>
          <w:rFonts w:ascii="Arial" w:eastAsia="Times New Roman" w:hAnsi="Arial" w:cs="Arial"/>
          <w:sz w:val="24"/>
          <w:szCs w:val="24"/>
          <w:lang w:eastAsia="en-GB"/>
        </w:rPr>
        <w:t>work in progress (WIP) calculations</w:t>
      </w:r>
      <w:r w:rsidR="00280E6B">
        <w:rPr>
          <w:rFonts w:ascii="Arial" w:eastAsia="Times New Roman" w:hAnsi="Arial" w:cs="Arial"/>
          <w:sz w:val="24"/>
          <w:szCs w:val="24"/>
          <w:lang w:eastAsia="en-GB"/>
        </w:rPr>
        <w:t>. Furthermore, the</w:t>
      </w:r>
      <w:r w:rsidR="00561D3A">
        <w:rPr>
          <w:rFonts w:ascii="Arial" w:eastAsia="Times New Roman" w:hAnsi="Arial" w:cs="Arial"/>
          <w:sz w:val="24"/>
          <w:szCs w:val="24"/>
          <w:lang w:eastAsia="en-GB"/>
        </w:rPr>
        <w:t xml:space="preserve"> Committee heard that there are plans to undertake a review of WIP calculations in the future</w:t>
      </w:r>
      <w:r w:rsidR="00C838E5">
        <w:rPr>
          <w:rFonts w:ascii="Arial" w:eastAsia="Times New Roman" w:hAnsi="Arial" w:cs="Arial"/>
          <w:sz w:val="24"/>
          <w:szCs w:val="24"/>
          <w:lang w:eastAsia="en-GB"/>
        </w:rPr>
        <w:t xml:space="preserve"> </w:t>
      </w:r>
      <w:r w:rsidR="00561D3A">
        <w:rPr>
          <w:rFonts w:ascii="Arial" w:eastAsia="Times New Roman" w:hAnsi="Arial" w:cs="Arial"/>
          <w:sz w:val="24"/>
          <w:szCs w:val="24"/>
          <w:lang w:eastAsia="en-GB"/>
        </w:rPr>
        <w:t>and members would be happy to be involved in this.</w:t>
      </w:r>
    </w:p>
    <w:p w14:paraId="572F2569" w14:textId="2350B966" w:rsidR="00561D3A" w:rsidRPr="00561D3A" w:rsidRDefault="00477966" w:rsidP="0047796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b/>
          <w:bCs/>
          <w:i/>
          <w:iCs/>
          <w:sz w:val="24"/>
          <w:szCs w:val="24"/>
          <w:lang w:eastAsia="en-GB"/>
        </w:rPr>
      </w:pPr>
      <w:r>
        <w:rPr>
          <w:rFonts w:ascii="Arial" w:eastAsia="Times New Roman" w:hAnsi="Arial" w:cs="Arial"/>
          <w:sz w:val="24"/>
          <w:szCs w:val="24"/>
          <w:lang w:eastAsia="en-GB"/>
        </w:rPr>
        <w:br/>
      </w:r>
      <w:r w:rsidR="00561D3A" w:rsidRPr="00561D3A">
        <w:rPr>
          <w:rFonts w:ascii="Arial" w:eastAsia="Times New Roman" w:hAnsi="Arial" w:cs="Arial"/>
          <w:b/>
          <w:bCs/>
          <w:i/>
          <w:iCs/>
          <w:sz w:val="24"/>
          <w:szCs w:val="24"/>
          <w:lang w:eastAsia="en-GB"/>
        </w:rPr>
        <w:t>Action – Chief Finance Officer and Head of Finance to provide Committee members with an overview of work in progress (WIP) calculations.</w:t>
      </w:r>
    </w:p>
    <w:p w14:paraId="7120F379" w14:textId="28D6957D" w:rsidR="00561D3A" w:rsidRDefault="00561D3A" w:rsidP="00280E6B">
      <w:pPr>
        <w:pBdr>
          <w:top w:val="none" w:sz="4" w:space="30" w:color="000000"/>
          <w:bottom w:val="none" w:sz="4" w:space="1" w:color="000000"/>
        </w:pBd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7.2.4</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 xml:space="preserve">The Committee </w:t>
      </w:r>
      <w:r w:rsidR="00A53F7B">
        <w:rPr>
          <w:rFonts w:ascii="Arial" w:eastAsia="Times New Roman" w:hAnsi="Arial" w:cs="Arial"/>
          <w:sz w:val="24"/>
          <w:szCs w:val="24"/>
          <w:lang w:eastAsia="en-GB"/>
        </w:rPr>
        <w:t xml:space="preserve">commended the management team on the work done to complete </w:t>
      </w:r>
      <w:r w:rsidR="005F1924">
        <w:rPr>
          <w:rFonts w:ascii="Arial" w:eastAsia="Times New Roman" w:hAnsi="Arial" w:cs="Arial"/>
          <w:sz w:val="24"/>
          <w:szCs w:val="24"/>
          <w:lang w:eastAsia="en-GB"/>
        </w:rPr>
        <w:t xml:space="preserve">all </w:t>
      </w:r>
      <w:r w:rsidR="007B4DD6">
        <w:rPr>
          <w:rFonts w:ascii="Arial" w:eastAsia="Times New Roman" w:hAnsi="Arial" w:cs="Arial"/>
          <w:sz w:val="24"/>
          <w:szCs w:val="24"/>
          <w:lang w:eastAsia="en-GB"/>
        </w:rPr>
        <w:t xml:space="preserve">but one </w:t>
      </w:r>
      <w:r w:rsidR="00DB2B00">
        <w:rPr>
          <w:rFonts w:ascii="Arial" w:eastAsia="Times New Roman" w:hAnsi="Arial" w:cs="Arial"/>
          <w:sz w:val="24"/>
          <w:szCs w:val="24"/>
          <w:lang w:eastAsia="en-GB"/>
        </w:rPr>
        <w:t>prior year recommendation during challenging times</w:t>
      </w:r>
      <w:r w:rsidR="007A45F9">
        <w:rPr>
          <w:rFonts w:ascii="Arial" w:eastAsia="Times New Roman" w:hAnsi="Arial" w:cs="Arial"/>
          <w:sz w:val="24"/>
          <w:szCs w:val="24"/>
          <w:lang w:eastAsia="en-GB"/>
        </w:rPr>
        <w:t xml:space="preserve"> and the positive response to this year’s recommendations and identified risks.</w:t>
      </w:r>
      <w:r w:rsidR="00DB2B00">
        <w:rPr>
          <w:rFonts w:ascii="Arial" w:eastAsia="Times New Roman" w:hAnsi="Arial" w:cs="Arial"/>
          <w:sz w:val="24"/>
          <w:szCs w:val="24"/>
          <w:lang w:eastAsia="en-GB"/>
        </w:rPr>
        <w:t xml:space="preserve"> </w:t>
      </w:r>
      <w:r w:rsidR="000B00E9">
        <w:rPr>
          <w:rFonts w:ascii="Arial" w:eastAsia="Times New Roman" w:hAnsi="Arial" w:cs="Arial"/>
          <w:sz w:val="24"/>
          <w:szCs w:val="24"/>
          <w:lang w:eastAsia="en-GB"/>
        </w:rPr>
        <w:t xml:space="preserve">The </w:t>
      </w:r>
      <w:r w:rsidR="00A53F7B">
        <w:rPr>
          <w:rFonts w:ascii="Arial" w:eastAsia="Times New Roman" w:hAnsi="Arial" w:cs="Arial"/>
          <w:sz w:val="24"/>
          <w:szCs w:val="24"/>
          <w:lang w:eastAsia="en-GB"/>
        </w:rPr>
        <w:t xml:space="preserve">Committee </w:t>
      </w:r>
      <w:r w:rsidR="005F1924">
        <w:rPr>
          <w:rFonts w:ascii="Arial" w:eastAsia="Times New Roman" w:hAnsi="Arial" w:cs="Arial"/>
          <w:sz w:val="24"/>
          <w:szCs w:val="24"/>
          <w:lang w:eastAsia="en-GB"/>
        </w:rPr>
        <w:t xml:space="preserve">agreed </w:t>
      </w:r>
      <w:r w:rsidR="00A53F7B">
        <w:rPr>
          <w:rFonts w:ascii="Arial" w:eastAsia="Times New Roman" w:hAnsi="Arial" w:cs="Arial"/>
          <w:sz w:val="24"/>
          <w:szCs w:val="24"/>
          <w:lang w:eastAsia="en-GB"/>
        </w:rPr>
        <w:t>the need to keep an oversight</w:t>
      </w:r>
      <w:r w:rsidR="005F1924">
        <w:rPr>
          <w:rFonts w:ascii="Arial" w:eastAsia="Times New Roman" w:hAnsi="Arial" w:cs="Arial"/>
          <w:sz w:val="24"/>
          <w:szCs w:val="24"/>
          <w:lang w:eastAsia="en-GB"/>
        </w:rPr>
        <w:t xml:space="preserve"> of the Land Register Completion risk</w:t>
      </w:r>
      <w:r w:rsidR="00A53F7B">
        <w:rPr>
          <w:rFonts w:ascii="Arial" w:eastAsia="Times New Roman" w:hAnsi="Arial" w:cs="Arial"/>
          <w:sz w:val="24"/>
          <w:szCs w:val="24"/>
          <w:lang w:eastAsia="en-GB"/>
        </w:rPr>
        <w:t xml:space="preserve"> to ensure this is appropriately a</w:t>
      </w:r>
      <w:r w:rsidR="00BF4F48">
        <w:rPr>
          <w:rFonts w:ascii="Arial" w:eastAsia="Times New Roman" w:hAnsi="Arial" w:cs="Arial"/>
          <w:sz w:val="24"/>
          <w:szCs w:val="24"/>
          <w:lang w:eastAsia="en-GB"/>
        </w:rPr>
        <w:t>ddressed</w:t>
      </w:r>
      <w:r w:rsidR="00A53F7B">
        <w:rPr>
          <w:rFonts w:ascii="Arial" w:eastAsia="Times New Roman" w:hAnsi="Arial" w:cs="Arial"/>
          <w:sz w:val="24"/>
          <w:szCs w:val="24"/>
          <w:lang w:eastAsia="en-GB"/>
        </w:rPr>
        <w:t xml:space="preserve"> over the next 6 months.</w:t>
      </w:r>
      <w:r w:rsidR="000B00E9">
        <w:rPr>
          <w:rFonts w:ascii="Arial" w:eastAsia="Times New Roman" w:hAnsi="Arial" w:cs="Arial"/>
          <w:sz w:val="24"/>
          <w:szCs w:val="24"/>
          <w:lang w:eastAsia="en-GB"/>
        </w:rPr>
        <w:t xml:space="preserve"> </w:t>
      </w:r>
    </w:p>
    <w:p w14:paraId="4AC26E5A" w14:textId="201062CA" w:rsidR="005F1924" w:rsidRDefault="005F1924" w:rsidP="00280E6B">
      <w:pPr>
        <w:pBdr>
          <w:top w:val="none" w:sz="4" w:space="30" w:color="000000"/>
          <w:bottom w:val="none" w:sz="4" w:space="1" w:color="000000"/>
        </w:pBdr>
        <w:spacing w:after="0" w:line="240" w:lineRule="auto"/>
        <w:jc w:val="both"/>
        <w:rPr>
          <w:rFonts w:ascii="Arial" w:eastAsia="Times New Roman" w:hAnsi="Arial" w:cs="Arial"/>
          <w:sz w:val="24"/>
          <w:szCs w:val="24"/>
          <w:lang w:eastAsia="en-GB"/>
        </w:rPr>
      </w:pPr>
    </w:p>
    <w:p w14:paraId="2FAAAF08" w14:textId="2F0DC0A6" w:rsidR="005F1924" w:rsidRDefault="005F1924" w:rsidP="00280E6B">
      <w:pPr>
        <w:pBdr>
          <w:top w:val="none" w:sz="4" w:space="30" w:color="000000"/>
          <w:bottom w:val="none" w:sz="4" w:space="1" w:color="000000"/>
        </w:pBd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7.2.5</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The Committee were pleased to note the very positive draft report and extended its thanks to the Audit Director and the Audit Scotland team.</w:t>
      </w:r>
    </w:p>
    <w:p w14:paraId="1B8DFCF9" w14:textId="77777777" w:rsidR="00A53F7B" w:rsidRDefault="00A53F7B" w:rsidP="00280E6B">
      <w:pPr>
        <w:pBdr>
          <w:top w:val="none" w:sz="4" w:space="30" w:color="000000"/>
          <w:bottom w:val="none" w:sz="4" w:space="1" w:color="000000"/>
        </w:pBdr>
        <w:spacing w:after="0" w:line="240" w:lineRule="auto"/>
        <w:jc w:val="both"/>
        <w:rPr>
          <w:rFonts w:ascii="Arial" w:eastAsia="Times New Roman" w:hAnsi="Arial" w:cs="Arial"/>
          <w:sz w:val="24"/>
          <w:szCs w:val="24"/>
          <w:lang w:eastAsia="en-GB"/>
        </w:rPr>
      </w:pPr>
    </w:p>
    <w:p w14:paraId="20943F97" w14:textId="16B8E447" w:rsidR="009F0904" w:rsidRPr="00575C28" w:rsidRDefault="00D258E1" w:rsidP="00575C28">
      <w:pPr>
        <w:pStyle w:val="NoSpacing"/>
        <w:numPr>
          <w:ilvl w:val="0"/>
          <w:numId w:val="7"/>
        </w:numPr>
        <w:ind w:left="785" w:hanging="779"/>
        <w:jc w:val="both"/>
        <w:rPr>
          <w:rFonts w:ascii="Arial" w:hAnsi="Arial" w:cs="Arial"/>
          <w:b/>
          <w:color w:val="000000"/>
          <w:sz w:val="24"/>
          <w:szCs w:val="24"/>
        </w:rPr>
      </w:pPr>
      <w:r w:rsidRPr="00575C28">
        <w:rPr>
          <w:rFonts w:ascii="Arial" w:eastAsia="Times New Roman" w:hAnsi="Arial" w:cs="Arial"/>
          <w:sz w:val="24"/>
          <w:szCs w:val="24"/>
          <w:lang w:eastAsia="en-GB"/>
        </w:rPr>
        <w:t> </w:t>
      </w:r>
      <w:r w:rsidR="00BC1CA0" w:rsidRPr="00575C28">
        <w:rPr>
          <w:rFonts w:ascii="Arial" w:hAnsi="Arial" w:cs="Arial"/>
          <w:b/>
          <w:color w:val="000000"/>
          <w:sz w:val="24"/>
          <w:szCs w:val="24"/>
        </w:rPr>
        <w:t>Assurance framework</w:t>
      </w:r>
    </w:p>
    <w:p w14:paraId="72583EE5" w14:textId="77777777" w:rsidR="009F0904" w:rsidRPr="00575C28" w:rsidRDefault="009F0904" w:rsidP="00575C28">
      <w:pPr>
        <w:pStyle w:val="NoSpacing"/>
        <w:jc w:val="both"/>
        <w:rPr>
          <w:rFonts w:ascii="Arial" w:hAnsi="Arial" w:cs="Arial"/>
          <w:b/>
          <w:color w:val="000000"/>
          <w:sz w:val="24"/>
          <w:szCs w:val="24"/>
        </w:rPr>
      </w:pPr>
    </w:p>
    <w:p w14:paraId="3E71DC7D" w14:textId="44402378" w:rsidR="009F0904" w:rsidRDefault="00D258E1" w:rsidP="00575C28">
      <w:pPr>
        <w:pStyle w:val="NoSpacing"/>
        <w:jc w:val="both"/>
        <w:rPr>
          <w:rFonts w:ascii="Arial" w:hAnsi="Arial" w:cs="Arial"/>
          <w:b/>
          <w:color w:val="000000"/>
          <w:sz w:val="24"/>
          <w:szCs w:val="24"/>
        </w:rPr>
      </w:pPr>
      <w:r w:rsidRPr="00664D5A">
        <w:rPr>
          <w:rFonts w:ascii="Arial" w:hAnsi="Arial" w:cs="Arial"/>
          <w:b/>
          <w:color w:val="000000"/>
          <w:sz w:val="24"/>
          <w:szCs w:val="24"/>
        </w:rPr>
        <w:t>8</w:t>
      </w:r>
      <w:r w:rsidR="00BC1CA0" w:rsidRPr="00664D5A">
        <w:rPr>
          <w:rFonts w:ascii="Arial" w:hAnsi="Arial" w:cs="Arial"/>
          <w:b/>
          <w:color w:val="000000"/>
          <w:sz w:val="24"/>
          <w:szCs w:val="24"/>
        </w:rPr>
        <w:t>.1</w:t>
      </w:r>
      <w:r w:rsidR="00BC1CA0" w:rsidRPr="00575C28">
        <w:rPr>
          <w:rFonts w:ascii="Arial" w:hAnsi="Arial" w:cs="Arial"/>
          <w:b/>
          <w:color w:val="000000"/>
          <w:sz w:val="24"/>
          <w:szCs w:val="24"/>
        </w:rPr>
        <w:tab/>
        <w:t xml:space="preserve">RoS assurance framework </w:t>
      </w:r>
    </w:p>
    <w:p w14:paraId="6B9D8370" w14:textId="14C85F85" w:rsidR="00664D5A" w:rsidRDefault="00664D5A" w:rsidP="00575C28">
      <w:pPr>
        <w:pStyle w:val="NoSpacing"/>
        <w:jc w:val="both"/>
        <w:rPr>
          <w:rFonts w:ascii="Arial" w:hAnsi="Arial" w:cs="Arial"/>
          <w:b/>
          <w:color w:val="000000"/>
          <w:sz w:val="24"/>
          <w:szCs w:val="24"/>
        </w:rPr>
      </w:pPr>
    </w:p>
    <w:p w14:paraId="6605204B" w14:textId="50FCF028" w:rsidR="00664D5A" w:rsidRPr="00664D5A" w:rsidRDefault="00664D5A" w:rsidP="00575C28">
      <w:pPr>
        <w:pStyle w:val="NoSpacing"/>
        <w:jc w:val="both"/>
        <w:rPr>
          <w:rFonts w:ascii="Arial" w:hAnsi="Arial" w:cs="Arial"/>
          <w:bCs/>
          <w:color w:val="000000"/>
          <w:sz w:val="24"/>
          <w:szCs w:val="24"/>
        </w:rPr>
      </w:pPr>
      <w:r w:rsidRPr="00664D5A">
        <w:rPr>
          <w:rFonts w:ascii="Arial" w:hAnsi="Arial" w:cs="Arial"/>
          <w:bCs/>
          <w:color w:val="000000"/>
          <w:sz w:val="24"/>
          <w:szCs w:val="24"/>
        </w:rPr>
        <w:t>8.1.1</w:t>
      </w:r>
      <w:r w:rsidR="004968FC">
        <w:rPr>
          <w:rFonts w:ascii="Arial" w:hAnsi="Arial" w:cs="Arial"/>
          <w:bCs/>
          <w:color w:val="000000"/>
          <w:sz w:val="24"/>
          <w:szCs w:val="24"/>
        </w:rPr>
        <w:tab/>
      </w:r>
      <w:r w:rsidRPr="00664D5A">
        <w:rPr>
          <w:rFonts w:ascii="Arial" w:hAnsi="Arial" w:cs="Arial"/>
          <w:bCs/>
          <w:color w:val="000000"/>
          <w:sz w:val="24"/>
          <w:szCs w:val="24"/>
        </w:rPr>
        <w:tab/>
      </w:r>
      <w:r>
        <w:rPr>
          <w:rFonts w:ascii="Arial" w:hAnsi="Arial" w:cs="Arial"/>
          <w:bCs/>
          <w:color w:val="000000"/>
          <w:sz w:val="24"/>
          <w:szCs w:val="24"/>
        </w:rPr>
        <w:t>The Enterprise Risk Manager pr</w:t>
      </w:r>
      <w:r w:rsidR="00DB18ED">
        <w:rPr>
          <w:rFonts w:ascii="Arial" w:hAnsi="Arial" w:cs="Arial"/>
          <w:bCs/>
          <w:color w:val="000000"/>
          <w:sz w:val="24"/>
          <w:szCs w:val="24"/>
        </w:rPr>
        <w:t>esented the key highlights o</w:t>
      </w:r>
      <w:r>
        <w:rPr>
          <w:rFonts w:ascii="Arial" w:hAnsi="Arial" w:cs="Arial"/>
          <w:bCs/>
          <w:color w:val="000000"/>
          <w:sz w:val="24"/>
          <w:szCs w:val="24"/>
        </w:rPr>
        <w:t xml:space="preserve">f the RoS assurance framework 2020-25 report </w:t>
      </w:r>
      <w:r w:rsidR="00DB18ED">
        <w:rPr>
          <w:rFonts w:ascii="Arial" w:hAnsi="Arial" w:cs="Arial"/>
          <w:bCs/>
          <w:color w:val="000000"/>
          <w:sz w:val="24"/>
          <w:szCs w:val="24"/>
        </w:rPr>
        <w:t xml:space="preserve">and the changes made since the last </w:t>
      </w:r>
      <w:r w:rsidR="007522B3">
        <w:rPr>
          <w:rFonts w:ascii="Arial" w:hAnsi="Arial" w:cs="Arial"/>
          <w:bCs/>
          <w:color w:val="000000"/>
          <w:sz w:val="24"/>
          <w:szCs w:val="24"/>
        </w:rPr>
        <w:t>report</w:t>
      </w:r>
      <w:r w:rsidR="007B4DD6">
        <w:rPr>
          <w:rFonts w:ascii="Arial" w:hAnsi="Arial" w:cs="Arial"/>
          <w:bCs/>
          <w:color w:val="000000"/>
          <w:sz w:val="24"/>
          <w:szCs w:val="24"/>
        </w:rPr>
        <w:t>. Feedback was</w:t>
      </w:r>
      <w:r w:rsidR="00F94F95">
        <w:rPr>
          <w:rFonts w:ascii="Arial" w:hAnsi="Arial" w:cs="Arial"/>
          <w:bCs/>
          <w:color w:val="000000"/>
          <w:sz w:val="24"/>
          <w:szCs w:val="24"/>
        </w:rPr>
        <w:t xml:space="preserve"> welcomed in advance of submission to the September RoS Board meeting</w:t>
      </w:r>
      <w:r w:rsidR="00DB18ED">
        <w:rPr>
          <w:rFonts w:ascii="Arial" w:hAnsi="Arial" w:cs="Arial"/>
          <w:bCs/>
          <w:color w:val="000000"/>
          <w:sz w:val="24"/>
          <w:szCs w:val="24"/>
        </w:rPr>
        <w:t xml:space="preserve">. </w:t>
      </w:r>
      <w:r w:rsidR="004968FC">
        <w:rPr>
          <w:rFonts w:ascii="Arial" w:hAnsi="Arial" w:cs="Arial"/>
          <w:bCs/>
          <w:color w:val="000000"/>
          <w:sz w:val="24"/>
          <w:szCs w:val="24"/>
        </w:rPr>
        <w:t xml:space="preserve"> </w:t>
      </w:r>
    </w:p>
    <w:p w14:paraId="1C24D87D" w14:textId="0D878E10" w:rsidR="00860686" w:rsidRPr="00F94F95" w:rsidRDefault="00860686" w:rsidP="00575C28">
      <w:pPr>
        <w:pStyle w:val="NoSpacing"/>
        <w:jc w:val="both"/>
        <w:rPr>
          <w:rFonts w:ascii="Arial" w:hAnsi="Arial" w:cs="Arial"/>
          <w:bCs/>
          <w:color w:val="000000"/>
          <w:sz w:val="24"/>
          <w:szCs w:val="24"/>
        </w:rPr>
      </w:pPr>
    </w:p>
    <w:p w14:paraId="485D0EAC" w14:textId="0383A196" w:rsidR="007522B3" w:rsidRDefault="00F94F95" w:rsidP="00575C28">
      <w:pPr>
        <w:pStyle w:val="NoSpacing"/>
        <w:jc w:val="both"/>
        <w:rPr>
          <w:rFonts w:ascii="Arial" w:hAnsi="Arial" w:cs="Arial"/>
          <w:bCs/>
          <w:color w:val="000000"/>
          <w:sz w:val="24"/>
          <w:szCs w:val="24"/>
        </w:rPr>
      </w:pPr>
      <w:r w:rsidRPr="00F94F95">
        <w:rPr>
          <w:rFonts w:ascii="Arial" w:hAnsi="Arial" w:cs="Arial"/>
          <w:bCs/>
          <w:color w:val="000000"/>
          <w:sz w:val="24"/>
          <w:szCs w:val="24"/>
        </w:rPr>
        <w:t>8.1.2</w:t>
      </w:r>
      <w:r w:rsidRPr="00F94F95">
        <w:rPr>
          <w:rFonts w:ascii="Arial" w:hAnsi="Arial" w:cs="Arial"/>
          <w:bCs/>
          <w:color w:val="000000"/>
          <w:sz w:val="24"/>
          <w:szCs w:val="24"/>
        </w:rPr>
        <w:tab/>
      </w:r>
      <w:r>
        <w:rPr>
          <w:rFonts w:ascii="Arial" w:hAnsi="Arial" w:cs="Arial"/>
          <w:bCs/>
          <w:color w:val="000000"/>
          <w:sz w:val="24"/>
          <w:szCs w:val="24"/>
        </w:rPr>
        <w:tab/>
        <w:t>T</w:t>
      </w:r>
      <w:r w:rsidRPr="00F94F95">
        <w:rPr>
          <w:rFonts w:ascii="Arial" w:hAnsi="Arial" w:cs="Arial"/>
          <w:bCs/>
          <w:color w:val="000000"/>
          <w:sz w:val="24"/>
          <w:szCs w:val="24"/>
        </w:rPr>
        <w:t xml:space="preserve">he Committee </w:t>
      </w:r>
      <w:r>
        <w:rPr>
          <w:rFonts w:ascii="Arial" w:hAnsi="Arial" w:cs="Arial"/>
          <w:bCs/>
          <w:color w:val="000000"/>
          <w:sz w:val="24"/>
          <w:szCs w:val="24"/>
        </w:rPr>
        <w:t>w</w:t>
      </w:r>
      <w:r w:rsidR="00BF4F48">
        <w:rPr>
          <w:rFonts w:ascii="Arial" w:hAnsi="Arial" w:cs="Arial"/>
          <w:bCs/>
          <w:color w:val="000000"/>
          <w:sz w:val="24"/>
          <w:szCs w:val="24"/>
        </w:rPr>
        <w:t>as</w:t>
      </w:r>
      <w:r>
        <w:rPr>
          <w:rFonts w:ascii="Arial" w:hAnsi="Arial" w:cs="Arial"/>
          <w:bCs/>
          <w:color w:val="000000"/>
          <w:sz w:val="24"/>
          <w:szCs w:val="24"/>
        </w:rPr>
        <w:t xml:space="preserve"> content to </w:t>
      </w:r>
      <w:r w:rsidRPr="00F94F95">
        <w:rPr>
          <w:rFonts w:ascii="Arial" w:hAnsi="Arial" w:cs="Arial"/>
          <w:bCs/>
          <w:color w:val="000000"/>
          <w:sz w:val="24"/>
          <w:szCs w:val="24"/>
        </w:rPr>
        <w:t xml:space="preserve">note the </w:t>
      </w:r>
      <w:r w:rsidR="007522B3">
        <w:rPr>
          <w:rFonts w:ascii="Arial" w:hAnsi="Arial" w:cs="Arial"/>
          <w:bCs/>
          <w:color w:val="000000"/>
          <w:sz w:val="24"/>
          <w:szCs w:val="24"/>
        </w:rPr>
        <w:t xml:space="preserve">updated </w:t>
      </w:r>
      <w:r w:rsidRPr="00F94F95">
        <w:rPr>
          <w:rFonts w:ascii="Arial" w:hAnsi="Arial" w:cs="Arial"/>
          <w:bCs/>
          <w:color w:val="000000"/>
          <w:sz w:val="24"/>
          <w:szCs w:val="24"/>
        </w:rPr>
        <w:t xml:space="preserve">assurance framework </w:t>
      </w:r>
      <w:r w:rsidR="007522B3">
        <w:rPr>
          <w:rFonts w:ascii="Arial" w:hAnsi="Arial" w:cs="Arial"/>
          <w:bCs/>
          <w:color w:val="000000"/>
          <w:sz w:val="24"/>
          <w:szCs w:val="24"/>
        </w:rPr>
        <w:t xml:space="preserve">and the outcomes from the key risk workshop in </w:t>
      </w:r>
      <w:r w:rsidR="00FA299B">
        <w:rPr>
          <w:rFonts w:ascii="Arial" w:hAnsi="Arial" w:cs="Arial"/>
          <w:bCs/>
          <w:color w:val="000000"/>
          <w:sz w:val="24"/>
          <w:szCs w:val="24"/>
        </w:rPr>
        <w:t>May 2021</w:t>
      </w:r>
      <w:r w:rsidR="007B4DD6">
        <w:rPr>
          <w:rFonts w:ascii="Arial" w:hAnsi="Arial" w:cs="Arial"/>
          <w:bCs/>
          <w:color w:val="000000"/>
          <w:sz w:val="24"/>
          <w:szCs w:val="24"/>
        </w:rPr>
        <w:t>, reflecting</w:t>
      </w:r>
      <w:r w:rsidR="007E3C32">
        <w:rPr>
          <w:rFonts w:ascii="Arial" w:hAnsi="Arial" w:cs="Arial"/>
          <w:bCs/>
          <w:color w:val="000000"/>
          <w:sz w:val="24"/>
          <w:szCs w:val="24"/>
        </w:rPr>
        <w:t xml:space="preserve"> that any risks arising during C</w:t>
      </w:r>
      <w:r w:rsidR="003E0106">
        <w:rPr>
          <w:rFonts w:ascii="Arial" w:hAnsi="Arial" w:cs="Arial"/>
          <w:bCs/>
          <w:color w:val="000000"/>
          <w:sz w:val="24"/>
          <w:szCs w:val="24"/>
        </w:rPr>
        <w:t>OVID</w:t>
      </w:r>
      <w:r w:rsidR="007E3C32">
        <w:rPr>
          <w:rFonts w:ascii="Arial" w:hAnsi="Arial" w:cs="Arial"/>
          <w:bCs/>
          <w:color w:val="000000"/>
          <w:sz w:val="24"/>
          <w:szCs w:val="24"/>
        </w:rPr>
        <w:t xml:space="preserve"> recovery will be captured through the people and workspace project (PAW) and through discussions with key risk owners.</w:t>
      </w:r>
      <w:r w:rsidR="007522B3">
        <w:rPr>
          <w:rFonts w:ascii="Arial" w:hAnsi="Arial" w:cs="Arial"/>
          <w:bCs/>
          <w:color w:val="000000"/>
          <w:sz w:val="24"/>
          <w:szCs w:val="24"/>
        </w:rPr>
        <w:t xml:space="preserve"> A summary </w:t>
      </w:r>
      <w:r w:rsidR="00C824B9">
        <w:rPr>
          <w:rFonts w:ascii="Arial" w:hAnsi="Arial" w:cs="Arial"/>
          <w:bCs/>
          <w:color w:val="000000"/>
          <w:sz w:val="24"/>
          <w:szCs w:val="24"/>
        </w:rPr>
        <w:t xml:space="preserve">extract of the key risk register </w:t>
      </w:r>
      <w:r w:rsidR="007522B3">
        <w:rPr>
          <w:rFonts w:ascii="Arial" w:hAnsi="Arial" w:cs="Arial"/>
          <w:bCs/>
          <w:color w:val="000000"/>
          <w:sz w:val="24"/>
          <w:szCs w:val="24"/>
        </w:rPr>
        <w:t>will be circulated following today’s meeting.</w:t>
      </w:r>
    </w:p>
    <w:p w14:paraId="2A69DD1F" w14:textId="3A54C45B" w:rsidR="000D5AEF" w:rsidRDefault="000D5AEF" w:rsidP="00575C28">
      <w:pPr>
        <w:pStyle w:val="NoSpacing"/>
        <w:jc w:val="both"/>
        <w:rPr>
          <w:rFonts w:ascii="Arial" w:hAnsi="Arial" w:cs="Arial"/>
          <w:bCs/>
          <w:color w:val="000000"/>
          <w:sz w:val="24"/>
          <w:szCs w:val="24"/>
        </w:rPr>
      </w:pPr>
    </w:p>
    <w:p w14:paraId="7DC62CC0" w14:textId="3F672091" w:rsidR="000D5AEF" w:rsidRDefault="000D5AEF" w:rsidP="000D5AEF">
      <w:pPr>
        <w:pStyle w:val="NoSpacing"/>
        <w:jc w:val="both"/>
        <w:rPr>
          <w:rFonts w:ascii="Arial" w:hAnsi="Arial" w:cs="Arial"/>
          <w:bCs/>
          <w:color w:val="000000"/>
          <w:sz w:val="24"/>
          <w:szCs w:val="24"/>
        </w:rPr>
      </w:pPr>
      <w:r w:rsidRPr="007522B3">
        <w:rPr>
          <w:rFonts w:ascii="Arial" w:hAnsi="Arial" w:cs="Arial"/>
          <w:b/>
          <w:i/>
          <w:iCs/>
          <w:color w:val="000000"/>
          <w:sz w:val="24"/>
          <w:szCs w:val="24"/>
        </w:rPr>
        <w:t xml:space="preserve">Action – Assurance Service to provide a summary </w:t>
      </w:r>
      <w:r>
        <w:rPr>
          <w:rFonts w:ascii="Arial" w:hAnsi="Arial" w:cs="Arial"/>
          <w:b/>
          <w:i/>
          <w:iCs/>
          <w:color w:val="000000"/>
          <w:sz w:val="24"/>
          <w:szCs w:val="24"/>
        </w:rPr>
        <w:t>extract of the key risk register to RoS Secretariat for circulation.</w:t>
      </w:r>
      <w:r w:rsidRPr="007522B3">
        <w:rPr>
          <w:rFonts w:ascii="Arial" w:hAnsi="Arial" w:cs="Arial"/>
          <w:b/>
          <w:i/>
          <w:iCs/>
          <w:color w:val="000000"/>
          <w:sz w:val="24"/>
          <w:szCs w:val="24"/>
        </w:rPr>
        <w:t xml:space="preserve"> </w:t>
      </w:r>
    </w:p>
    <w:p w14:paraId="60FDA595" w14:textId="77777777" w:rsidR="000D5AEF" w:rsidRDefault="000D5AEF" w:rsidP="00575C28">
      <w:pPr>
        <w:pStyle w:val="NoSpacing"/>
        <w:jc w:val="both"/>
        <w:rPr>
          <w:rFonts w:ascii="Arial" w:hAnsi="Arial" w:cs="Arial"/>
          <w:bCs/>
          <w:color w:val="000000"/>
          <w:sz w:val="24"/>
          <w:szCs w:val="24"/>
        </w:rPr>
      </w:pPr>
    </w:p>
    <w:p w14:paraId="0EE2004D" w14:textId="725936C3" w:rsidR="007522B3" w:rsidRDefault="007522B3" w:rsidP="00575C28">
      <w:pPr>
        <w:pStyle w:val="NoSpacing"/>
        <w:jc w:val="both"/>
        <w:rPr>
          <w:rFonts w:ascii="Arial" w:hAnsi="Arial" w:cs="Arial"/>
          <w:bCs/>
          <w:color w:val="000000"/>
          <w:sz w:val="24"/>
          <w:szCs w:val="24"/>
        </w:rPr>
      </w:pPr>
      <w:r w:rsidRPr="00025EBE">
        <w:rPr>
          <w:rFonts w:ascii="Arial" w:hAnsi="Arial" w:cs="Arial"/>
          <w:bCs/>
          <w:color w:val="000000"/>
          <w:sz w:val="24"/>
          <w:szCs w:val="24"/>
        </w:rPr>
        <w:lastRenderedPageBreak/>
        <w:t>8.1.</w:t>
      </w:r>
      <w:r w:rsidR="00025EBE" w:rsidRPr="00025EBE">
        <w:rPr>
          <w:rFonts w:ascii="Arial" w:hAnsi="Arial" w:cs="Arial"/>
          <w:bCs/>
          <w:color w:val="000000"/>
          <w:sz w:val="24"/>
          <w:szCs w:val="24"/>
        </w:rPr>
        <w:t>3</w:t>
      </w:r>
      <w:r w:rsidRPr="00025EBE">
        <w:rPr>
          <w:rFonts w:ascii="Arial" w:hAnsi="Arial" w:cs="Arial"/>
          <w:bCs/>
          <w:color w:val="000000"/>
          <w:sz w:val="24"/>
          <w:szCs w:val="24"/>
        </w:rPr>
        <w:tab/>
        <w:t>It was highlighted that annex (4)</w:t>
      </w:r>
      <w:r w:rsidR="00025EBE">
        <w:rPr>
          <w:rFonts w:ascii="Arial" w:hAnsi="Arial" w:cs="Arial"/>
          <w:bCs/>
          <w:color w:val="000000"/>
          <w:sz w:val="24"/>
          <w:szCs w:val="24"/>
        </w:rPr>
        <w:t xml:space="preserve"> referred to </w:t>
      </w:r>
      <w:r w:rsidR="00C824B9">
        <w:rPr>
          <w:rFonts w:ascii="Arial" w:hAnsi="Arial" w:cs="Arial"/>
          <w:bCs/>
          <w:color w:val="000000"/>
          <w:sz w:val="24"/>
          <w:szCs w:val="24"/>
        </w:rPr>
        <w:t>in</w:t>
      </w:r>
      <w:r w:rsidR="00025EBE">
        <w:rPr>
          <w:rFonts w:ascii="Arial" w:hAnsi="Arial" w:cs="Arial"/>
          <w:bCs/>
          <w:color w:val="000000"/>
          <w:sz w:val="24"/>
          <w:szCs w:val="24"/>
        </w:rPr>
        <w:t xml:space="preserve"> point 25 </w:t>
      </w:r>
      <w:r w:rsidR="00C824B9">
        <w:rPr>
          <w:rFonts w:ascii="Arial" w:hAnsi="Arial" w:cs="Arial"/>
          <w:bCs/>
          <w:color w:val="000000"/>
          <w:sz w:val="24"/>
          <w:szCs w:val="24"/>
        </w:rPr>
        <w:t>of</w:t>
      </w:r>
      <w:r w:rsidR="00025EBE">
        <w:rPr>
          <w:rFonts w:ascii="Arial" w:hAnsi="Arial" w:cs="Arial"/>
          <w:bCs/>
          <w:color w:val="000000"/>
          <w:sz w:val="24"/>
          <w:szCs w:val="24"/>
        </w:rPr>
        <w:t xml:space="preserve"> the report</w:t>
      </w:r>
      <w:r w:rsidRPr="00025EBE">
        <w:rPr>
          <w:rFonts w:ascii="Arial" w:hAnsi="Arial" w:cs="Arial"/>
          <w:bCs/>
          <w:color w:val="000000"/>
          <w:sz w:val="24"/>
          <w:szCs w:val="24"/>
        </w:rPr>
        <w:t xml:space="preserve"> </w:t>
      </w:r>
      <w:r w:rsidR="00C824B9">
        <w:rPr>
          <w:rFonts w:ascii="Arial" w:hAnsi="Arial" w:cs="Arial"/>
          <w:bCs/>
          <w:color w:val="000000"/>
          <w:sz w:val="24"/>
          <w:szCs w:val="24"/>
        </w:rPr>
        <w:t xml:space="preserve">was </w:t>
      </w:r>
      <w:r w:rsidRPr="00025EBE">
        <w:rPr>
          <w:rFonts w:ascii="Arial" w:hAnsi="Arial" w:cs="Arial"/>
          <w:bCs/>
          <w:color w:val="000000"/>
          <w:sz w:val="24"/>
          <w:szCs w:val="24"/>
        </w:rPr>
        <w:t>omitted in error</w:t>
      </w:r>
      <w:r w:rsidR="00C824B9">
        <w:rPr>
          <w:rFonts w:ascii="Arial" w:hAnsi="Arial" w:cs="Arial"/>
          <w:bCs/>
          <w:color w:val="000000"/>
          <w:sz w:val="24"/>
          <w:szCs w:val="24"/>
        </w:rPr>
        <w:t xml:space="preserve"> and this </w:t>
      </w:r>
      <w:r w:rsidR="000D5AEF">
        <w:rPr>
          <w:rFonts w:ascii="Arial" w:hAnsi="Arial" w:cs="Arial"/>
          <w:bCs/>
          <w:color w:val="000000"/>
          <w:sz w:val="24"/>
          <w:szCs w:val="24"/>
        </w:rPr>
        <w:t>will be presented for review at the November meeting instead.</w:t>
      </w:r>
    </w:p>
    <w:p w14:paraId="6396B9BE" w14:textId="2860A53C" w:rsidR="000D5AEF" w:rsidRDefault="000D5AEF" w:rsidP="00575C28">
      <w:pPr>
        <w:pStyle w:val="NoSpacing"/>
        <w:jc w:val="both"/>
        <w:rPr>
          <w:rFonts w:ascii="Arial" w:hAnsi="Arial" w:cs="Arial"/>
          <w:bCs/>
          <w:color w:val="000000"/>
          <w:sz w:val="24"/>
          <w:szCs w:val="24"/>
        </w:rPr>
      </w:pPr>
    </w:p>
    <w:p w14:paraId="1EAFC843" w14:textId="77F5FC38" w:rsidR="000D5AEF" w:rsidRPr="000D5AEF" w:rsidRDefault="000D5AEF" w:rsidP="00575C28">
      <w:pPr>
        <w:pStyle w:val="NoSpacing"/>
        <w:jc w:val="both"/>
        <w:rPr>
          <w:rFonts w:ascii="Arial" w:hAnsi="Arial" w:cs="Arial"/>
          <w:b/>
          <w:i/>
          <w:iCs/>
          <w:color w:val="000000"/>
          <w:sz w:val="24"/>
          <w:szCs w:val="24"/>
        </w:rPr>
      </w:pPr>
      <w:r w:rsidRPr="000D5AEF">
        <w:rPr>
          <w:rFonts w:ascii="Arial" w:hAnsi="Arial" w:cs="Arial"/>
          <w:b/>
          <w:i/>
          <w:iCs/>
          <w:color w:val="000000"/>
          <w:sz w:val="24"/>
          <w:szCs w:val="24"/>
        </w:rPr>
        <w:t xml:space="preserve">Action – Assurance Service will include the outcomes of certificates of assurance work in the November framework paper for review by the Committee. </w:t>
      </w:r>
    </w:p>
    <w:p w14:paraId="19EE43E9" w14:textId="64AFFAAA" w:rsidR="00C824B9" w:rsidRDefault="00C824B9" w:rsidP="00575C28">
      <w:pPr>
        <w:pStyle w:val="NoSpacing"/>
        <w:jc w:val="both"/>
        <w:rPr>
          <w:rFonts w:ascii="Arial" w:hAnsi="Arial" w:cs="Arial"/>
          <w:bCs/>
          <w:color w:val="000000"/>
          <w:sz w:val="24"/>
          <w:szCs w:val="24"/>
        </w:rPr>
      </w:pPr>
    </w:p>
    <w:p w14:paraId="786DC835" w14:textId="507E3770" w:rsidR="00C824B9" w:rsidRDefault="00C824B9" w:rsidP="00575C28">
      <w:pPr>
        <w:pStyle w:val="NoSpacing"/>
        <w:jc w:val="both"/>
        <w:rPr>
          <w:rFonts w:ascii="Arial" w:hAnsi="Arial" w:cs="Arial"/>
          <w:bCs/>
          <w:color w:val="000000"/>
          <w:sz w:val="24"/>
          <w:szCs w:val="24"/>
        </w:rPr>
      </w:pPr>
      <w:r>
        <w:rPr>
          <w:rFonts w:ascii="Arial" w:hAnsi="Arial" w:cs="Arial"/>
          <w:bCs/>
          <w:color w:val="000000"/>
          <w:sz w:val="24"/>
          <w:szCs w:val="24"/>
        </w:rPr>
        <w:t>8.1.4</w:t>
      </w:r>
      <w:r>
        <w:rPr>
          <w:rFonts w:ascii="Arial" w:hAnsi="Arial" w:cs="Arial"/>
          <w:bCs/>
          <w:color w:val="000000"/>
          <w:sz w:val="24"/>
          <w:szCs w:val="24"/>
        </w:rPr>
        <w:tab/>
      </w:r>
      <w:r w:rsidR="007E3C32">
        <w:rPr>
          <w:rFonts w:ascii="Arial" w:hAnsi="Arial" w:cs="Arial"/>
          <w:bCs/>
          <w:color w:val="000000"/>
          <w:sz w:val="24"/>
          <w:szCs w:val="24"/>
        </w:rPr>
        <w:t>The Committee reviewed the proposed key risk deep dive schedule a</w:t>
      </w:r>
      <w:r w:rsidR="00D1742A">
        <w:rPr>
          <w:rFonts w:ascii="Arial" w:hAnsi="Arial" w:cs="Arial"/>
          <w:bCs/>
          <w:color w:val="000000"/>
          <w:sz w:val="24"/>
          <w:szCs w:val="24"/>
        </w:rPr>
        <w:t>nd agreed as follows:</w:t>
      </w:r>
    </w:p>
    <w:p w14:paraId="1521A420" w14:textId="77777777" w:rsidR="00D1742A" w:rsidRPr="00025EBE" w:rsidRDefault="00D1742A" w:rsidP="00575C28">
      <w:pPr>
        <w:pStyle w:val="NoSpacing"/>
        <w:jc w:val="both"/>
        <w:rPr>
          <w:rFonts w:ascii="Arial" w:hAnsi="Arial" w:cs="Arial"/>
          <w:bCs/>
          <w:color w:val="000000"/>
          <w:sz w:val="24"/>
          <w:szCs w:val="24"/>
        </w:rPr>
      </w:pPr>
    </w:p>
    <w:p w14:paraId="23869563" w14:textId="7B8C4F8C" w:rsidR="00C824B9" w:rsidRPr="0097688F" w:rsidRDefault="00D1742A" w:rsidP="0097688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sidRPr="0097688F">
        <w:rPr>
          <w:rFonts w:ascii="Arial" w:eastAsia="Times New Roman" w:hAnsi="Arial" w:cs="Arial"/>
          <w:sz w:val="24"/>
          <w:szCs w:val="24"/>
          <w:lang w:eastAsia="en-GB"/>
        </w:rPr>
        <w:t>Content to agree the proposed additional topics for inclusion in the key risk deep dive schedule.</w:t>
      </w:r>
    </w:p>
    <w:p w14:paraId="50D4B2DB" w14:textId="7EBDA841" w:rsidR="00D1742A" w:rsidRDefault="00D1742A" w:rsidP="0097688F">
      <w:pPr>
        <w:pStyle w:val="NoSpacing"/>
        <w:numPr>
          <w:ilvl w:val="0"/>
          <w:numId w:val="23"/>
        </w:numPr>
        <w:jc w:val="both"/>
        <w:rPr>
          <w:rFonts w:ascii="Arial" w:hAnsi="Arial" w:cs="Arial"/>
          <w:bCs/>
          <w:color w:val="000000"/>
          <w:sz w:val="24"/>
          <w:szCs w:val="24"/>
        </w:rPr>
      </w:pPr>
      <w:r>
        <w:rPr>
          <w:rFonts w:ascii="Arial" w:eastAsia="Times New Roman" w:hAnsi="Arial" w:cs="Arial"/>
          <w:sz w:val="24"/>
          <w:szCs w:val="24"/>
          <w:lang w:eastAsia="en-GB"/>
        </w:rPr>
        <w:t>Fraud deep dive plus one other to be scheduled for the September check in</w:t>
      </w:r>
      <w:r w:rsidR="007B4DD6">
        <w:rPr>
          <w:rFonts w:ascii="Arial" w:eastAsia="Times New Roman" w:hAnsi="Arial" w:cs="Arial"/>
          <w:sz w:val="24"/>
          <w:szCs w:val="24"/>
          <w:lang w:eastAsia="en-GB"/>
        </w:rPr>
        <w:t xml:space="preserve"> meeting</w:t>
      </w:r>
      <w:r>
        <w:rPr>
          <w:rFonts w:ascii="Arial" w:eastAsia="Times New Roman" w:hAnsi="Arial" w:cs="Arial"/>
          <w:sz w:val="24"/>
          <w:szCs w:val="24"/>
          <w:lang w:eastAsia="en-GB"/>
        </w:rPr>
        <w:t xml:space="preserve"> – </w:t>
      </w:r>
      <w:r w:rsidR="007B4DD6">
        <w:rPr>
          <w:rFonts w:ascii="Arial" w:eastAsia="Times New Roman" w:hAnsi="Arial" w:cs="Arial"/>
          <w:sz w:val="24"/>
          <w:szCs w:val="24"/>
          <w:lang w:eastAsia="en-GB"/>
        </w:rPr>
        <w:t xml:space="preserve">topic </w:t>
      </w:r>
      <w:r>
        <w:rPr>
          <w:rFonts w:ascii="Arial" w:eastAsia="Times New Roman" w:hAnsi="Arial" w:cs="Arial"/>
          <w:sz w:val="24"/>
          <w:szCs w:val="24"/>
          <w:lang w:eastAsia="en-GB"/>
        </w:rPr>
        <w:t xml:space="preserve">to </w:t>
      </w:r>
      <w:r w:rsidRPr="0097688F">
        <w:rPr>
          <w:rFonts w:ascii="Arial" w:hAnsi="Arial" w:cs="Arial"/>
          <w:bCs/>
          <w:color w:val="000000"/>
          <w:sz w:val="24"/>
          <w:szCs w:val="24"/>
        </w:rPr>
        <w:t>be confirmed by the Accountable Officer.</w:t>
      </w:r>
    </w:p>
    <w:p w14:paraId="4D0B2FAF" w14:textId="6293F2D0" w:rsidR="0097688F" w:rsidRPr="0097688F" w:rsidRDefault="0097688F" w:rsidP="0097688F">
      <w:pPr>
        <w:pStyle w:val="NoSpacing"/>
        <w:numPr>
          <w:ilvl w:val="0"/>
          <w:numId w:val="23"/>
        </w:numPr>
        <w:jc w:val="both"/>
        <w:rPr>
          <w:rFonts w:ascii="Arial" w:hAnsi="Arial" w:cs="Arial"/>
          <w:bCs/>
          <w:color w:val="000000"/>
          <w:sz w:val="24"/>
          <w:szCs w:val="24"/>
        </w:rPr>
      </w:pPr>
      <w:r>
        <w:rPr>
          <w:rFonts w:ascii="Arial" w:eastAsia="Times New Roman" w:hAnsi="Arial" w:cs="Arial"/>
          <w:sz w:val="24"/>
          <w:szCs w:val="24"/>
          <w:lang w:eastAsia="en-GB"/>
        </w:rPr>
        <w:t>The 2024+ workshop can be scheduled for November if EMT feel that this is good timing. This will replace the</w:t>
      </w:r>
      <w:r w:rsidR="00A34FC0">
        <w:rPr>
          <w:rFonts w:ascii="Arial" w:eastAsia="Times New Roman" w:hAnsi="Arial" w:cs="Arial"/>
          <w:sz w:val="24"/>
          <w:szCs w:val="24"/>
          <w:lang w:eastAsia="en-GB"/>
        </w:rPr>
        <w:t xml:space="preserve"> ‘u</w:t>
      </w:r>
      <w:r>
        <w:rPr>
          <w:rFonts w:ascii="Arial" w:eastAsia="Times New Roman" w:hAnsi="Arial" w:cs="Arial"/>
          <w:sz w:val="24"/>
          <w:szCs w:val="24"/>
          <w:lang w:eastAsia="en-GB"/>
        </w:rPr>
        <w:t>ncertainty of future business model beyond 2024</w:t>
      </w:r>
      <w:r w:rsidR="00A34FC0">
        <w:rPr>
          <w:rFonts w:ascii="Arial" w:eastAsia="Times New Roman" w:hAnsi="Arial" w:cs="Arial"/>
          <w:sz w:val="24"/>
          <w:szCs w:val="24"/>
          <w:lang w:eastAsia="en-GB"/>
        </w:rPr>
        <w:t>’ deep dive pencilled in for early 2022</w:t>
      </w:r>
    </w:p>
    <w:p w14:paraId="1A327B2A" w14:textId="60D6FA57" w:rsidR="0097688F" w:rsidRDefault="00D1742A" w:rsidP="0097688F">
      <w:pPr>
        <w:pStyle w:val="NoSpacing"/>
        <w:numPr>
          <w:ilvl w:val="0"/>
          <w:numId w:val="23"/>
        </w:numPr>
        <w:jc w:val="both"/>
        <w:rPr>
          <w:rFonts w:ascii="Arial" w:hAnsi="Arial" w:cs="Arial"/>
          <w:bCs/>
          <w:color w:val="000000"/>
          <w:sz w:val="24"/>
          <w:szCs w:val="24"/>
        </w:rPr>
      </w:pPr>
      <w:r w:rsidRPr="0097688F">
        <w:rPr>
          <w:rFonts w:ascii="Arial" w:hAnsi="Arial" w:cs="Arial"/>
          <w:bCs/>
          <w:color w:val="000000"/>
          <w:sz w:val="24"/>
          <w:szCs w:val="24"/>
        </w:rPr>
        <w:t>Fraud deep dive should cover</w:t>
      </w:r>
      <w:r w:rsidR="0097688F" w:rsidRPr="0097688F">
        <w:rPr>
          <w:rFonts w:ascii="Arial" w:hAnsi="Arial" w:cs="Arial"/>
          <w:bCs/>
          <w:color w:val="000000"/>
          <w:sz w:val="24"/>
          <w:szCs w:val="24"/>
        </w:rPr>
        <w:t xml:space="preserve"> all aspects of fraud - internal fraud, external fraud, registration fraud, recent fraud cases, best practice, and how things are controlled and managed. Also how working from home and digital working increases the risk and how we are mitigating it.</w:t>
      </w:r>
    </w:p>
    <w:p w14:paraId="324EC136" w14:textId="79D330A7" w:rsidR="00A34FC0" w:rsidRDefault="00A34FC0" w:rsidP="0097688F">
      <w:pPr>
        <w:pStyle w:val="NoSpacing"/>
        <w:numPr>
          <w:ilvl w:val="0"/>
          <w:numId w:val="23"/>
        </w:numPr>
        <w:jc w:val="both"/>
        <w:rPr>
          <w:rFonts w:ascii="Arial" w:hAnsi="Arial" w:cs="Arial"/>
          <w:bCs/>
          <w:color w:val="000000"/>
          <w:sz w:val="24"/>
          <w:szCs w:val="24"/>
        </w:rPr>
      </w:pPr>
      <w:r>
        <w:rPr>
          <w:rFonts w:ascii="Arial" w:hAnsi="Arial" w:cs="Arial"/>
          <w:bCs/>
          <w:color w:val="000000"/>
          <w:sz w:val="24"/>
          <w:szCs w:val="24"/>
        </w:rPr>
        <w:t>EMT to consider the order of deep dives going forward and make a proposal to ARC for review at the November meeting.</w:t>
      </w:r>
    </w:p>
    <w:p w14:paraId="1BB60B36" w14:textId="31D8E239" w:rsidR="00A34FC0" w:rsidRDefault="00A34FC0" w:rsidP="00A34FC0">
      <w:pPr>
        <w:pStyle w:val="NoSpacing"/>
        <w:jc w:val="both"/>
        <w:rPr>
          <w:rFonts w:ascii="Arial" w:hAnsi="Arial" w:cs="Arial"/>
          <w:bCs/>
          <w:color w:val="000000"/>
          <w:sz w:val="24"/>
          <w:szCs w:val="24"/>
        </w:rPr>
      </w:pPr>
    </w:p>
    <w:p w14:paraId="767B6313" w14:textId="214F0D2F" w:rsidR="00A34FC0" w:rsidRPr="00A34FC0" w:rsidRDefault="00A34FC0" w:rsidP="00A34FC0">
      <w:pPr>
        <w:pStyle w:val="NoSpacing"/>
        <w:jc w:val="both"/>
        <w:rPr>
          <w:rFonts w:ascii="Arial" w:hAnsi="Arial" w:cs="Arial"/>
          <w:b/>
          <w:i/>
          <w:iCs/>
          <w:color w:val="000000"/>
          <w:sz w:val="24"/>
          <w:szCs w:val="24"/>
        </w:rPr>
      </w:pPr>
      <w:r w:rsidRPr="00A34FC0">
        <w:rPr>
          <w:rFonts w:ascii="Arial" w:hAnsi="Arial" w:cs="Arial"/>
          <w:b/>
          <w:i/>
          <w:iCs/>
          <w:color w:val="000000"/>
          <w:sz w:val="24"/>
          <w:szCs w:val="24"/>
        </w:rPr>
        <w:t xml:space="preserve">Action </w:t>
      </w:r>
      <w:r w:rsidR="00095B97">
        <w:rPr>
          <w:rFonts w:ascii="Arial" w:hAnsi="Arial" w:cs="Arial"/>
          <w:b/>
          <w:i/>
          <w:iCs/>
          <w:color w:val="000000"/>
          <w:sz w:val="24"/>
          <w:szCs w:val="24"/>
        </w:rPr>
        <w:t>–</w:t>
      </w:r>
      <w:r w:rsidRPr="00A34FC0">
        <w:rPr>
          <w:rFonts w:ascii="Arial" w:hAnsi="Arial" w:cs="Arial"/>
          <w:b/>
          <w:i/>
          <w:iCs/>
          <w:color w:val="000000"/>
          <w:sz w:val="24"/>
          <w:szCs w:val="24"/>
        </w:rPr>
        <w:t xml:space="preserve"> </w:t>
      </w:r>
      <w:r w:rsidR="00095B97">
        <w:rPr>
          <w:rFonts w:ascii="Arial" w:hAnsi="Arial" w:cs="Arial"/>
          <w:b/>
          <w:i/>
          <w:iCs/>
          <w:color w:val="000000"/>
          <w:sz w:val="24"/>
          <w:szCs w:val="24"/>
        </w:rPr>
        <w:t xml:space="preserve">Assurance service to invite </w:t>
      </w:r>
      <w:r w:rsidRPr="00A34FC0">
        <w:rPr>
          <w:rFonts w:ascii="Arial" w:hAnsi="Arial" w:cs="Arial"/>
          <w:b/>
          <w:i/>
          <w:iCs/>
          <w:color w:val="000000"/>
          <w:sz w:val="24"/>
          <w:szCs w:val="24"/>
        </w:rPr>
        <w:t xml:space="preserve">EMT to consider the order of </w:t>
      </w:r>
      <w:r>
        <w:rPr>
          <w:rFonts w:ascii="Arial" w:hAnsi="Arial" w:cs="Arial"/>
          <w:b/>
          <w:i/>
          <w:iCs/>
          <w:color w:val="000000"/>
          <w:sz w:val="24"/>
          <w:szCs w:val="24"/>
        </w:rPr>
        <w:t xml:space="preserve">key risk </w:t>
      </w:r>
      <w:r w:rsidRPr="00A34FC0">
        <w:rPr>
          <w:rFonts w:ascii="Arial" w:hAnsi="Arial" w:cs="Arial"/>
          <w:b/>
          <w:i/>
          <w:iCs/>
          <w:color w:val="000000"/>
          <w:sz w:val="24"/>
          <w:szCs w:val="24"/>
        </w:rPr>
        <w:t xml:space="preserve">deep dives going forward and </w:t>
      </w:r>
      <w:r w:rsidR="004A6499">
        <w:rPr>
          <w:rFonts w:ascii="Arial" w:hAnsi="Arial" w:cs="Arial"/>
          <w:b/>
          <w:i/>
          <w:iCs/>
          <w:color w:val="000000"/>
          <w:sz w:val="24"/>
          <w:szCs w:val="24"/>
        </w:rPr>
        <w:t xml:space="preserve">make a proposal to the November </w:t>
      </w:r>
      <w:r w:rsidRPr="00A34FC0">
        <w:rPr>
          <w:rFonts w:ascii="Arial" w:hAnsi="Arial" w:cs="Arial"/>
          <w:b/>
          <w:i/>
          <w:iCs/>
          <w:color w:val="000000"/>
          <w:sz w:val="24"/>
          <w:szCs w:val="24"/>
        </w:rPr>
        <w:t>ARC meeting.</w:t>
      </w:r>
    </w:p>
    <w:p w14:paraId="320E2F18"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p>
    <w:p w14:paraId="49DF1867" w14:textId="3D879377" w:rsidR="00860686" w:rsidRPr="00575C28" w:rsidRDefault="00BC1CA0" w:rsidP="00575C28">
      <w:pPr>
        <w:pStyle w:val="NoSpacing"/>
        <w:jc w:val="both"/>
        <w:rPr>
          <w:rFonts w:ascii="Arial" w:hAnsi="Arial" w:cs="Arial"/>
          <w:b/>
          <w:color w:val="000000"/>
          <w:sz w:val="24"/>
          <w:szCs w:val="24"/>
        </w:rPr>
      </w:pPr>
      <w:r w:rsidRPr="00575C28">
        <w:rPr>
          <w:rFonts w:ascii="Arial" w:hAnsi="Arial" w:cs="Arial"/>
          <w:b/>
          <w:color w:val="000000"/>
          <w:sz w:val="24"/>
          <w:szCs w:val="24"/>
        </w:rPr>
        <w:t>9.</w:t>
      </w:r>
      <w:r w:rsidRPr="00575C28">
        <w:rPr>
          <w:rFonts w:ascii="Arial" w:hAnsi="Arial" w:cs="Arial"/>
          <w:b/>
          <w:color w:val="000000"/>
          <w:sz w:val="24"/>
          <w:szCs w:val="24"/>
        </w:rPr>
        <w:tab/>
      </w:r>
      <w:r w:rsidR="00860686" w:rsidRPr="00575C28">
        <w:rPr>
          <w:rFonts w:ascii="Arial" w:hAnsi="Arial" w:cs="Arial"/>
          <w:b/>
          <w:color w:val="000000"/>
          <w:sz w:val="24"/>
          <w:szCs w:val="24"/>
        </w:rPr>
        <w:t>Audit and Risk Committee business</w:t>
      </w:r>
    </w:p>
    <w:p w14:paraId="15311D44" w14:textId="71AF1F91" w:rsidR="00211171" w:rsidRPr="00575C28" w:rsidRDefault="00211171" w:rsidP="00575C28">
      <w:pPr>
        <w:pStyle w:val="NoSpacing"/>
        <w:jc w:val="both"/>
        <w:rPr>
          <w:rFonts w:ascii="Arial" w:hAnsi="Arial" w:cs="Arial"/>
          <w:b/>
          <w:color w:val="000000"/>
          <w:sz w:val="24"/>
          <w:szCs w:val="24"/>
        </w:rPr>
      </w:pPr>
    </w:p>
    <w:p w14:paraId="0EB81185" w14:textId="35FE729A" w:rsidR="00860686" w:rsidRPr="00B25B59" w:rsidRDefault="00211171" w:rsidP="00575C28">
      <w:pPr>
        <w:pStyle w:val="NoSpacing"/>
        <w:jc w:val="both"/>
        <w:rPr>
          <w:rFonts w:ascii="Arial" w:hAnsi="Arial" w:cs="Arial"/>
          <w:b/>
          <w:color w:val="000000"/>
          <w:sz w:val="24"/>
          <w:szCs w:val="24"/>
        </w:rPr>
      </w:pPr>
      <w:r w:rsidRPr="00B25B59">
        <w:rPr>
          <w:rFonts w:ascii="Arial" w:hAnsi="Arial" w:cs="Arial"/>
          <w:b/>
          <w:color w:val="000000"/>
          <w:sz w:val="24"/>
          <w:szCs w:val="24"/>
        </w:rPr>
        <w:t>9.1</w:t>
      </w:r>
      <w:r w:rsidRPr="00B25B59">
        <w:rPr>
          <w:rFonts w:ascii="Arial" w:hAnsi="Arial" w:cs="Arial"/>
          <w:b/>
          <w:color w:val="000000"/>
          <w:sz w:val="24"/>
          <w:szCs w:val="24"/>
        </w:rPr>
        <w:tab/>
      </w:r>
      <w:r w:rsidR="00860686" w:rsidRPr="00B25B59">
        <w:rPr>
          <w:rFonts w:ascii="Arial" w:hAnsi="Arial" w:cs="Arial"/>
          <w:b/>
          <w:color w:val="000000"/>
          <w:sz w:val="24"/>
          <w:szCs w:val="24"/>
        </w:rPr>
        <w:t>ARC annual report to the Board</w:t>
      </w:r>
    </w:p>
    <w:p w14:paraId="36DC07E4" w14:textId="32278135" w:rsidR="001A14BD" w:rsidRDefault="001A14BD" w:rsidP="00575C28">
      <w:pPr>
        <w:pStyle w:val="NoSpacing"/>
        <w:jc w:val="both"/>
        <w:rPr>
          <w:rFonts w:ascii="Arial" w:hAnsi="Arial" w:cs="Arial"/>
          <w:bCs/>
          <w:color w:val="000000"/>
          <w:sz w:val="24"/>
          <w:szCs w:val="24"/>
        </w:rPr>
      </w:pPr>
    </w:p>
    <w:p w14:paraId="30949DC1" w14:textId="4A2449B6" w:rsidR="001A14BD" w:rsidRPr="00575C28" w:rsidRDefault="001A14BD" w:rsidP="00575C28">
      <w:pPr>
        <w:pStyle w:val="NoSpacing"/>
        <w:jc w:val="both"/>
        <w:rPr>
          <w:rFonts w:ascii="Arial" w:hAnsi="Arial" w:cs="Arial"/>
          <w:bCs/>
          <w:color w:val="000000"/>
          <w:sz w:val="24"/>
          <w:szCs w:val="24"/>
        </w:rPr>
      </w:pPr>
      <w:r>
        <w:rPr>
          <w:rFonts w:ascii="Arial" w:hAnsi="Arial" w:cs="Arial"/>
          <w:bCs/>
          <w:color w:val="000000"/>
          <w:sz w:val="24"/>
          <w:szCs w:val="24"/>
        </w:rPr>
        <w:t>9.1.1</w:t>
      </w:r>
      <w:r>
        <w:rPr>
          <w:rFonts w:ascii="Arial" w:hAnsi="Arial" w:cs="Arial"/>
          <w:bCs/>
          <w:color w:val="000000"/>
          <w:sz w:val="24"/>
          <w:szCs w:val="24"/>
        </w:rPr>
        <w:tab/>
      </w:r>
      <w:r w:rsidR="004968FC">
        <w:rPr>
          <w:rFonts w:ascii="Arial" w:hAnsi="Arial" w:cs="Arial"/>
          <w:bCs/>
          <w:color w:val="000000"/>
          <w:sz w:val="24"/>
          <w:szCs w:val="24"/>
        </w:rPr>
        <w:tab/>
      </w:r>
      <w:r>
        <w:rPr>
          <w:rFonts w:ascii="Arial" w:hAnsi="Arial" w:cs="Arial"/>
          <w:bCs/>
          <w:color w:val="000000"/>
          <w:sz w:val="24"/>
          <w:szCs w:val="24"/>
        </w:rPr>
        <w:t>The Committee considered the draft ARC annual report to the RoS Board and w</w:t>
      </w:r>
      <w:r w:rsidR="00BF4F48">
        <w:rPr>
          <w:rFonts w:ascii="Arial" w:hAnsi="Arial" w:cs="Arial"/>
          <w:bCs/>
          <w:color w:val="000000"/>
          <w:sz w:val="24"/>
          <w:szCs w:val="24"/>
        </w:rPr>
        <w:t>as</w:t>
      </w:r>
      <w:r>
        <w:rPr>
          <w:rFonts w:ascii="Arial" w:hAnsi="Arial" w:cs="Arial"/>
          <w:bCs/>
          <w:color w:val="000000"/>
          <w:sz w:val="24"/>
          <w:szCs w:val="24"/>
        </w:rPr>
        <w:t xml:space="preserve"> </w:t>
      </w:r>
      <w:r w:rsidR="00B25B59">
        <w:rPr>
          <w:rFonts w:ascii="Arial" w:hAnsi="Arial" w:cs="Arial"/>
          <w:bCs/>
          <w:color w:val="000000"/>
          <w:sz w:val="24"/>
          <w:szCs w:val="24"/>
        </w:rPr>
        <w:t>content to remit this to the September Board meeting</w:t>
      </w:r>
      <w:r w:rsidR="0028445B">
        <w:rPr>
          <w:rFonts w:ascii="Arial" w:hAnsi="Arial" w:cs="Arial"/>
          <w:bCs/>
          <w:color w:val="000000"/>
          <w:sz w:val="24"/>
          <w:szCs w:val="24"/>
        </w:rPr>
        <w:t xml:space="preserve"> as written.</w:t>
      </w:r>
    </w:p>
    <w:p w14:paraId="4684D696" w14:textId="77777777" w:rsidR="00860686" w:rsidRPr="00575C28" w:rsidRDefault="00860686" w:rsidP="00575C28">
      <w:pPr>
        <w:pStyle w:val="NoSpacing"/>
        <w:jc w:val="both"/>
        <w:rPr>
          <w:rFonts w:ascii="Arial" w:hAnsi="Arial" w:cs="Arial"/>
          <w:bCs/>
          <w:color w:val="000000"/>
          <w:sz w:val="24"/>
          <w:szCs w:val="24"/>
        </w:rPr>
      </w:pPr>
      <w:r w:rsidRPr="00575C28">
        <w:rPr>
          <w:rFonts w:ascii="Arial" w:hAnsi="Arial" w:cs="Arial"/>
          <w:bCs/>
          <w:color w:val="000000"/>
          <w:sz w:val="24"/>
          <w:szCs w:val="24"/>
        </w:rPr>
        <w:t xml:space="preserve"> </w:t>
      </w:r>
    </w:p>
    <w:p w14:paraId="3218A765" w14:textId="718B326B" w:rsidR="00860686" w:rsidRPr="00B25B59" w:rsidRDefault="00211171" w:rsidP="00575C28">
      <w:pPr>
        <w:pStyle w:val="NoSpacing"/>
        <w:jc w:val="both"/>
        <w:rPr>
          <w:rFonts w:ascii="Arial" w:hAnsi="Arial" w:cs="Arial"/>
          <w:b/>
          <w:color w:val="000000"/>
          <w:sz w:val="24"/>
          <w:szCs w:val="24"/>
        </w:rPr>
      </w:pPr>
      <w:r w:rsidRPr="00B25B59">
        <w:rPr>
          <w:rFonts w:ascii="Arial" w:hAnsi="Arial" w:cs="Arial"/>
          <w:b/>
          <w:color w:val="000000"/>
          <w:sz w:val="24"/>
          <w:szCs w:val="24"/>
        </w:rPr>
        <w:t>9.2</w:t>
      </w:r>
      <w:r w:rsidRPr="00B25B59">
        <w:rPr>
          <w:rFonts w:ascii="Arial" w:hAnsi="Arial" w:cs="Arial"/>
          <w:b/>
          <w:color w:val="000000"/>
          <w:sz w:val="24"/>
          <w:szCs w:val="24"/>
        </w:rPr>
        <w:tab/>
      </w:r>
      <w:r w:rsidR="00860686" w:rsidRPr="00B25B59">
        <w:rPr>
          <w:rFonts w:ascii="Arial" w:hAnsi="Arial" w:cs="Arial"/>
          <w:b/>
          <w:color w:val="000000"/>
          <w:sz w:val="24"/>
          <w:szCs w:val="24"/>
        </w:rPr>
        <w:t>ARC annual ToR review</w:t>
      </w:r>
    </w:p>
    <w:p w14:paraId="76DAA2BB" w14:textId="6A8277B5" w:rsidR="00860686" w:rsidRDefault="00860686" w:rsidP="00575C28">
      <w:pPr>
        <w:pStyle w:val="NoSpacing"/>
        <w:jc w:val="both"/>
        <w:rPr>
          <w:rFonts w:ascii="Arial" w:hAnsi="Arial" w:cs="Arial"/>
          <w:bCs/>
          <w:color w:val="000000"/>
          <w:sz w:val="24"/>
          <w:szCs w:val="24"/>
        </w:rPr>
      </w:pPr>
      <w:r w:rsidRPr="00575C28">
        <w:rPr>
          <w:rFonts w:ascii="Arial" w:hAnsi="Arial" w:cs="Arial"/>
          <w:bCs/>
          <w:color w:val="000000"/>
          <w:sz w:val="24"/>
          <w:szCs w:val="24"/>
        </w:rPr>
        <w:t xml:space="preserve"> </w:t>
      </w:r>
    </w:p>
    <w:p w14:paraId="799B0E2F" w14:textId="6D2CA088" w:rsidR="00B25B59" w:rsidRDefault="00B25B59" w:rsidP="00575C28">
      <w:pPr>
        <w:pStyle w:val="NoSpacing"/>
        <w:jc w:val="both"/>
        <w:rPr>
          <w:rFonts w:ascii="Arial" w:hAnsi="Arial" w:cs="Arial"/>
          <w:bCs/>
          <w:color w:val="000000"/>
          <w:sz w:val="24"/>
          <w:szCs w:val="24"/>
        </w:rPr>
      </w:pPr>
      <w:r>
        <w:rPr>
          <w:rFonts w:ascii="Arial" w:hAnsi="Arial" w:cs="Arial"/>
          <w:bCs/>
          <w:color w:val="000000"/>
          <w:sz w:val="24"/>
          <w:szCs w:val="24"/>
        </w:rPr>
        <w:t>9.2.1</w:t>
      </w:r>
      <w:r w:rsidR="004968FC">
        <w:rPr>
          <w:rFonts w:ascii="Arial" w:hAnsi="Arial" w:cs="Arial"/>
          <w:bCs/>
          <w:color w:val="000000"/>
          <w:sz w:val="24"/>
          <w:szCs w:val="24"/>
        </w:rPr>
        <w:tab/>
      </w:r>
      <w:r>
        <w:rPr>
          <w:rFonts w:ascii="Arial" w:hAnsi="Arial" w:cs="Arial"/>
          <w:bCs/>
          <w:color w:val="000000"/>
          <w:sz w:val="24"/>
          <w:szCs w:val="24"/>
        </w:rPr>
        <w:tab/>
        <w:t xml:space="preserve">The Committee reviewed the suggested changes to the Committee ToR following feedback received by members and </w:t>
      </w:r>
      <w:r w:rsidR="0028445B">
        <w:rPr>
          <w:rFonts w:ascii="Arial" w:hAnsi="Arial" w:cs="Arial"/>
          <w:bCs/>
          <w:color w:val="000000"/>
          <w:sz w:val="24"/>
          <w:szCs w:val="24"/>
        </w:rPr>
        <w:t>attendees and</w:t>
      </w:r>
      <w:r>
        <w:rPr>
          <w:rFonts w:ascii="Arial" w:hAnsi="Arial" w:cs="Arial"/>
          <w:bCs/>
          <w:color w:val="000000"/>
          <w:sz w:val="24"/>
          <w:szCs w:val="24"/>
        </w:rPr>
        <w:t xml:space="preserve"> w</w:t>
      </w:r>
      <w:r w:rsidR="00BF4F48">
        <w:rPr>
          <w:rFonts w:ascii="Arial" w:hAnsi="Arial" w:cs="Arial"/>
          <w:bCs/>
          <w:color w:val="000000"/>
          <w:sz w:val="24"/>
          <w:szCs w:val="24"/>
        </w:rPr>
        <w:t>as</w:t>
      </w:r>
      <w:r>
        <w:rPr>
          <w:rFonts w:ascii="Arial" w:hAnsi="Arial" w:cs="Arial"/>
          <w:bCs/>
          <w:color w:val="000000"/>
          <w:sz w:val="24"/>
          <w:szCs w:val="24"/>
        </w:rPr>
        <w:t xml:space="preserve"> content to remit this to the September RoS Board meeting for approval.</w:t>
      </w:r>
    </w:p>
    <w:p w14:paraId="4DD3D80B" w14:textId="77777777" w:rsidR="00B25B59" w:rsidRDefault="00B25B59" w:rsidP="00575C28">
      <w:pPr>
        <w:pStyle w:val="NoSpacing"/>
        <w:jc w:val="both"/>
        <w:rPr>
          <w:rFonts w:ascii="Arial" w:hAnsi="Arial" w:cs="Arial"/>
          <w:bCs/>
          <w:color w:val="000000"/>
          <w:sz w:val="24"/>
          <w:szCs w:val="24"/>
        </w:rPr>
      </w:pPr>
    </w:p>
    <w:p w14:paraId="4B95C8E5" w14:textId="29888B2F" w:rsidR="00860686" w:rsidRDefault="00211171" w:rsidP="00575C28">
      <w:pPr>
        <w:pStyle w:val="NoSpacing"/>
        <w:jc w:val="both"/>
        <w:rPr>
          <w:rFonts w:ascii="Arial" w:hAnsi="Arial" w:cs="Arial"/>
          <w:b/>
          <w:color w:val="000000"/>
          <w:sz w:val="24"/>
          <w:szCs w:val="24"/>
        </w:rPr>
      </w:pPr>
      <w:r w:rsidRPr="00B25B59">
        <w:rPr>
          <w:rFonts w:ascii="Arial" w:hAnsi="Arial" w:cs="Arial"/>
          <w:b/>
          <w:color w:val="000000"/>
          <w:sz w:val="24"/>
          <w:szCs w:val="24"/>
        </w:rPr>
        <w:t>9.3</w:t>
      </w:r>
      <w:r w:rsidRPr="00B25B59">
        <w:rPr>
          <w:rFonts w:ascii="Arial" w:hAnsi="Arial" w:cs="Arial"/>
          <w:b/>
          <w:color w:val="000000"/>
          <w:sz w:val="24"/>
          <w:szCs w:val="24"/>
        </w:rPr>
        <w:tab/>
      </w:r>
      <w:r w:rsidR="00860686" w:rsidRPr="00B25B59">
        <w:rPr>
          <w:rFonts w:ascii="Arial" w:hAnsi="Arial" w:cs="Arial"/>
          <w:b/>
          <w:color w:val="000000"/>
          <w:sz w:val="24"/>
          <w:szCs w:val="24"/>
        </w:rPr>
        <w:t>ARC effectiveness review</w:t>
      </w:r>
    </w:p>
    <w:p w14:paraId="765061BD" w14:textId="04C27D6F" w:rsidR="00B25B59" w:rsidRDefault="00B25B59" w:rsidP="00575C28">
      <w:pPr>
        <w:pStyle w:val="NoSpacing"/>
        <w:jc w:val="both"/>
        <w:rPr>
          <w:rFonts w:ascii="Arial" w:hAnsi="Arial" w:cs="Arial"/>
          <w:b/>
          <w:color w:val="000000"/>
          <w:sz w:val="24"/>
          <w:szCs w:val="24"/>
        </w:rPr>
      </w:pPr>
    </w:p>
    <w:p w14:paraId="3452C2D9" w14:textId="4706D11B" w:rsidR="00B25B59" w:rsidRDefault="00B25B59" w:rsidP="00575C28">
      <w:pPr>
        <w:pStyle w:val="NoSpacing"/>
        <w:jc w:val="both"/>
        <w:rPr>
          <w:rFonts w:ascii="Arial" w:hAnsi="Arial" w:cs="Arial"/>
          <w:bCs/>
          <w:color w:val="000000"/>
          <w:sz w:val="24"/>
          <w:szCs w:val="24"/>
        </w:rPr>
      </w:pPr>
      <w:r w:rsidRPr="00B25B59">
        <w:rPr>
          <w:rFonts w:ascii="Arial" w:hAnsi="Arial" w:cs="Arial"/>
          <w:bCs/>
          <w:color w:val="000000"/>
          <w:sz w:val="24"/>
          <w:szCs w:val="24"/>
        </w:rPr>
        <w:t>9.3.1</w:t>
      </w:r>
      <w:r w:rsidRPr="00B25B59">
        <w:rPr>
          <w:rFonts w:ascii="Arial" w:hAnsi="Arial" w:cs="Arial"/>
          <w:bCs/>
          <w:color w:val="000000"/>
          <w:sz w:val="24"/>
          <w:szCs w:val="24"/>
        </w:rPr>
        <w:tab/>
      </w:r>
      <w:r w:rsidR="004968FC">
        <w:rPr>
          <w:rFonts w:ascii="Arial" w:hAnsi="Arial" w:cs="Arial"/>
          <w:bCs/>
          <w:color w:val="000000"/>
          <w:sz w:val="24"/>
          <w:szCs w:val="24"/>
        </w:rPr>
        <w:tab/>
      </w:r>
      <w:r>
        <w:rPr>
          <w:rFonts w:ascii="Arial" w:hAnsi="Arial" w:cs="Arial"/>
          <w:bCs/>
          <w:color w:val="000000"/>
          <w:sz w:val="24"/>
          <w:szCs w:val="24"/>
        </w:rPr>
        <w:t>The Chair presente</w:t>
      </w:r>
      <w:r w:rsidR="00081C7F">
        <w:rPr>
          <w:rFonts w:ascii="Arial" w:hAnsi="Arial" w:cs="Arial"/>
          <w:bCs/>
          <w:color w:val="000000"/>
          <w:sz w:val="24"/>
          <w:szCs w:val="24"/>
        </w:rPr>
        <w:t>d the ARC effectiveness review paper which proposed a consistent approach to the annual effectiveness review process for 2021 and beyond.</w:t>
      </w:r>
    </w:p>
    <w:p w14:paraId="0975F5C7" w14:textId="0D627F94" w:rsidR="00081C7F" w:rsidRDefault="00081C7F" w:rsidP="00575C28">
      <w:pPr>
        <w:pStyle w:val="NoSpacing"/>
        <w:jc w:val="both"/>
        <w:rPr>
          <w:rFonts w:ascii="Arial" w:hAnsi="Arial" w:cs="Arial"/>
          <w:bCs/>
          <w:color w:val="000000"/>
          <w:sz w:val="24"/>
          <w:szCs w:val="24"/>
        </w:rPr>
      </w:pPr>
    </w:p>
    <w:p w14:paraId="16C511A8" w14:textId="6417844E" w:rsidR="00081C7F" w:rsidRPr="00B25B59" w:rsidRDefault="00081C7F" w:rsidP="00575C28">
      <w:pPr>
        <w:pStyle w:val="NoSpacing"/>
        <w:jc w:val="both"/>
        <w:rPr>
          <w:rFonts w:ascii="Arial" w:hAnsi="Arial" w:cs="Arial"/>
          <w:bCs/>
          <w:color w:val="000000"/>
          <w:sz w:val="24"/>
          <w:szCs w:val="24"/>
        </w:rPr>
      </w:pPr>
      <w:r>
        <w:rPr>
          <w:rFonts w:ascii="Arial" w:hAnsi="Arial" w:cs="Arial"/>
          <w:bCs/>
          <w:color w:val="000000"/>
          <w:sz w:val="24"/>
          <w:szCs w:val="24"/>
        </w:rPr>
        <w:t>9.3.2</w:t>
      </w:r>
      <w:r w:rsidR="004968FC">
        <w:rPr>
          <w:rFonts w:ascii="Arial" w:hAnsi="Arial" w:cs="Arial"/>
          <w:bCs/>
          <w:color w:val="000000"/>
          <w:sz w:val="24"/>
          <w:szCs w:val="24"/>
        </w:rPr>
        <w:tab/>
      </w:r>
      <w:r>
        <w:rPr>
          <w:rFonts w:ascii="Arial" w:hAnsi="Arial" w:cs="Arial"/>
          <w:bCs/>
          <w:color w:val="000000"/>
          <w:sz w:val="24"/>
          <w:szCs w:val="24"/>
        </w:rPr>
        <w:tab/>
        <w:t>The Committee w</w:t>
      </w:r>
      <w:r w:rsidR="00BF4F48">
        <w:rPr>
          <w:rFonts w:ascii="Arial" w:hAnsi="Arial" w:cs="Arial"/>
          <w:bCs/>
          <w:color w:val="000000"/>
          <w:sz w:val="24"/>
          <w:szCs w:val="24"/>
        </w:rPr>
        <w:t>as</w:t>
      </w:r>
      <w:r>
        <w:rPr>
          <w:rFonts w:ascii="Arial" w:hAnsi="Arial" w:cs="Arial"/>
          <w:bCs/>
          <w:color w:val="000000"/>
          <w:sz w:val="24"/>
          <w:szCs w:val="24"/>
        </w:rPr>
        <w:t xml:space="preserve"> content to approve the approach </w:t>
      </w:r>
      <w:r w:rsidR="00A471E9">
        <w:rPr>
          <w:rFonts w:ascii="Arial" w:hAnsi="Arial" w:cs="Arial"/>
          <w:bCs/>
          <w:color w:val="000000"/>
          <w:sz w:val="24"/>
          <w:szCs w:val="24"/>
        </w:rPr>
        <w:t xml:space="preserve">and timeline for 2021 </w:t>
      </w:r>
      <w:r>
        <w:rPr>
          <w:rFonts w:ascii="Arial" w:hAnsi="Arial" w:cs="Arial"/>
          <w:bCs/>
          <w:color w:val="000000"/>
          <w:sz w:val="24"/>
          <w:szCs w:val="24"/>
        </w:rPr>
        <w:t xml:space="preserve">as written </w:t>
      </w:r>
      <w:r w:rsidR="00A471E9">
        <w:rPr>
          <w:rFonts w:ascii="Arial" w:hAnsi="Arial" w:cs="Arial"/>
          <w:bCs/>
          <w:color w:val="000000"/>
          <w:sz w:val="24"/>
          <w:szCs w:val="24"/>
        </w:rPr>
        <w:t xml:space="preserve">and </w:t>
      </w:r>
      <w:r w:rsidR="0028445B">
        <w:rPr>
          <w:rFonts w:ascii="Arial" w:hAnsi="Arial" w:cs="Arial"/>
          <w:bCs/>
          <w:color w:val="000000"/>
          <w:sz w:val="24"/>
          <w:szCs w:val="24"/>
        </w:rPr>
        <w:t xml:space="preserve">the process will be administered by </w:t>
      </w:r>
      <w:r w:rsidR="00A471E9">
        <w:rPr>
          <w:rFonts w:ascii="Arial" w:hAnsi="Arial" w:cs="Arial"/>
          <w:bCs/>
          <w:color w:val="000000"/>
          <w:sz w:val="24"/>
          <w:szCs w:val="24"/>
        </w:rPr>
        <w:t>RoS Secretariat</w:t>
      </w:r>
      <w:r w:rsidR="0028445B">
        <w:rPr>
          <w:rFonts w:ascii="Arial" w:hAnsi="Arial" w:cs="Arial"/>
          <w:bCs/>
          <w:color w:val="000000"/>
          <w:sz w:val="24"/>
          <w:szCs w:val="24"/>
        </w:rPr>
        <w:t>.</w:t>
      </w:r>
    </w:p>
    <w:p w14:paraId="4C48D44E" w14:textId="1C52AECE" w:rsidR="00860686" w:rsidRDefault="00860686" w:rsidP="00575C28">
      <w:pPr>
        <w:pStyle w:val="NoSpacing"/>
        <w:jc w:val="both"/>
        <w:rPr>
          <w:rFonts w:ascii="Arial" w:hAnsi="Arial" w:cs="Arial"/>
          <w:bCs/>
          <w:color w:val="000000"/>
          <w:sz w:val="24"/>
          <w:szCs w:val="24"/>
        </w:rPr>
      </w:pPr>
      <w:r w:rsidRPr="00575C28">
        <w:rPr>
          <w:rFonts w:ascii="Arial" w:hAnsi="Arial" w:cs="Arial"/>
          <w:bCs/>
          <w:color w:val="000000"/>
          <w:sz w:val="24"/>
          <w:szCs w:val="24"/>
        </w:rPr>
        <w:t xml:space="preserve"> </w:t>
      </w:r>
    </w:p>
    <w:p w14:paraId="2B08D3A1" w14:textId="57BA1E76" w:rsidR="00A471E9" w:rsidRDefault="00A471E9" w:rsidP="00575C28">
      <w:pPr>
        <w:pStyle w:val="NoSpacing"/>
        <w:jc w:val="both"/>
        <w:rPr>
          <w:rFonts w:ascii="Arial" w:hAnsi="Arial" w:cs="Arial"/>
          <w:bCs/>
          <w:color w:val="000000"/>
          <w:sz w:val="24"/>
          <w:szCs w:val="24"/>
        </w:rPr>
      </w:pPr>
      <w:r>
        <w:rPr>
          <w:rFonts w:ascii="Arial" w:hAnsi="Arial" w:cs="Arial"/>
          <w:bCs/>
          <w:color w:val="000000"/>
          <w:sz w:val="24"/>
          <w:szCs w:val="24"/>
        </w:rPr>
        <w:t>9.3.3.</w:t>
      </w:r>
      <w:r>
        <w:rPr>
          <w:rFonts w:ascii="Arial" w:hAnsi="Arial" w:cs="Arial"/>
          <w:bCs/>
          <w:color w:val="000000"/>
          <w:sz w:val="24"/>
          <w:szCs w:val="24"/>
        </w:rPr>
        <w:tab/>
      </w:r>
      <w:r w:rsidR="004968FC">
        <w:rPr>
          <w:rFonts w:ascii="Arial" w:hAnsi="Arial" w:cs="Arial"/>
          <w:bCs/>
          <w:color w:val="000000"/>
          <w:sz w:val="24"/>
          <w:szCs w:val="24"/>
        </w:rPr>
        <w:tab/>
      </w:r>
      <w:r>
        <w:rPr>
          <w:rFonts w:ascii="Arial" w:hAnsi="Arial" w:cs="Arial"/>
          <w:bCs/>
          <w:color w:val="000000"/>
          <w:sz w:val="24"/>
          <w:szCs w:val="24"/>
        </w:rPr>
        <w:t xml:space="preserve">The Committee heard that Audit Scotland colleagues have provided additional prompts around Covid response for members to consider when meeting to </w:t>
      </w:r>
      <w:r>
        <w:rPr>
          <w:rFonts w:ascii="Arial" w:hAnsi="Arial" w:cs="Arial"/>
          <w:bCs/>
          <w:color w:val="000000"/>
          <w:sz w:val="24"/>
          <w:szCs w:val="24"/>
        </w:rPr>
        <w:lastRenderedPageBreak/>
        <w:t>review the survey outcomes and agree actions.</w:t>
      </w:r>
      <w:r w:rsidR="00BF4F48">
        <w:rPr>
          <w:rFonts w:ascii="Arial" w:hAnsi="Arial" w:cs="Arial"/>
          <w:bCs/>
          <w:color w:val="000000"/>
          <w:sz w:val="24"/>
          <w:szCs w:val="24"/>
        </w:rPr>
        <w:t xml:space="preserve">  The Committee agreed that it would use this document to support its decision making.</w:t>
      </w:r>
    </w:p>
    <w:p w14:paraId="40C48743" w14:textId="03B3F7F3" w:rsidR="00860686" w:rsidRPr="00575C28" w:rsidRDefault="00860686" w:rsidP="00575C28">
      <w:pPr>
        <w:pStyle w:val="NoSpacing"/>
        <w:jc w:val="both"/>
        <w:rPr>
          <w:rFonts w:ascii="Arial" w:hAnsi="Arial" w:cs="Arial"/>
          <w:bCs/>
          <w:color w:val="000000"/>
          <w:sz w:val="24"/>
          <w:szCs w:val="24"/>
        </w:rPr>
      </w:pPr>
      <w:r w:rsidRPr="00575C28">
        <w:rPr>
          <w:rFonts w:ascii="Arial" w:hAnsi="Arial" w:cs="Arial"/>
          <w:bCs/>
          <w:color w:val="000000"/>
          <w:sz w:val="24"/>
          <w:szCs w:val="24"/>
        </w:rPr>
        <w:t xml:space="preserve"> </w:t>
      </w:r>
    </w:p>
    <w:p w14:paraId="4E85DBB2" w14:textId="3FD80892" w:rsidR="00860686" w:rsidRDefault="00211171" w:rsidP="00575C28">
      <w:pPr>
        <w:pStyle w:val="NoSpacing"/>
        <w:jc w:val="both"/>
        <w:rPr>
          <w:rFonts w:ascii="Arial" w:hAnsi="Arial" w:cs="Arial"/>
          <w:b/>
          <w:color w:val="000000"/>
          <w:sz w:val="24"/>
          <w:szCs w:val="24"/>
        </w:rPr>
      </w:pPr>
      <w:r w:rsidRPr="00A471E9">
        <w:rPr>
          <w:rFonts w:ascii="Arial" w:hAnsi="Arial" w:cs="Arial"/>
          <w:b/>
          <w:color w:val="000000"/>
          <w:sz w:val="24"/>
          <w:szCs w:val="24"/>
        </w:rPr>
        <w:t>9.4</w:t>
      </w:r>
      <w:r w:rsidRPr="00A471E9">
        <w:rPr>
          <w:rFonts w:ascii="Arial" w:hAnsi="Arial" w:cs="Arial"/>
          <w:b/>
          <w:color w:val="000000"/>
          <w:sz w:val="24"/>
          <w:szCs w:val="24"/>
        </w:rPr>
        <w:tab/>
      </w:r>
      <w:r w:rsidR="00860686" w:rsidRPr="00A471E9">
        <w:rPr>
          <w:rFonts w:ascii="Arial" w:hAnsi="Arial" w:cs="Arial"/>
          <w:b/>
          <w:color w:val="000000"/>
          <w:sz w:val="24"/>
          <w:szCs w:val="24"/>
        </w:rPr>
        <w:t>Financial risk balance sheet</w:t>
      </w:r>
    </w:p>
    <w:p w14:paraId="5DCD9F81" w14:textId="346D093B" w:rsidR="00A471E9" w:rsidRDefault="00A471E9" w:rsidP="00575C28">
      <w:pPr>
        <w:pStyle w:val="NoSpacing"/>
        <w:jc w:val="both"/>
        <w:rPr>
          <w:rFonts w:ascii="Arial" w:hAnsi="Arial" w:cs="Arial"/>
          <w:b/>
          <w:color w:val="000000"/>
          <w:sz w:val="24"/>
          <w:szCs w:val="24"/>
        </w:rPr>
      </w:pPr>
    </w:p>
    <w:p w14:paraId="5607EF74" w14:textId="5EDB1229" w:rsidR="00A471E9" w:rsidRDefault="00A471E9" w:rsidP="00575C28">
      <w:pPr>
        <w:pStyle w:val="NoSpacing"/>
        <w:jc w:val="both"/>
        <w:rPr>
          <w:rFonts w:ascii="Arial" w:hAnsi="Arial" w:cs="Arial"/>
          <w:bCs/>
          <w:color w:val="000000"/>
          <w:sz w:val="24"/>
          <w:szCs w:val="24"/>
        </w:rPr>
      </w:pPr>
      <w:r w:rsidRPr="00A471E9">
        <w:rPr>
          <w:rFonts w:ascii="Arial" w:hAnsi="Arial" w:cs="Arial"/>
          <w:bCs/>
          <w:color w:val="000000"/>
          <w:sz w:val="24"/>
          <w:szCs w:val="24"/>
        </w:rPr>
        <w:t>9.4.1</w:t>
      </w:r>
      <w:r w:rsidR="004968FC">
        <w:rPr>
          <w:rFonts w:ascii="Arial" w:hAnsi="Arial" w:cs="Arial"/>
          <w:bCs/>
          <w:color w:val="000000"/>
          <w:sz w:val="24"/>
          <w:szCs w:val="24"/>
        </w:rPr>
        <w:tab/>
      </w:r>
      <w:r w:rsidRPr="00A471E9">
        <w:rPr>
          <w:rFonts w:ascii="Arial" w:hAnsi="Arial" w:cs="Arial"/>
          <w:bCs/>
          <w:color w:val="000000"/>
          <w:sz w:val="24"/>
          <w:szCs w:val="24"/>
        </w:rPr>
        <w:tab/>
      </w:r>
      <w:r>
        <w:rPr>
          <w:rFonts w:ascii="Arial" w:hAnsi="Arial" w:cs="Arial"/>
          <w:bCs/>
          <w:color w:val="000000"/>
          <w:sz w:val="24"/>
          <w:szCs w:val="24"/>
        </w:rPr>
        <w:t>The Chief Finance Officer</w:t>
      </w:r>
      <w:r w:rsidR="008418E6">
        <w:rPr>
          <w:rFonts w:ascii="Arial" w:hAnsi="Arial" w:cs="Arial"/>
          <w:bCs/>
          <w:color w:val="000000"/>
          <w:sz w:val="24"/>
          <w:szCs w:val="24"/>
        </w:rPr>
        <w:t xml:space="preserve"> (CFO)</w:t>
      </w:r>
      <w:r>
        <w:rPr>
          <w:rFonts w:ascii="Arial" w:hAnsi="Arial" w:cs="Arial"/>
          <w:bCs/>
          <w:color w:val="000000"/>
          <w:sz w:val="24"/>
          <w:szCs w:val="24"/>
        </w:rPr>
        <w:t xml:space="preserve"> </w:t>
      </w:r>
      <w:r w:rsidR="00DB7DD0">
        <w:rPr>
          <w:rFonts w:ascii="Arial" w:hAnsi="Arial" w:cs="Arial"/>
          <w:bCs/>
          <w:color w:val="000000"/>
          <w:sz w:val="24"/>
          <w:szCs w:val="24"/>
        </w:rPr>
        <w:t xml:space="preserve">provided an oral update on ARC action 4825 </w:t>
      </w:r>
      <w:r w:rsidR="00BE453F">
        <w:rPr>
          <w:rFonts w:ascii="Arial" w:hAnsi="Arial" w:cs="Arial"/>
          <w:bCs/>
          <w:color w:val="000000"/>
          <w:sz w:val="24"/>
          <w:szCs w:val="24"/>
        </w:rPr>
        <w:t>progress (</w:t>
      </w:r>
      <w:r w:rsidR="00DB7DD0">
        <w:rPr>
          <w:rFonts w:ascii="Arial" w:hAnsi="Arial" w:cs="Arial"/>
          <w:bCs/>
          <w:color w:val="000000"/>
          <w:sz w:val="24"/>
          <w:szCs w:val="24"/>
        </w:rPr>
        <w:t>delegated by the RoS Board</w:t>
      </w:r>
      <w:r w:rsidR="00BE453F">
        <w:rPr>
          <w:rFonts w:ascii="Arial" w:hAnsi="Arial" w:cs="Arial"/>
          <w:bCs/>
          <w:color w:val="000000"/>
          <w:sz w:val="24"/>
          <w:szCs w:val="24"/>
        </w:rPr>
        <w:t>)</w:t>
      </w:r>
      <w:r w:rsidR="00DB7DD0">
        <w:rPr>
          <w:rFonts w:ascii="Arial" w:hAnsi="Arial" w:cs="Arial"/>
          <w:bCs/>
          <w:color w:val="000000"/>
          <w:sz w:val="24"/>
          <w:szCs w:val="24"/>
        </w:rPr>
        <w:t xml:space="preserve">, to consider adding a quantification of risk or risk range to either the financial reporting or the risk register to help the Board better understand the risk the organisation is carrying. </w:t>
      </w:r>
      <w:r w:rsidR="000227F2">
        <w:rPr>
          <w:rFonts w:ascii="Arial" w:hAnsi="Arial" w:cs="Arial"/>
          <w:bCs/>
          <w:color w:val="000000"/>
          <w:sz w:val="24"/>
          <w:szCs w:val="24"/>
        </w:rPr>
        <w:t xml:space="preserve">The Chief Finance Officer will work through threats and opportunity criteria with key risk owners to quantify financial risk and will present back to the Committee for an initial review in advance of presenting an annual review of the position to the RoS Board later this year. </w:t>
      </w:r>
    </w:p>
    <w:p w14:paraId="007A0B57" w14:textId="6511A7D9" w:rsidR="000227F2" w:rsidRDefault="000227F2" w:rsidP="00575C28">
      <w:pPr>
        <w:pStyle w:val="NoSpacing"/>
        <w:jc w:val="both"/>
        <w:rPr>
          <w:rFonts w:ascii="Arial" w:hAnsi="Arial" w:cs="Arial"/>
          <w:bCs/>
          <w:color w:val="000000"/>
          <w:sz w:val="24"/>
          <w:szCs w:val="24"/>
        </w:rPr>
      </w:pPr>
    </w:p>
    <w:p w14:paraId="4052EEFF" w14:textId="28102EEE" w:rsidR="00860686" w:rsidRPr="004637F0" w:rsidRDefault="000227F2" w:rsidP="00575C28">
      <w:pPr>
        <w:pStyle w:val="NoSpacing"/>
        <w:jc w:val="both"/>
        <w:rPr>
          <w:rFonts w:ascii="Arial" w:hAnsi="Arial" w:cs="Arial"/>
          <w:bCs/>
          <w:color w:val="000000"/>
          <w:sz w:val="24"/>
          <w:szCs w:val="24"/>
        </w:rPr>
      </w:pPr>
      <w:r w:rsidRPr="004637F0">
        <w:rPr>
          <w:rFonts w:ascii="Arial" w:hAnsi="Arial" w:cs="Arial"/>
          <w:bCs/>
          <w:color w:val="000000"/>
          <w:sz w:val="24"/>
          <w:szCs w:val="24"/>
        </w:rPr>
        <w:t>9.4.2</w:t>
      </w:r>
      <w:r w:rsidRPr="004637F0">
        <w:rPr>
          <w:rFonts w:ascii="Arial" w:hAnsi="Arial" w:cs="Arial"/>
          <w:bCs/>
          <w:color w:val="000000"/>
          <w:sz w:val="24"/>
          <w:szCs w:val="24"/>
        </w:rPr>
        <w:tab/>
      </w:r>
      <w:r w:rsidR="004968FC" w:rsidRPr="004637F0">
        <w:rPr>
          <w:rFonts w:ascii="Arial" w:hAnsi="Arial" w:cs="Arial"/>
          <w:bCs/>
          <w:color w:val="000000"/>
          <w:sz w:val="24"/>
          <w:szCs w:val="24"/>
        </w:rPr>
        <w:tab/>
      </w:r>
      <w:r w:rsidRPr="004637F0">
        <w:rPr>
          <w:rFonts w:ascii="Arial" w:hAnsi="Arial" w:cs="Arial"/>
          <w:bCs/>
          <w:color w:val="000000"/>
          <w:sz w:val="24"/>
          <w:szCs w:val="24"/>
        </w:rPr>
        <w:t xml:space="preserve">The Committee noted the update provided and </w:t>
      </w:r>
      <w:r w:rsidR="00F55181" w:rsidRPr="004637F0">
        <w:rPr>
          <w:rFonts w:ascii="Arial" w:hAnsi="Arial" w:cs="Arial"/>
          <w:bCs/>
          <w:color w:val="000000"/>
          <w:sz w:val="24"/>
          <w:szCs w:val="24"/>
        </w:rPr>
        <w:t>suggested that</w:t>
      </w:r>
      <w:r w:rsidR="00BF4F48">
        <w:rPr>
          <w:rFonts w:ascii="Arial" w:hAnsi="Arial" w:cs="Arial"/>
          <w:bCs/>
          <w:color w:val="000000"/>
          <w:sz w:val="24"/>
          <w:szCs w:val="24"/>
        </w:rPr>
        <w:t>,</w:t>
      </w:r>
      <w:r w:rsidR="00F55181" w:rsidRPr="004637F0">
        <w:rPr>
          <w:rFonts w:ascii="Arial" w:hAnsi="Arial" w:cs="Arial"/>
          <w:bCs/>
          <w:color w:val="000000"/>
          <w:sz w:val="24"/>
          <w:szCs w:val="24"/>
        </w:rPr>
        <w:t xml:space="preserve"> </w:t>
      </w:r>
      <w:r w:rsidR="008418E6" w:rsidRPr="004637F0">
        <w:rPr>
          <w:rFonts w:ascii="Arial" w:hAnsi="Arial" w:cs="Arial"/>
          <w:bCs/>
          <w:color w:val="000000"/>
          <w:sz w:val="24"/>
          <w:szCs w:val="24"/>
        </w:rPr>
        <w:t>in addition to the work described</w:t>
      </w:r>
      <w:r w:rsidR="00BF4F48">
        <w:rPr>
          <w:rFonts w:ascii="Arial" w:hAnsi="Arial" w:cs="Arial"/>
          <w:bCs/>
          <w:color w:val="000000"/>
          <w:sz w:val="24"/>
          <w:szCs w:val="24"/>
        </w:rPr>
        <w:t>,</w:t>
      </w:r>
      <w:r w:rsidR="008418E6" w:rsidRPr="004637F0">
        <w:rPr>
          <w:rFonts w:ascii="Arial" w:hAnsi="Arial" w:cs="Arial"/>
          <w:bCs/>
          <w:color w:val="000000"/>
          <w:sz w:val="24"/>
          <w:szCs w:val="24"/>
        </w:rPr>
        <w:t xml:space="preserve"> </w:t>
      </w:r>
      <w:r w:rsidR="00F55181" w:rsidRPr="004637F0">
        <w:rPr>
          <w:rFonts w:ascii="Arial" w:hAnsi="Arial" w:cs="Arial"/>
          <w:bCs/>
          <w:color w:val="000000"/>
          <w:sz w:val="24"/>
          <w:szCs w:val="24"/>
        </w:rPr>
        <w:t xml:space="preserve">it </w:t>
      </w:r>
      <w:r w:rsidR="008418E6" w:rsidRPr="004637F0">
        <w:rPr>
          <w:rFonts w:ascii="Arial" w:hAnsi="Arial" w:cs="Arial"/>
          <w:bCs/>
          <w:color w:val="000000"/>
          <w:sz w:val="24"/>
          <w:szCs w:val="24"/>
        </w:rPr>
        <w:t>may also be</w:t>
      </w:r>
      <w:r w:rsidR="00F55181" w:rsidRPr="004637F0">
        <w:rPr>
          <w:rFonts w:ascii="Arial" w:hAnsi="Arial" w:cs="Arial"/>
          <w:bCs/>
          <w:color w:val="000000"/>
          <w:sz w:val="24"/>
          <w:szCs w:val="24"/>
        </w:rPr>
        <w:t xml:space="preserve"> helpful for the ARC to be involved in </w:t>
      </w:r>
      <w:r w:rsidR="004337F6" w:rsidRPr="004637F0">
        <w:rPr>
          <w:rFonts w:ascii="Arial" w:hAnsi="Arial" w:cs="Arial"/>
          <w:bCs/>
          <w:color w:val="000000"/>
          <w:sz w:val="24"/>
          <w:szCs w:val="24"/>
        </w:rPr>
        <w:t xml:space="preserve">further </w:t>
      </w:r>
      <w:r w:rsidR="00F55181" w:rsidRPr="004637F0">
        <w:rPr>
          <w:rFonts w:ascii="Arial" w:hAnsi="Arial" w:cs="Arial"/>
          <w:bCs/>
          <w:color w:val="000000"/>
          <w:sz w:val="24"/>
          <w:szCs w:val="24"/>
        </w:rPr>
        <w:t xml:space="preserve">discussions around the risks on the balance sheet and management judgements and </w:t>
      </w:r>
      <w:r w:rsidR="008418E6" w:rsidRPr="004637F0">
        <w:rPr>
          <w:rFonts w:ascii="Arial" w:hAnsi="Arial" w:cs="Arial"/>
          <w:bCs/>
          <w:color w:val="000000"/>
          <w:sz w:val="24"/>
          <w:szCs w:val="24"/>
        </w:rPr>
        <w:t xml:space="preserve">it was </w:t>
      </w:r>
      <w:r w:rsidR="00F55181" w:rsidRPr="004637F0">
        <w:rPr>
          <w:rFonts w:ascii="Arial" w:hAnsi="Arial" w:cs="Arial"/>
          <w:bCs/>
          <w:color w:val="000000"/>
          <w:sz w:val="24"/>
          <w:szCs w:val="24"/>
        </w:rPr>
        <w:t xml:space="preserve">agreed that the Chief Finance Officer should consider this further. </w:t>
      </w:r>
    </w:p>
    <w:p w14:paraId="0272DE35" w14:textId="0BC3548C" w:rsidR="008418E6" w:rsidRPr="004637F0" w:rsidRDefault="008418E6" w:rsidP="00575C28">
      <w:pPr>
        <w:pStyle w:val="NoSpacing"/>
        <w:jc w:val="both"/>
        <w:rPr>
          <w:rFonts w:ascii="Arial" w:hAnsi="Arial" w:cs="Arial"/>
          <w:bCs/>
          <w:color w:val="000000"/>
          <w:sz w:val="24"/>
          <w:szCs w:val="24"/>
        </w:rPr>
      </w:pPr>
    </w:p>
    <w:p w14:paraId="5F8F48AA" w14:textId="6DA160A7" w:rsidR="008418E6" w:rsidRPr="008418E6" w:rsidRDefault="008418E6" w:rsidP="00575C28">
      <w:pPr>
        <w:pStyle w:val="NoSpacing"/>
        <w:jc w:val="both"/>
        <w:rPr>
          <w:rFonts w:ascii="Arial" w:hAnsi="Arial" w:cs="Arial"/>
          <w:b/>
          <w:i/>
          <w:iCs/>
          <w:color w:val="000000"/>
          <w:sz w:val="24"/>
          <w:szCs w:val="24"/>
        </w:rPr>
      </w:pPr>
      <w:r w:rsidRPr="004637F0">
        <w:rPr>
          <w:rFonts w:ascii="Arial" w:hAnsi="Arial" w:cs="Arial"/>
          <w:b/>
          <w:i/>
          <w:iCs/>
          <w:color w:val="000000"/>
          <w:sz w:val="24"/>
          <w:szCs w:val="24"/>
        </w:rPr>
        <w:t>Action – CFO to consider having further discussions with ARC members around the risks on the balance sheet and management judgements.</w:t>
      </w:r>
      <w:r>
        <w:rPr>
          <w:rFonts w:ascii="Arial" w:hAnsi="Arial" w:cs="Arial"/>
          <w:b/>
          <w:i/>
          <w:iCs/>
          <w:color w:val="000000"/>
          <w:sz w:val="24"/>
          <w:szCs w:val="24"/>
        </w:rPr>
        <w:t xml:space="preserve">  </w:t>
      </w:r>
    </w:p>
    <w:p w14:paraId="4FDCA4FF" w14:textId="5EB2B1F6" w:rsidR="001A3387" w:rsidRDefault="001A3387" w:rsidP="00575C28">
      <w:pPr>
        <w:pStyle w:val="NoSpacing"/>
        <w:jc w:val="both"/>
        <w:rPr>
          <w:rFonts w:ascii="Arial" w:hAnsi="Arial" w:cs="Arial"/>
          <w:bCs/>
          <w:color w:val="000000"/>
          <w:sz w:val="24"/>
          <w:szCs w:val="24"/>
        </w:rPr>
      </w:pPr>
    </w:p>
    <w:p w14:paraId="1BD0B2AF" w14:textId="2D28FDD9" w:rsidR="00D90C4F" w:rsidRDefault="001A3387" w:rsidP="00575C28">
      <w:pPr>
        <w:pStyle w:val="NoSpacing"/>
        <w:jc w:val="both"/>
        <w:rPr>
          <w:rFonts w:ascii="Arial" w:hAnsi="Arial" w:cs="Arial"/>
          <w:bCs/>
          <w:color w:val="000000"/>
          <w:sz w:val="24"/>
          <w:szCs w:val="24"/>
        </w:rPr>
      </w:pPr>
      <w:r>
        <w:rPr>
          <w:rFonts w:ascii="Arial" w:hAnsi="Arial" w:cs="Arial"/>
          <w:bCs/>
          <w:color w:val="000000"/>
          <w:sz w:val="24"/>
          <w:szCs w:val="24"/>
        </w:rPr>
        <w:t>9.4.</w:t>
      </w:r>
      <w:r w:rsidR="004637F0">
        <w:rPr>
          <w:rFonts w:ascii="Arial" w:hAnsi="Arial" w:cs="Arial"/>
          <w:bCs/>
          <w:color w:val="000000"/>
          <w:sz w:val="24"/>
          <w:szCs w:val="24"/>
        </w:rPr>
        <w:t>3</w:t>
      </w:r>
      <w:r>
        <w:rPr>
          <w:rFonts w:ascii="Arial" w:hAnsi="Arial" w:cs="Arial"/>
          <w:bCs/>
          <w:color w:val="000000"/>
          <w:sz w:val="24"/>
          <w:szCs w:val="24"/>
        </w:rPr>
        <w:tab/>
      </w:r>
      <w:r w:rsidR="004968FC">
        <w:rPr>
          <w:rFonts w:ascii="Arial" w:hAnsi="Arial" w:cs="Arial"/>
          <w:bCs/>
          <w:color w:val="000000"/>
          <w:sz w:val="24"/>
          <w:szCs w:val="24"/>
        </w:rPr>
        <w:tab/>
      </w:r>
      <w:r>
        <w:rPr>
          <w:rFonts w:ascii="Arial" w:hAnsi="Arial" w:cs="Arial"/>
          <w:bCs/>
          <w:color w:val="000000"/>
          <w:sz w:val="24"/>
          <w:szCs w:val="24"/>
        </w:rPr>
        <w:t xml:space="preserve">The Committee discussed </w:t>
      </w:r>
      <w:r w:rsidR="00D928C8">
        <w:rPr>
          <w:rFonts w:ascii="Arial" w:hAnsi="Arial" w:cs="Arial"/>
          <w:bCs/>
          <w:color w:val="000000"/>
          <w:sz w:val="24"/>
          <w:szCs w:val="24"/>
        </w:rPr>
        <w:t xml:space="preserve">the tools used to </w:t>
      </w:r>
      <w:r w:rsidR="0028445B">
        <w:rPr>
          <w:rFonts w:ascii="Arial" w:hAnsi="Arial" w:cs="Arial"/>
          <w:bCs/>
          <w:color w:val="000000"/>
          <w:sz w:val="24"/>
          <w:szCs w:val="24"/>
        </w:rPr>
        <w:t xml:space="preserve">assess </w:t>
      </w:r>
      <w:r>
        <w:rPr>
          <w:rFonts w:ascii="Arial" w:hAnsi="Arial" w:cs="Arial"/>
          <w:bCs/>
          <w:color w:val="000000"/>
          <w:sz w:val="24"/>
          <w:szCs w:val="24"/>
        </w:rPr>
        <w:t xml:space="preserve">how customer and financial impacts influence risk scoring and </w:t>
      </w:r>
      <w:r w:rsidR="004D3DF0">
        <w:rPr>
          <w:rFonts w:ascii="Arial" w:hAnsi="Arial" w:cs="Arial"/>
          <w:bCs/>
          <w:color w:val="000000"/>
          <w:sz w:val="24"/>
          <w:szCs w:val="24"/>
        </w:rPr>
        <w:t>stressed</w:t>
      </w:r>
      <w:r w:rsidR="00D928C8">
        <w:rPr>
          <w:rFonts w:ascii="Arial" w:hAnsi="Arial" w:cs="Arial"/>
          <w:bCs/>
          <w:color w:val="000000"/>
          <w:sz w:val="24"/>
          <w:szCs w:val="24"/>
        </w:rPr>
        <w:t xml:space="preserve"> the importance of providing sufficient context</w:t>
      </w:r>
      <w:r w:rsidR="004D3DF0">
        <w:rPr>
          <w:rFonts w:ascii="Arial" w:hAnsi="Arial" w:cs="Arial"/>
          <w:bCs/>
          <w:color w:val="000000"/>
          <w:sz w:val="24"/>
          <w:szCs w:val="24"/>
        </w:rPr>
        <w:t xml:space="preserve"> around any assumptions and thinking</w:t>
      </w:r>
      <w:r w:rsidR="00D928C8">
        <w:rPr>
          <w:rFonts w:ascii="Arial" w:hAnsi="Arial" w:cs="Arial"/>
          <w:bCs/>
          <w:color w:val="000000"/>
          <w:sz w:val="24"/>
          <w:szCs w:val="24"/>
        </w:rPr>
        <w:t xml:space="preserve"> when quantifying financial risks</w:t>
      </w:r>
      <w:r w:rsidR="004D3DF0">
        <w:rPr>
          <w:rFonts w:ascii="Arial" w:hAnsi="Arial" w:cs="Arial"/>
          <w:bCs/>
          <w:color w:val="000000"/>
          <w:sz w:val="24"/>
          <w:szCs w:val="24"/>
        </w:rPr>
        <w:t xml:space="preserve">. Furthermore, the Committee suggested the changed risk dynamic since reclassification should be revisited in </w:t>
      </w:r>
      <w:r w:rsidR="00D90C4F">
        <w:rPr>
          <w:rFonts w:ascii="Arial" w:hAnsi="Arial" w:cs="Arial"/>
          <w:bCs/>
          <w:color w:val="000000"/>
          <w:sz w:val="24"/>
          <w:szCs w:val="24"/>
        </w:rPr>
        <w:t xml:space="preserve">slower times to assess any impacts. </w:t>
      </w:r>
    </w:p>
    <w:p w14:paraId="5E7F905E" w14:textId="6FB8B3A5" w:rsidR="004D3DF0" w:rsidRDefault="004D3DF0" w:rsidP="00575C28">
      <w:pPr>
        <w:pStyle w:val="NoSpacing"/>
        <w:jc w:val="both"/>
        <w:rPr>
          <w:rFonts w:ascii="Arial" w:hAnsi="Arial" w:cs="Arial"/>
          <w:bCs/>
          <w:color w:val="000000"/>
          <w:sz w:val="24"/>
          <w:szCs w:val="24"/>
        </w:rPr>
      </w:pPr>
      <w:r>
        <w:rPr>
          <w:rFonts w:ascii="Arial" w:hAnsi="Arial" w:cs="Arial"/>
          <w:bCs/>
          <w:color w:val="000000"/>
          <w:sz w:val="24"/>
          <w:szCs w:val="24"/>
        </w:rPr>
        <w:t xml:space="preserve"> </w:t>
      </w:r>
    </w:p>
    <w:p w14:paraId="5CC6A6A4" w14:textId="2CD61979" w:rsidR="00860686" w:rsidRPr="00575C28" w:rsidRDefault="004D3DF0" w:rsidP="00575C28">
      <w:pPr>
        <w:pStyle w:val="NoSpacing"/>
        <w:jc w:val="both"/>
        <w:rPr>
          <w:rFonts w:ascii="Arial" w:hAnsi="Arial" w:cs="Arial"/>
          <w:b/>
          <w:color w:val="000000"/>
          <w:sz w:val="24"/>
          <w:szCs w:val="24"/>
        </w:rPr>
      </w:pPr>
      <w:r>
        <w:rPr>
          <w:rFonts w:ascii="Arial" w:hAnsi="Arial" w:cs="Arial"/>
          <w:bCs/>
          <w:color w:val="000000"/>
          <w:sz w:val="24"/>
          <w:szCs w:val="24"/>
        </w:rPr>
        <w:t>9.4.</w:t>
      </w:r>
      <w:r w:rsidR="004637F0">
        <w:rPr>
          <w:rFonts w:ascii="Arial" w:hAnsi="Arial" w:cs="Arial"/>
          <w:bCs/>
          <w:color w:val="000000"/>
          <w:sz w:val="24"/>
          <w:szCs w:val="24"/>
        </w:rPr>
        <w:t>4</w:t>
      </w:r>
      <w:r w:rsidR="004968FC">
        <w:rPr>
          <w:rFonts w:ascii="Arial" w:hAnsi="Arial" w:cs="Arial"/>
          <w:bCs/>
          <w:color w:val="000000"/>
          <w:sz w:val="24"/>
          <w:szCs w:val="24"/>
        </w:rPr>
        <w:tab/>
      </w:r>
      <w:r>
        <w:rPr>
          <w:rFonts w:ascii="Arial" w:hAnsi="Arial" w:cs="Arial"/>
          <w:bCs/>
          <w:color w:val="000000"/>
          <w:sz w:val="24"/>
          <w:szCs w:val="24"/>
        </w:rPr>
        <w:tab/>
        <w:t>The Committee thanked the Ch</w:t>
      </w:r>
      <w:r w:rsidR="00D90C4F">
        <w:rPr>
          <w:rFonts w:ascii="Arial" w:hAnsi="Arial" w:cs="Arial"/>
          <w:bCs/>
          <w:color w:val="000000"/>
          <w:sz w:val="24"/>
          <w:szCs w:val="24"/>
        </w:rPr>
        <w:t>ief Finance Officer for the helpful update and agreed to add a brief update in the ARC report to the RoS Board to confirm that the finance team are addressing the request in liaison with ARC.</w:t>
      </w:r>
      <w:r w:rsidR="00860686" w:rsidRPr="00575C28">
        <w:rPr>
          <w:rFonts w:ascii="Arial" w:hAnsi="Arial" w:cs="Arial"/>
          <w:b/>
          <w:color w:val="000000"/>
          <w:sz w:val="24"/>
          <w:szCs w:val="24"/>
        </w:rPr>
        <w:t xml:space="preserve"> </w:t>
      </w:r>
    </w:p>
    <w:p w14:paraId="4BF3B7E5" w14:textId="77777777" w:rsidR="00860686" w:rsidRPr="00575C28" w:rsidRDefault="00860686" w:rsidP="00575C28">
      <w:pPr>
        <w:pStyle w:val="NoSpacing"/>
        <w:jc w:val="both"/>
        <w:rPr>
          <w:rFonts w:ascii="Arial" w:hAnsi="Arial" w:cs="Arial"/>
          <w:b/>
          <w:color w:val="000000"/>
          <w:sz w:val="24"/>
          <w:szCs w:val="24"/>
        </w:rPr>
      </w:pPr>
      <w:r w:rsidRPr="00575C28">
        <w:rPr>
          <w:rFonts w:ascii="Arial" w:hAnsi="Arial" w:cs="Arial"/>
          <w:b/>
          <w:color w:val="000000"/>
          <w:sz w:val="24"/>
          <w:szCs w:val="24"/>
        </w:rPr>
        <w:t xml:space="preserve"> </w:t>
      </w:r>
    </w:p>
    <w:p w14:paraId="51242B30" w14:textId="79C9C1C5" w:rsidR="00860686" w:rsidRPr="00575C28" w:rsidRDefault="00860686" w:rsidP="00575C28">
      <w:pPr>
        <w:spacing w:after="0" w:line="240" w:lineRule="auto"/>
        <w:ind w:left="567" w:hanging="567"/>
        <w:jc w:val="both"/>
        <w:rPr>
          <w:rFonts w:ascii="Arial" w:eastAsia="Times New Roman" w:hAnsi="Arial" w:cs="Arial"/>
          <w:b/>
          <w:bCs/>
          <w:sz w:val="24"/>
          <w:szCs w:val="24"/>
          <w:lang w:eastAsia="en-GB"/>
        </w:rPr>
      </w:pPr>
      <w:r w:rsidRPr="00575C28">
        <w:rPr>
          <w:rFonts w:ascii="Arial" w:hAnsi="Arial" w:cs="Arial"/>
          <w:b/>
          <w:color w:val="000000"/>
          <w:sz w:val="24"/>
          <w:szCs w:val="24"/>
        </w:rPr>
        <w:t xml:space="preserve"> </w:t>
      </w:r>
      <w:r w:rsidR="00211171" w:rsidRPr="00575C28">
        <w:rPr>
          <w:rFonts w:ascii="Arial" w:hAnsi="Arial" w:cs="Arial"/>
          <w:b/>
          <w:color w:val="000000"/>
          <w:sz w:val="24"/>
          <w:szCs w:val="24"/>
        </w:rPr>
        <w:t>10</w:t>
      </w:r>
      <w:r w:rsidR="00211171" w:rsidRPr="00575C28">
        <w:rPr>
          <w:rFonts w:ascii="Arial" w:hAnsi="Arial" w:cs="Arial"/>
          <w:b/>
          <w:color w:val="000000"/>
          <w:sz w:val="24"/>
          <w:szCs w:val="24"/>
        </w:rPr>
        <w:tab/>
      </w:r>
      <w:r w:rsidRPr="00575C28">
        <w:rPr>
          <w:rFonts w:ascii="Arial" w:eastAsia="Times New Roman" w:hAnsi="Arial" w:cs="Arial"/>
          <w:b/>
          <w:bCs/>
          <w:sz w:val="24"/>
          <w:szCs w:val="24"/>
          <w:lang w:eastAsia="en-GB"/>
        </w:rPr>
        <w:t>Other assurance</w:t>
      </w:r>
    </w:p>
    <w:p w14:paraId="4C1BADB5" w14:textId="77777777" w:rsidR="00211171" w:rsidRPr="00575C28" w:rsidRDefault="00211171" w:rsidP="00575C28">
      <w:pPr>
        <w:spacing w:after="0" w:line="240" w:lineRule="auto"/>
        <w:ind w:left="567" w:hanging="567"/>
        <w:jc w:val="both"/>
        <w:rPr>
          <w:rFonts w:ascii="Arial" w:eastAsia="Times New Roman" w:hAnsi="Arial" w:cs="Arial"/>
          <w:sz w:val="24"/>
          <w:szCs w:val="24"/>
          <w:lang w:eastAsia="en-GB"/>
        </w:rPr>
      </w:pPr>
    </w:p>
    <w:p w14:paraId="7399B97C" w14:textId="155AD6F2" w:rsidR="00860686" w:rsidRPr="00D90C4F" w:rsidRDefault="00211171" w:rsidP="00575C28">
      <w:pPr>
        <w:spacing w:after="0" w:line="240" w:lineRule="auto"/>
        <w:ind w:left="567" w:hanging="567"/>
        <w:jc w:val="both"/>
        <w:rPr>
          <w:rFonts w:ascii="Arial" w:eastAsia="Times New Roman" w:hAnsi="Arial" w:cs="Arial"/>
          <w:b/>
          <w:bCs/>
          <w:sz w:val="24"/>
          <w:szCs w:val="24"/>
          <w:lang w:eastAsia="en-GB"/>
        </w:rPr>
      </w:pPr>
      <w:r w:rsidRPr="00D90C4F">
        <w:rPr>
          <w:rFonts w:ascii="Arial" w:eastAsia="Times New Roman" w:hAnsi="Arial" w:cs="Arial"/>
          <w:b/>
          <w:bCs/>
          <w:sz w:val="24"/>
          <w:szCs w:val="24"/>
          <w:lang w:eastAsia="en-GB"/>
        </w:rPr>
        <w:t>10.1</w:t>
      </w:r>
      <w:r w:rsidRPr="00D90C4F">
        <w:rPr>
          <w:rFonts w:ascii="Arial" w:eastAsia="Times New Roman" w:hAnsi="Arial" w:cs="Arial"/>
          <w:b/>
          <w:bCs/>
          <w:sz w:val="24"/>
          <w:szCs w:val="24"/>
          <w:lang w:eastAsia="en-GB"/>
        </w:rPr>
        <w:tab/>
      </w:r>
      <w:r w:rsidRPr="00D90C4F">
        <w:rPr>
          <w:rFonts w:ascii="Arial" w:eastAsia="Times New Roman" w:hAnsi="Arial" w:cs="Arial"/>
          <w:b/>
          <w:bCs/>
          <w:sz w:val="24"/>
          <w:szCs w:val="24"/>
          <w:lang w:eastAsia="en-GB"/>
        </w:rPr>
        <w:tab/>
      </w:r>
      <w:r w:rsidR="00860686" w:rsidRPr="00D90C4F">
        <w:rPr>
          <w:rFonts w:ascii="Arial" w:eastAsia="Times New Roman" w:hAnsi="Arial" w:cs="Arial"/>
          <w:b/>
          <w:bCs/>
          <w:sz w:val="24"/>
          <w:szCs w:val="24"/>
          <w:lang w:eastAsia="en-GB"/>
        </w:rPr>
        <w:t xml:space="preserve">PKI project stage 1 audit report  </w:t>
      </w:r>
    </w:p>
    <w:p w14:paraId="6B6DBD36" w14:textId="0F5FC15E" w:rsidR="00860686" w:rsidRPr="006A1864" w:rsidRDefault="00860686" w:rsidP="006A1864">
      <w:pPr>
        <w:pStyle w:val="NoSpacing"/>
        <w:jc w:val="both"/>
        <w:rPr>
          <w:rFonts w:ascii="Arial" w:hAnsi="Arial" w:cs="Arial"/>
          <w:bCs/>
          <w:color w:val="000000"/>
          <w:sz w:val="24"/>
          <w:szCs w:val="24"/>
        </w:rPr>
      </w:pPr>
      <w:r w:rsidRPr="006A1864">
        <w:rPr>
          <w:rFonts w:ascii="Arial" w:hAnsi="Arial" w:cs="Arial"/>
          <w:bCs/>
          <w:color w:val="000000"/>
          <w:sz w:val="24"/>
          <w:szCs w:val="24"/>
        </w:rPr>
        <w:t> </w:t>
      </w:r>
    </w:p>
    <w:p w14:paraId="44FDBFCD" w14:textId="4A0B2156" w:rsidR="0092640A" w:rsidRDefault="00D90C4F" w:rsidP="006A1864">
      <w:pPr>
        <w:pStyle w:val="NoSpacing"/>
        <w:jc w:val="both"/>
        <w:rPr>
          <w:rFonts w:ascii="Arial" w:hAnsi="Arial" w:cs="Arial"/>
          <w:bCs/>
          <w:color w:val="000000"/>
          <w:sz w:val="24"/>
          <w:szCs w:val="24"/>
        </w:rPr>
      </w:pPr>
      <w:r w:rsidRPr="006A1864">
        <w:rPr>
          <w:rFonts w:ascii="Arial" w:hAnsi="Arial" w:cs="Arial"/>
          <w:bCs/>
          <w:color w:val="000000"/>
          <w:sz w:val="24"/>
          <w:szCs w:val="24"/>
        </w:rPr>
        <w:t>10.1.1</w:t>
      </w:r>
      <w:r w:rsidR="004968FC">
        <w:rPr>
          <w:rFonts w:ascii="Arial" w:hAnsi="Arial" w:cs="Arial"/>
          <w:bCs/>
          <w:color w:val="000000"/>
          <w:sz w:val="24"/>
          <w:szCs w:val="24"/>
        </w:rPr>
        <w:tab/>
      </w:r>
      <w:r w:rsidRPr="006A1864">
        <w:rPr>
          <w:rFonts w:ascii="Arial" w:hAnsi="Arial" w:cs="Arial"/>
          <w:bCs/>
          <w:color w:val="000000"/>
          <w:sz w:val="24"/>
          <w:szCs w:val="24"/>
        </w:rPr>
        <w:tab/>
        <w:t>The</w:t>
      </w:r>
      <w:r w:rsidR="006A1864" w:rsidRPr="006A1864">
        <w:rPr>
          <w:rFonts w:ascii="Arial" w:hAnsi="Arial" w:cs="Arial"/>
          <w:bCs/>
          <w:color w:val="000000"/>
          <w:sz w:val="24"/>
          <w:szCs w:val="24"/>
        </w:rPr>
        <w:t xml:space="preserve"> Policy Lead joined the meeting and presented the public key infrastructure (PKI) project stage 1</w:t>
      </w:r>
      <w:r w:rsidR="00934324">
        <w:rPr>
          <w:rFonts w:ascii="Arial" w:hAnsi="Arial" w:cs="Arial"/>
          <w:bCs/>
          <w:color w:val="000000"/>
          <w:sz w:val="24"/>
          <w:szCs w:val="24"/>
        </w:rPr>
        <w:t xml:space="preserve"> </w:t>
      </w:r>
      <w:r w:rsidR="006A1864" w:rsidRPr="006A1864">
        <w:rPr>
          <w:rFonts w:ascii="Arial" w:hAnsi="Arial" w:cs="Arial"/>
          <w:bCs/>
          <w:color w:val="000000"/>
          <w:sz w:val="24"/>
          <w:szCs w:val="24"/>
        </w:rPr>
        <w:t>audit report, which provide</w:t>
      </w:r>
      <w:r w:rsidR="003E0106">
        <w:rPr>
          <w:rFonts w:ascii="Arial" w:hAnsi="Arial" w:cs="Arial"/>
          <w:bCs/>
          <w:color w:val="000000"/>
          <w:sz w:val="24"/>
          <w:szCs w:val="24"/>
        </w:rPr>
        <w:t>d</w:t>
      </w:r>
      <w:r w:rsidR="006A1864" w:rsidRPr="006A1864">
        <w:rPr>
          <w:rFonts w:ascii="Arial" w:hAnsi="Arial" w:cs="Arial"/>
          <w:bCs/>
          <w:color w:val="000000"/>
          <w:sz w:val="24"/>
          <w:szCs w:val="24"/>
        </w:rPr>
        <w:t xml:space="preserve"> </w:t>
      </w:r>
      <w:r w:rsidR="006A1864">
        <w:rPr>
          <w:rFonts w:ascii="Arial" w:hAnsi="Arial" w:cs="Arial"/>
          <w:bCs/>
          <w:color w:val="000000"/>
          <w:sz w:val="24"/>
          <w:szCs w:val="24"/>
        </w:rPr>
        <w:t xml:space="preserve">an </w:t>
      </w:r>
      <w:r w:rsidR="006A1864" w:rsidRPr="006A1864">
        <w:rPr>
          <w:rFonts w:ascii="Arial" w:hAnsi="Arial" w:cs="Arial"/>
          <w:bCs/>
          <w:color w:val="000000"/>
          <w:sz w:val="24"/>
          <w:szCs w:val="24"/>
        </w:rPr>
        <w:t xml:space="preserve">update on the </w:t>
      </w:r>
      <w:r w:rsidR="004637F0">
        <w:rPr>
          <w:rFonts w:ascii="Arial" w:hAnsi="Arial" w:cs="Arial"/>
          <w:bCs/>
          <w:color w:val="000000"/>
          <w:sz w:val="24"/>
          <w:szCs w:val="24"/>
        </w:rPr>
        <w:t xml:space="preserve">audit </w:t>
      </w:r>
      <w:r w:rsidR="006A1864" w:rsidRPr="006A1864">
        <w:rPr>
          <w:rFonts w:ascii="Arial" w:hAnsi="Arial" w:cs="Arial"/>
          <w:bCs/>
          <w:color w:val="000000"/>
          <w:sz w:val="24"/>
          <w:szCs w:val="24"/>
        </w:rPr>
        <w:t>findings.</w:t>
      </w:r>
      <w:r w:rsidR="00934324">
        <w:rPr>
          <w:rFonts w:ascii="Arial" w:hAnsi="Arial" w:cs="Arial"/>
          <w:bCs/>
          <w:color w:val="000000"/>
          <w:sz w:val="24"/>
          <w:szCs w:val="24"/>
        </w:rPr>
        <w:t xml:space="preserve"> </w:t>
      </w:r>
      <w:r w:rsidR="00EC62E6">
        <w:rPr>
          <w:rFonts w:ascii="Arial" w:hAnsi="Arial" w:cs="Arial"/>
          <w:bCs/>
          <w:color w:val="000000"/>
          <w:sz w:val="24"/>
          <w:szCs w:val="24"/>
        </w:rPr>
        <w:t>An a</w:t>
      </w:r>
      <w:r w:rsidR="00934324">
        <w:rPr>
          <w:rFonts w:ascii="Arial" w:hAnsi="Arial" w:cs="Arial"/>
          <w:bCs/>
          <w:color w:val="000000"/>
          <w:sz w:val="24"/>
          <w:szCs w:val="24"/>
        </w:rPr>
        <w:t>dvisory review to test current practice and policies</w:t>
      </w:r>
      <w:r w:rsidR="00EC62E6">
        <w:rPr>
          <w:rFonts w:ascii="Arial" w:hAnsi="Arial" w:cs="Arial"/>
          <w:bCs/>
          <w:color w:val="000000"/>
          <w:sz w:val="24"/>
          <w:szCs w:val="24"/>
        </w:rPr>
        <w:t xml:space="preserve"> </w:t>
      </w:r>
      <w:r w:rsidR="00934324">
        <w:rPr>
          <w:rFonts w:ascii="Arial" w:hAnsi="Arial" w:cs="Arial"/>
          <w:bCs/>
          <w:color w:val="000000"/>
          <w:sz w:val="24"/>
          <w:szCs w:val="24"/>
        </w:rPr>
        <w:t xml:space="preserve">in advance of the final stage 2 audit </w:t>
      </w:r>
      <w:r w:rsidR="00EC62E6">
        <w:rPr>
          <w:rFonts w:ascii="Arial" w:hAnsi="Arial" w:cs="Arial"/>
          <w:bCs/>
          <w:color w:val="000000"/>
          <w:sz w:val="24"/>
          <w:szCs w:val="24"/>
        </w:rPr>
        <w:t>has been postponed due to a change in project approach</w:t>
      </w:r>
      <w:r w:rsidR="0033189C">
        <w:rPr>
          <w:rFonts w:ascii="Arial" w:hAnsi="Arial" w:cs="Arial"/>
          <w:bCs/>
          <w:color w:val="000000"/>
          <w:sz w:val="24"/>
          <w:szCs w:val="24"/>
        </w:rPr>
        <w:t xml:space="preserve"> </w:t>
      </w:r>
      <w:r w:rsidR="00664D5A">
        <w:rPr>
          <w:rFonts w:ascii="Arial" w:hAnsi="Arial" w:cs="Arial"/>
          <w:bCs/>
          <w:color w:val="000000"/>
          <w:sz w:val="24"/>
          <w:szCs w:val="24"/>
        </w:rPr>
        <w:t xml:space="preserve">as </w:t>
      </w:r>
      <w:r w:rsidR="0033189C">
        <w:rPr>
          <w:rFonts w:ascii="Arial" w:hAnsi="Arial" w:cs="Arial"/>
          <w:bCs/>
          <w:color w:val="000000"/>
          <w:sz w:val="24"/>
          <w:szCs w:val="24"/>
        </w:rPr>
        <w:t>agreed by EMT</w:t>
      </w:r>
      <w:r w:rsidR="0092640A">
        <w:rPr>
          <w:rFonts w:ascii="Arial" w:hAnsi="Arial" w:cs="Arial"/>
          <w:bCs/>
          <w:color w:val="000000"/>
          <w:sz w:val="24"/>
          <w:szCs w:val="24"/>
        </w:rPr>
        <w:t xml:space="preserve"> and t</w:t>
      </w:r>
      <w:r w:rsidR="0033189C">
        <w:rPr>
          <w:rFonts w:ascii="Arial" w:hAnsi="Arial" w:cs="Arial"/>
          <w:bCs/>
          <w:color w:val="000000"/>
          <w:sz w:val="24"/>
          <w:szCs w:val="24"/>
        </w:rPr>
        <w:t xml:space="preserve">he </w:t>
      </w:r>
      <w:r w:rsidR="00EC62E6">
        <w:rPr>
          <w:rFonts w:ascii="Arial" w:hAnsi="Arial" w:cs="Arial"/>
          <w:bCs/>
          <w:color w:val="000000"/>
          <w:sz w:val="24"/>
          <w:szCs w:val="24"/>
        </w:rPr>
        <w:t>stage 2 audit.</w:t>
      </w:r>
      <w:r w:rsidR="0033189C">
        <w:rPr>
          <w:rFonts w:ascii="Arial" w:hAnsi="Arial" w:cs="Arial"/>
          <w:bCs/>
          <w:color w:val="000000"/>
          <w:sz w:val="24"/>
          <w:szCs w:val="24"/>
        </w:rPr>
        <w:t>is now unlikely to take place for at least 12 month</w:t>
      </w:r>
      <w:r w:rsidR="0092640A">
        <w:rPr>
          <w:rFonts w:ascii="Arial" w:hAnsi="Arial" w:cs="Arial"/>
          <w:bCs/>
          <w:color w:val="000000"/>
          <w:sz w:val="24"/>
          <w:szCs w:val="24"/>
        </w:rPr>
        <w:t>s.</w:t>
      </w:r>
    </w:p>
    <w:p w14:paraId="724FE152" w14:textId="77777777" w:rsidR="0092640A" w:rsidRDefault="0092640A" w:rsidP="006A1864">
      <w:pPr>
        <w:pStyle w:val="NoSpacing"/>
        <w:jc w:val="both"/>
        <w:rPr>
          <w:rFonts w:ascii="Arial" w:hAnsi="Arial" w:cs="Arial"/>
          <w:bCs/>
          <w:color w:val="000000"/>
          <w:sz w:val="24"/>
          <w:szCs w:val="24"/>
        </w:rPr>
      </w:pPr>
    </w:p>
    <w:p w14:paraId="6789DAC9" w14:textId="37AA4DFE" w:rsidR="00D90C4F" w:rsidRDefault="0092640A" w:rsidP="006A1864">
      <w:pPr>
        <w:pStyle w:val="NoSpacing"/>
        <w:jc w:val="both"/>
        <w:rPr>
          <w:rFonts w:ascii="Arial" w:hAnsi="Arial" w:cs="Arial"/>
          <w:bCs/>
          <w:color w:val="000000"/>
          <w:sz w:val="24"/>
          <w:szCs w:val="24"/>
        </w:rPr>
      </w:pPr>
      <w:r>
        <w:rPr>
          <w:rFonts w:ascii="Arial" w:hAnsi="Arial" w:cs="Arial"/>
          <w:bCs/>
          <w:color w:val="000000"/>
          <w:sz w:val="24"/>
          <w:szCs w:val="24"/>
        </w:rPr>
        <w:t>10.1.2</w:t>
      </w:r>
      <w:r w:rsidR="004968FC">
        <w:rPr>
          <w:rFonts w:ascii="Arial" w:hAnsi="Arial" w:cs="Arial"/>
          <w:bCs/>
          <w:color w:val="000000"/>
          <w:sz w:val="24"/>
          <w:szCs w:val="24"/>
        </w:rPr>
        <w:tab/>
      </w:r>
      <w:r>
        <w:rPr>
          <w:rFonts w:ascii="Arial" w:hAnsi="Arial" w:cs="Arial"/>
          <w:bCs/>
          <w:color w:val="000000"/>
          <w:sz w:val="24"/>
          <w:szCs w:val="24"/>
        </w:rPr>
        <w:tab/>
        <w:t xml:space="preserve">The Committee heard that </w:t>
      </w:r>
      <w:r w:rsidR="009A0685">
        <w:rPr>
          <w:rFonts w:ascii="Arial" w:hAnsi="Arial" w:cs="Arial"/>
          <w:bCs/>
          <w:color w:val="000000"/>
          <w:sz w:val="24"/>
          <w:szCs w:val="24"/>
        </w:rPr>
        <w:t>robust processes are in place to address the</w:t>
      </w:r>
      <w:r>
        <w:rPr>
          <w:rFonts w:ascii="Arial" w:hAnsi="Arial" w:cs="Arial"/>
          <w:bCs/>
          <w:color w:val="000000"/>
          <w:sz w:val="24"/>
          <w:szCs w:val="24"/>
        </w:rPr>
        <w:t xml:space="preserve"> 4 major non-conformances </w:t>
      </w:r>
      <w:r w:rsidR="009A0685">
        <w:rPr>
          <w:rFonts w:ascii="Arial" w:hAnsi="Arial" w:cs="Arial"/>
          <w:bCs/>
          <w:color w:val="000000"/>
          <w:sz w:val="24"/>
          <w:szCs w:val="24"/>
        </w:rPr>
        <w:t xml:space="preserve">and that none </w:t>
      </w:r>
      <w:r>
        <w:rPr>
          <w:rFonts w:ascii="Arial" w:hAnsi="Arial" w:cs="Arial"/>
          <w:bCs/>
          <w:color w:val="000000"/>
          <w:sz w:val="24"/>
          <w:szCs w:val="24"/>
        </w:rPr>
        <w:t>pose any significant risks to RoS or our customers</w:t>
      </w:r>
      <w:r w:rsidR="009A0685">
        <w:rPr>
          <w:rFonts w:ascii="Arial" w:hAnsi="Arial" w:cs="Arial"/>
          <w:bCs/>
          <w:color w:val="000000"/>
          <w:sz w:val="24"/>
          <w:szCs w:val="24"/>
        </w:rPr>
        <w:t>.</w:t>
      </w:r>
      <w:r>
        <w:rPr>
          <w:rFonts w:ascii="Arial" w:hAnsi="Arial" w:cs="Arial"/>
          <w:bCs/>
          <w:color w:val="000000"/>
          <w:sz w:val="24"/>
          <w:szCs w:val="24"/>
        </w:rPr>
        <w:t xml:space="preserve"> </w:t>
      </w:r>
    </w:p>
    <w:p w14:paraId="1337A5AC" w14:textId="767EC263" w:rsidR="00934324" w:rsidRDefault="00934324" w:rsidP="006A1864">
      <w:pPr>
        <w:pStyle w:val="NoSpacing"/>
        <w:jc w:val="both"/>
        <w:rPr>
          <w:rFonts w:ascii="Arial" w:hAnsi="Arial" w:cs="Arial"/>
          <w:bCs/>
          <w:color w:val="000000"/>
          <w:sz w:val="24"/>
          <w:szCs w:val="24"/>
        </w:rPr>
      </w:pPr>
    </w:p>
    <w:p w14:paraId="77F44573" w14:textId="3D2BA8F5" w:rsidR="003A5A1A" w:rsidRDefault="003A5A1A" w:rsidP="006A1864">
      <w:pPr>
        <w:pStyle w:val="NoSpacing"/>
        <w:jc w:val="both"/>
        <w:rPr>
          <w:rFonts w:ascii="Arial" w:hAnsi="Arial" w:cs="Arial"/>
          <w:bCs/>
          <w:color w:val="000000"/>
          <w:sz w:val="24"/>
          <w:szCs w:val="24"/>
        </w:rPr>
      </w:pPr>
      <w:r>
        <w:rPr>
          <w:rFonts w:ascii="Arial" w:hAnsi="Arial" w:cs="Arial"/>
          <w:bCs/>
          <w:color w:val="000000"/>
          <w:sz w:val="24"/>
          <w:szCs w:val="24"/>
        </w:rPr>
        <w:t>10.1.3</w:t>
      </w:r>
      <w:r w:rsidR="004968FC">
        <w:rPr>
          <w:rFonts w:ascii="Arial" w:hAnsi="Arial" w:cs="Arial"/>
          <w:bCs/>
          <w:color w:val="000000"/>
          <w:sz w:val="24"/>
          <w:szCs w:val="24"/>
        </w:rPr>
        <w:tab/>
      </w:r>
      <w:r>
        <w:rPr>
          <w:rFonts w:ascii="Arial" w:hAnsi="Arial" w:cs="Arial"/>
          <w:bCs/>
          <w:color w:val="000000"/>
          <w:sz w:val="24"/>
          <w:szCs w:val="24"/>
        </w:rPr>
        <w:tab/>
      </w:r>
      <w:r w:rsidR="00D03AA5">
        <w:rPr>
          <w:rFonts w:ascii="Arial" w:hAnsi="Arial" w:cs="Arial"/>
          <w:bCs/>
          <w:color w:val="000000"/>
          <w:sz w:val="24"/>
          <w:szCs w:val="24"/>
        </w:rPr>
        <w:t>The Committee heard that although</w:t>
      </w:r>
      <w:r w:rsidR="009A0685">
        <w:rPr>
          <w:rFonts w:ascii="Arial" w:hAnsi="Arial" w:cs="Arial"/>
          <w:bCs/>
          <w:color w:val="000000"/>
          <w:sz w:val="24"/>
          <w:szCs w:val="24"/>
        </w:rPr>
        <w:t xml:space="preserve"> there is a financial cost to </w:t>
      </w:r>
      <w:r w:rsidR="00D03AA5">
        <w:rPr>
          <w:rFonts w:ascii="Arial" w:hAnsi="Arial" w:cs="Arial"/>
          <w:bCs/>
          <w:color w:val="000000"/>
          <w:sz w:val="24"/>
          <w:szCs w:val="24"/>
        </w:rPr>
        <w:t xml:space="preserve">RoS being a ‘registered applicant’ under the tScheme (national body responsible for assessing PKI implementations), this registration will realise savings over the coming year. </w:t>
      </w:r>
      <w:r w:rsidR="009A0685">
        <w:rPr>
          <w:rFonts w:ascii="Arial" w:hAnsi="Arial" w:cs="Arial"/>
          <w:bCs/>
          <w:color w:val="000000"/>
          <w:sz w:val="24"/>
          <w:szCs w:val="24"/>
        </w:rPr>
        <w:t>Furthermore, t</w:t>
      </w:r>
      <w:r w:rsidR="00D03AA5">
        <w:rPr>
          <w:rFonts w:ascii="Arial" w:hAnsi="Arial" w:cs="Arial"/>
          <w:bCs/>
          <w:color w:val="000000"/>
          <w:sz w:val="24"/>
          <w:szCs w:val="24"/>
        </w:rPr>
        <w:t xml:space="preserve">here are no technical or operational costs </w:t>
      </w:r>
      <w:r w:rsidR="009A0685">
        <w:rPr>
          <w:rFonts w:ascii="Arial" w:hAnsi="Arial" w:cs="Arial"/>
          <w:bCs/>
          <w:color w:val="000000"/>
          <w:sz w:val="24"/>
          <w:szCs w:val="24"/>
        </w:rPr>
        <w:t>attached to this</w:t>
      </w:r>
      <w:r w:rsidR="0028445B">
        <w:rPr>
          <w:rFonts w:ascii="Arial" w:hAnsi="Arial" w:cs="Arial"/>
          <w:bCs/>
          <w:color w:val="000000"/>
          <w:sz w:val="24"/>
          <w:szCs w:val="24"/>
        </w:rPr>
        <w:t xml:space="preserve"> registration</w:t>
      </w:r>
      <w:r w:rsidR="009A0685">
        <w:rPr>
          <w:rFonts w:ascii="Arial" w:hAnsi="Arial" w:cs="Arial"/>
          <w:bCs/>
          <w:color w:val="000000"/>
          <w:sz w:val="24"/>
          <w:szCs w:val="24"/>
        </w:rPr>
        <w:t>.</w:t>
      </w:r>
    </w:p>
    <w:p w14:paraId="7849B8EB" w14:textId="3F48192A" w:rsidR="009A0685" w:rsidRDefault="009A0685" w:rsidP="006A1864">
      <w:pPr>
        <w:pStyle w:val="NoSpacing"/>
        <w:jc w:val="both"/>
        <w:rPr>
          <w:rFonts w:ascii="Arial" w:hAnsi="Arial" w:cs="Arial"/>
          <w:bCs/>
          <w:color w:val="000000"/>
          <w:sz w:val="24"/>
          <w:szCs w:val="24"/>
        </w:rPr>
      </w:pPr>
    </w:p>
    <w:p w14:paraId="48BC25FE" w14:textId="6BDAB66E" w:rsidR="00340BD6" w:rsidRDefault="00340BD6" w:rsidP="00340BD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10.1.</w:t>
      </w:r>
      <w:r w:rsidR="004637F0">
        <w:rPr>
          <w:rFonts w:ascii="Arial" w:eastAsia="Times New Roman" w:hAnsi="Arial" w:cs="Arial"/>
          <w:sz w:val="24"/>
          <w:szCs w:val="24"/>
          <w:lang w:eastAsia="en-GB"/>
        </w:rPr>
        <w:t>4</w:t>
      </w:r>
      <w:r>
        <w:rPr>
          <w:rFonts w:ascii="Arial" w:eastAsia="Times New Roman" w:hAnsi="Arial" w:cs="Arial"/>
          <w:sz w:val="24"/>
          <w:szCs w:val="24"/>
          <w:lang w:eastAsia="en-GB"/>
        </w:rPr>
        <w:tab/>
      </w:r>
      <w:r w:rsidR="004968FC">
        <w:rPr>
          <w:rFonts w:ascii="Arial" w:eastAsia="Times New Roman" w:hAnsi="Arial" w:cs="Arial"/>
          <w:sz w:val="24"/>
          <w:szCs w:val="24"/>
          <w:lang w:eastAsia="en-GB"/>
        </w:rPr>
        <w:tab/>
      </w:r>
      <w:r>
        <w:rPr>
          <w:rFonts w:ascii="Arial" w:eastAsia="Times New Roman" w:hAnsi="Arial" w:cs="Arial"/>
          <w:sz w:val="24"/>
          <w:szCs w:val="24"/>
          <w:lang w:eastAsia="en-GB"/>
        </w:rPr>
        <w:t>The Committee thanked the Policy Lead for the very interesting update into a current and fast-moving piece of work.</w:t>
      </w:r>
    </w:p>
    <w:p w14:paraId="409589FB" w14:textId="77777777" w:rsidR="003E0106" w:rsidRDefault="003E0106" w:rsidP="00340BD6">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p>
    <w:p w14:paraId="65E82F45" w14:textId="77777777" w:rsidR="00860686" w:rsidRPr="00575C28" w:rsidRDefault="00860686" w:rsidP="00575C28">
      <w:pPr>
        <w:spacing w:after="0" w:line="240" w:lineRule="auto"/>
        <w:ind w:left="567" w:hanging="567"/>
        <w:jc w:val="both"/>
        <w:rPr>
          <w:rFonts w:ascii="Arial" w:eastAsia="Times New Roman" w:hAnsi="Arial" w:cs="Arial"/>
          <w:sz w:val="24"/>
          <w:szCs w:val="24"/>
          <w:lang w:eastAsia="en-GB"/>
        </w:rPr>
      </w:pPr>
      <w:r w:rsidRPr="00575C28">
        <w:rPr>
          <w:rFonts w:ascii="Arial" w:eastAsia="Times New Roman" w:hAnsi="Arial" w:cs="Arial"/>
          <w:sz w:val="24"/>
          <w:szCs w:val="24"/>
          <w:lang w:eastAsia="en-GB"/>
        </w:rPr>
        <w:t> </w:t>
      </w:r>
    </w:p>
    <w:p w14:paraId="176A475B" w14:textId="753B8AC3" w:rsidR="00860686" w:rsidRDefault="00211171" w:rsidP="00575C28">
      <w:pPr>
        <w:spacing w:after="0" w:line="240" w:lineRule="auto"/>
        <w:ind w:left="567" w:hanging="567"/>
        <w:jc w:val="both"/>
        <w:rPr>
          <w:rFonts w:ascii="Arial" w:eastAsia="Times New Roman" w:hAnsi="Arial" w:cs="Arial"/>
          <w:b/>
          <w:bCs/>
          <w:sz w:val="24"/>
          <w:szCs w:val="24"/>
          <w:lang w:eastAsia="en-GB"/>
        </w:rPr>
      </w:pPr>
      <w:r w:rsidRPr="00872530">
        <w:rPr>
          <w:rFonts w:ascii="Arial" w:eastAsia="Times New Roman" w:hAnsi="Arial" w:cs="Arial"/>
          <w:b/>
          <w:bCs/>
          <w:sz w:val="24"/>
          <w:szCs w:val="24"/>
          <w:lang w:eastAsia="en-GB"/>
        </w:rPr>
        <w:t>10.2</w:t>
      </w:r>
      <w:r w:rsidRPr="00872530">
        <w:rPr>
          <w:rFonts w:ascii="Arial" w:eastAsia="Times New Roman" w:hAnsi="Arial" w:cs="Arial"/>
          <w:b/>
          <w:bCs/>
          <w:sz w:val="24"/>
          <w:szCs w:val="24"/>
          <w:lang w:eastAsia="en-GB"/>
        </w:rPr>
        <w:tab/>
      </w:r>
      <w:r w:rsidRPr="00872530">
        <w:rPr>
          <w:rFonts w:ascii="Arial" w:eastAsia="Times New Roman" w:hAnsi="Arial" w:cs="Arial"/>
          <w:b/>
          <w:bCs/>
          <w:sz w:val="24"/>
          <w:szCs w:val="24"/>
          <w:lang w:eastAsia="en-GB"/>
        </w:rPr>
        <w:tab/>
      </w:r>
      <w:r w:rsidR="00872530">
        <w:rPr>
          <w:rFonts w:ascii="Arial" w:eastAsia="Times New Roman" w:hAnsi="Arial" w:cs="Arial"/>
          <w:b/>
          <w:bCs/>
          <w:sz w:val="24"/>
          <w:szCs w:val="24"/>
          <w:lang w:eastAsia="en-GB"/>
        </w:rPr>
        <w:t>C</w:t>
      </w:r>
      <w:r w:rsidR="00BF4F48">
        <w:rPr>
          <w:rFonts w:ascii="Arial" w:eastAsia="Times New Roman" w:hAnsi="Arial" w:cs="Arial"/>
          <w:b/>
          <w:bCs/>
          <w:sz w:val="24"/>
          <w:szCs w:val="24"/>
          <w:lang w:eastAsia="en-GB"/>
        </w:rPr>
        <w:t>OVID</w:t>
      </w:r>
      <w:r w:rsidR="00872530">
        <w:rPr>
          <w:rFonts w:ascii="Arial" w:eastAsia="Times New Roman" w:hAnsi="Arial" w:cs="Arial"/>
          <w:b/>
          <w:bCs/>
          <w:sz w:val="24"/>
          <w:szCs w:val="24"/>
          <w:lang w:eastAsia="en-GB"/>
        </w:rPr>
        <w:t xml:space="preserve">-19 </w:t>
      </w:r>
      <w:r w:rsidR="00860686" w:rsidRPr="00872530">
        <w:rPr>
          <w:rFonts w:ascii="Arial" w:eastAsia="Times New Roman" w:hAnsi="Arial" w:cs="Arial"/>
          <w:b/>
          <w:bCs/>
          <w:sz w:val="24"/>
          <w:szCs w:val="24"/>
          <w:lang w:eastAsia="en-GB"/>
        </w:rPr>
        <w:t xml:space="preserve">Transition project lessons learned </w:t>
      </w:r>
      <w:r w:rsidR="00872530">
        <w:rPr>
          <w:rFonts w:ascii="Arial" w:eastAsia="Times New Roman" w:hAnsi="Arial" w:cs="Arial"/>
          <w:b/>
          <w:bCs/>
          <w:sz w:val="24"/>
          <w:szCs w:val="24"/>
          <w:lang w:eastAsia="en-GB"/>
        </w:rPr>
        <w:t>update</w:t>
      </w:r>
    </w:p>
    <w:p w14:paraId="3240AC17" w14:textId="7616B5C2" w:rsidR="00872530" w:rsidRDefault="00872530" w:rsidP="00575C28">
      <w:pPr>
        <w:spacing w:after="0" w:line="240" w:lineRule="auto"/>
        <w:ind w:left="567" w:hanging="567"/>
        <w:jc w:val="both"/>
        <w:rPr>
          <w:rFonts w:ascii="Arial" w:eastAsia="Times New Roman" w:hAnsi="Arial" w:cs="Arial"/>
          <w:b/>
          <w:bCs/>
          <w:sz w:val="24"/>
          <w:szCs w:val="24"/>
          <w:lang w:eastAsia="en-GB"/>
        </w:rPr>
      </w:pPr>
    </w:p>
    <w:p w14:paraId="63402701" w14:textId="0847404C" w:rsidR="00860686" w:rsidRDefault="00872530" w:rsidP="00872530">
      <w:pPr>
        <w:pStyle w:val="NoSpacing"/>
        <w:jc w:val="both"/>
        <w:rPr>
          <w:rFonts w:ascii="Arial" w:hAnsi="Arial" w:cs="Arial"/>
          <w:bCs/>
          <w:color w:val="000000"/>
          <w:sz w:val="24"/>
          <w:szCs w:val="24"/>
        </w:rPr>
      </w:pPr>
      <w:r w:rsidRPr="00872530">
        <w:rPr>
          <w:rFonts w:ascii="Arial" w:hAnsi="Arial" w:cs="Arial"/>
          <w:bCs/>
          <w:color w:val="000000"/>
          <w:sz w:val="24"/>
          <w:szCs w:val="24"/>
        </w:rPr>
        <w:t>10.2.1</w:t>
      </w:r>
      <w:r w:rsidR="004968FC">
        <w:rPr>
          <w:rFonts w:ascii="Arial" w:hAnsi="Arial" w:cs="Arial"/>
          <w:bCs/>
          <w:color w:val="000000"/>
          <w:sz w:val="24"/>
          <w:szCs w:val="24"/>
        </w:rPr>
        <w:tab/>
      </w:r>
      <w:r w:rsidRPr="00872530">
        <w:rPr>
          <w:rFonts w:ascii="Arial" w:hAnsi="Arial" w:cs="Arial"/>
          <w:bCs/>
          <w:color w:val="000000"/>
          <w:sz w:val="24"/>
          <w:szCs w:val="24"/>
        </w:rPr>
        <w:tab/>
        <w:t>The Benefits Manager joined the meeting and presented the</w:t>
      </w:r>
      <w:r>
        <w:rPr>
          <w:rFonts w:ascii="Arial" w:hAnsi="Arial" w:cs="Arial"/>
          <w:bCs/>
          <w:color w:val="000000"/>
          <w:sz w:val="24"/>
          <w:szCs w:val="24"/>
        </w:rPr>
        <w:t xml:space="preserve"> key highlights outlined in the </w:t>
      </w:r>
      <w:r w:rsidRPr="00872530">
        <w:rPr>
          <w:rFonts w:ascii="Arial" w:hAnsi="Arial" w:cs="Arial"/>
          <w:bCs/>
          <w:color w:val="000000"/>
          <w:sz w:val="24"/>
          <w:szCs w:val="24"/>
        </w:rPr>
        <w:t>C</w:t>
      </w:r>
      <w:r w:rsidR="00BF4F48">
        <w:rPr>
          <w:rFonts w:ascii="Arial" w:hAnsi="Arial" w:cs="Arial"/>
          <w:bCs/>
          <w:color w:val="000000"/>
          <w:sz w:val="24"/>
          <w:szCs w:val="24"/>
        </w:rPr>
        <w:t>OVID</w:t>
      </w:r>
      <w:r w:rsidRPr="00872530">
        <w:rPr>
          <w:rFonts w:ascii="Arial" w:hAnsi="Arial" w:cs="Arial"/>
          <w:bCs/>
          <w:color w:val="000000"/>
          <w:sz w:val="24"/>
          <w:szCs w:val="24"/>
        </w:rPr>
        <w:t>-19 project lessons learned paper</w:t>
      </w:r>
      <w:r>
        <w:rPr>
          <w:rFonts w:ascii="Arial" w:hAnsi="Arial" w:cs="Arial"/>
          <w:bCs/>
          <w:color w:val="000000"/>
          <w:sz w:val="24"/>
          <w:szCs w:val="24"/>
        </w:rPr>
        <w:t xml:space="preserve"> which provided an update following the formal project closure in April 2021</w:t>
      </w:r>
      <w:r w:rsidR="00DA360B">
        <w:rPr>
          <w:rFonts w:ascii="Arial" w:hAnsi="Arial" w:cs="Arial"/>
          <w:bCs/>
          <w:color w:val="000000"/>
          <w:sz w:val="24"/>
          <w:szCs w:val="24"/>
        </w:rPr>
        <w:t xml:space="preserve">. The outstanding key risks and actions were transferred to the People and Workspace project launched in May 2021. </w:t>
      </w:r>
    </w:p>
    <w:p w14:paraId="5AA58275" w14:textId="1A8AB2D3" w:rsidR="00DA360B" w:rsidRDefault="00DA360B" w:rsidP="00872530">
      <w:pPr>
        <w:pStyle w:val="NoSpacing"/>
        <w:jc w:val="both"/>
        <w:rPr>
          <w:rFonts w:ascii="Arial" w:hAnsi="Arial" w:cs="Arial"/>
          <w:bCs/>
          <w:color w:val="000000"/>
          <w:sz w:val="24"/>
          <w:szCs w:val="24"/>
        </w:rPr>
      </w:pPr>
    </w:p>
    <w:p w14:paraId="26AB387C" w14:textId="273549CE" w:rsidR="00860686" w:rsidRDefault="00DA360B" w:rsidP="00DA360B">
      <w:pPr>
        <w:pStyle w:val="NoSpacing"/>
        <w:jc w:val="both"/>
        <w:rPr>
          <w:rFonts w:ascii="Arial" w:eastAsia="Times New Roman" w:hAnsi="Arial" w:cs="Arial"/>
          <w:sz w:val="24"/>
          <w:szCs w:val="24"/>
          <w:lang w:eastAsia="en-GB"/>
        </w:rPr>
      </w:pPr>
      <w:r>
        <w:rPr>
          <w:rFonts w:ascii="Arial" w:hAnsi="Arial" w:cs="Arial"/>
          <w:bCs/>
          <w:color w:val="000000"/>
          <w:sz w:val="24"/>
          <w:szCs w:val="24"/>
        </w:rPr>
        <w:t>10.2.2</w:t>
      </w:r>
      <w:r w:rsidR="004968FC">
        <w:rPr>
          <w:rFonts w:ascii="Arial" w:hAnsi="Arial" w:cs="Arial"/>
          <w:bCs/>
          <w:color w:val="000000"/>
          <w:sz w:val="24"/>
          <w:szCs w:val="24"/>
        </w:rPr>
        <w:tab/>
      </w:r>
      <w:r>
        <w:rPr>
          <w:rFonts w:ascii="Arial" w:hAnsi="Arial" w:cs="Arial"/>
          <w:bCs/>
          <w:color w:val="000000"/>
          <w:sz w:val="24"/>
          <w:szCs w:val="24"/>
        </w:rPr>
        <w:tab/>
        <w:t xml:space="preserve">The Committee noted </w:t>
      </w:r>
      <w:r w:rsidR="00952682">
        <w:rPr>
          <w:rFonts w:ascii="Arial" w:hAnsi="Arial" w:cs="Arial"/>
          <w:bCs/>
          <w:color w:val="000000"/>
          <w:sz w:val="24"/>
          <w:szCs w:val="24"/>
        </w:rPr>
        <w:t xml:space="preserve">that </w:t>
      </w:r>
      <w:r>
        <w:rPr>
          <w:rFonts w:ascii="Arial" w:hAnsi="Arial" w:cs="Arial"/>
          <w:bCs/>
          <w:color w:val="000000"/>
          <w:sz w:val="24"/>
          <w:szCs w:val="24"/>
        </w:rPr>
        <w:t xml:space="preserve">the </w:t>
      </w:r>
      <w:r w:rsidR="006B0298">
        <w:rPr>
          <w:rFonts w:ascii="Arial" w:hAnsi="Arial" w:cs="Arial"/>
          <w:bCs/>
          <w:color w:val="000000"/>
          <w:sz w:val="24"/>
          <w:szCs w:val="24"/>
        </w:rPr>
        <w:t xml:space="preserve">key </w:t>
      </w:r>
      <w:r>
        <w:rPr>
          <w:rFonts w:ascii="Arial" w:hAnsi="Arial" w:cs="Arial"/>
          <w:bCs/>
          <w:color w:val="000000"/>
          <w:sz w:val="24"/>
          <w:szCs w:val="24"/>
        </w:rPr>
        <w:t xml:space="preserve">objective </w:t>
      </w:r>
      <w:r w:rsidR="006B0298">
        <w:rPr>
          <w:rFonts w:ascii="Arial" w:hAnsi="Arial" w:cs="Arial"/>
          <w:bCs/>
          <w:color w:val="000000"/>
          <w:sz w:val="24"/>
          <w:szCs w:val="24"/>
        </w:rPr>
        <w:t xml:space="preserve">to </w:t>
      </w:r>
      <w:r w:rsidR="00860686" w:rsidRPr="00575C28">
        <w:rPr>
          <w:rFonts w:ascii="Arial" w:eastAsia="Times New Roman" w:hAnsi="Arial" w:cs="Arial"/>
          <w:sz w:val="24"/>
          <w:szCs w:val="24"/>
          <w:lang w:eastAsia="en-GB"/>
        </w:rPr>
        <w:t>restor</w:t>
      </w:r>
      <w:r w:rsidR="006B0298">
        <w:rPr>
          <w:rFonts w:ascii="Arial" w:eastAsia="Times New Roman" w:hAnsi="Arial" w:cs="Arial"/>
          <w:sz w:val="24"/>
          <w:szCs w:val="24"/>
          <w:lang w:eastAsia="en-GB"/>
        </w:rPr>
        <w:t xml:space="preserve">e colleague </w:t>
      </w:r>
      <w:r w:rsidR="00860686" w:rsidRPr="00575C28">
        <w:rPr>
          <w:rFonts w:ascii="Arial" w:eastAsia="Times New Roman" w:hAnsi="Arial" w:cs="Arial"/>
          <w:sz w:val="24"/>
          <w:szCs w:val="24"/>
          <w:lang w:eastAsia="en-GB"/>
        </w:rPr>
        <w:t>productivity levels</w:t>
      </w:r>
      <w:r w:rsidR="006B0298">
        <w:rPr>
          <w:rFonts w:ascii="Arial" w:eastAsia="Times New Roman" w:hAnsi="Arial" w:cs="Arial"/>
          <w:sz w:val="24"/>
          <w:szCs w:val="24"/>
          <w:lang w:eastAsia="en-GB"/>
        </w:rPr>
        <w:t xml:space="preserve"> is met in part and heard of the further work being done in this space. </w:t>
      </w:r>
      <w:r w:rsidR="000D0169">
        <w:rPr>
          <w:rFonts w:ascii="Arial" w:eastAsia="Times New Roman" w:hAnsi="Arial" w:cs="Arial"/>
          <w:sz w:val="24"/>
          <w:szCs w:val="24"/>
          <w:lang w:eastAsia="en-GB"/>
        </w:rPr>
        <w:t>There will be a phased return to offices from September for colleagues who experience challenges with remote working and productivity will be monitored for signs of improvement.</w:t>
      </w:r>
    </w:p>
    <w:p w14:paraId="30CED581" w14:textId="77777777" w:rsidR="000D0169" w:rsidRPr="00575C28" w:rsidRDefault="000D0169" w:rsidP="00DA360B">
      <w:pPr>
        <w:pStyle w:val="NoSpacing"/>
        <w:jc w:val="both"/>
        <w:rPr>
          <w:rFonts w:ascii="Arial" w:eastAsia="Times New Roman" w:hAnsi="Arial" w:cs="Arial"/>
          <w:sz w:val="24"/>
          <w:szCs w:val="24"/>
          <w:lang w:eastAsia="en-GB"/>
        </w:rPr>
      </w:pPr>
    </w:p>
    <w:p w14:paraId="27C9FAD4" w14:textId="2B1B133F" w:rsidR="00860686" w:rsidRPr="002D61E3" w:rsidRDefault="002D61E3" w:rsidP="002D61E3">
      <w:pPr>
        <w:pStyle w:val="NoSpacing"/>
        <w:jc w:val="both"/>
        <w:rPr>
          <w:rFonts w:ascii="Arial" w:hAnsi="Arial" w:cs="Arial"/>
          <w:bCs/>
          <w:color w:val="000000"/>
          <w:sz w:val="24"/>
          <w:szCs w:val="24"/>
        </w:rPr>
      </w:pPr>
      <w:r>
        <w:rPr>
          <w:rFonts w:ascii="Arial" w:hAnsi="Arial" w:cs="Arial"/>
          <w:bCs/>
          <w:color w:val="000000"/>
          <w:sz w:val="24"/>
          <w:szCs w:val="24"/>
        </w:rPr>
        <w:t>10.2.3</w:t>
      </w:r>
      <w:r>
        <w:rPr>
          <w:rFonts w:ascii="Arial" w:hAnsi="Arial" w:cs="Arial"/>
          <w:bCs/>
          <w:color w:val="000000"/>
          <w:sz w:val="24"/>
          <w:szCs w:val="24"/>
        </w:rPr>
        <w:tab/>
      </w:r>
      <w:r w:rsidR="004968FC">
        <w:rPr>
          <w:rFonts w:ascii="Arial" w:hAnsi="Arial" w:cs="Arial"/>
          <w:bCs/>
          <w:color w:val="000000"/>
          <w:sz w:val="24"/>
          <w:szCs w:val="24"/>
        </w:rPr>
        <w:tab/>
      </w:r>
      <w:r w:rsidR="000D0169" w:rsidRPr="002D61E3">
        <w:rPr>
          <w:rFonts w:ascii="Arial" w:hAnsi="Arial" w:cs="Arial"/>
          <w:bCs/>
          <w:color w:val="000000"/>
          <w:sz w:val="24"/>
          <w:szCs w:val="24"/>
        </w:rPr>
        <w:t>The Committee agreed that RoS achievements over the last year</w:t>
      </w:r>
      <w:r w:rsidR="008B1DD3" w:rsidRPr="002D61E3">
        <w:rPr>
          <w:rFonts w:ascii="Arial" w:hAnsi="Arial" w:cs="Arial"/>
          <w:bCs/>
          <w:color w:val="000000"/>
          <w:sz w:val="24"/>
          <w:szCs w:val="24"/>
        </w:rPr>
        <w:t xml:space="preserve"> really demonstrate the organisation’s capacity to change and adapt, and the learning </w:t>
      </w:r>
      <w:r w:rsidR="00952682">
        <w:rPr>
          <w:rFonts w:ascii="Arial" w:hAnsi="Arial" w:cs="Arial"/>
          <w:bCs/>
          <w:color w:val="000000"/>
          <w:sz w:val="24"/>
          <w:szCs w:val="24"/>
        </w:rPr>
        <w:t>for</w:t>
      </w:r>
      <w:r w:rsidR="008B1DD3" w:rsidRPr="002D61E3">
        <w:rPr>
          <w:rFonts w:ascii="Arial" w:hAnsi="Arial" w:cs="Arial"/>
          <w:bCs/>
          <w:color w:val="000000"/>
          <w:sz w:val="24"/>
          <w:szCs w:val="24"/>
        </w:rPr>
        <w:t xml:space="preserve"> future changes</w:t>
      </w:r>
      <w:r w:rsidR="00521501" w:rsidRPr="002D61E3">
        <w:rPr>
          <w:rFonts w:ascii="Arial" w:hAnsi="Arial" w:cs="Arial"/>
          <w:bCs/>
          <w:color w:val="000000"/>
          <w:sz w:val="24"/>
          <w:szCs w:val="24"/>
        </w:rPr>
        <w:t xml:space="preserve"> and considering </w:t>
      </w:r>
      <w:r w:rsidR="00952682">
        <w:rPr>
          <w:rFonts w:ascii="Arial" w:hAnsi="Arial" w:cs="Arial"/>
          <w:bCs/>
          <w:color w:val="000000"/>
          <w:sz w:val="24"/>
          <w:szCs w:val="24"/>
        </w:rPr>
        <w:t>risk a</w:t>
      </w:r>
      <w:r w:rsidR="00521501" w:rsidRPr="002D61E3">
        <w:rPr>
          <w:rFonts w:ascii="Arial" w:hAnsi="Arial" w:cs="Arial"/>
          <w:bCs/>
          <w:color w:val="000000"/>
          <w:sz w:val="24"/>
          <w:szCs w:val="24"/>
        </w:rPr>
        <w:t>ppetite</w:t>
      </w:r>
      <w:r w:rsidR="00952682">
        <w:rPr>
          <w:rFonts w:ascii="Arial" w:hAnsi="Arial" w:cs="Arial"/>
          <w:bCs/>
          <w:color w:val="000000"/>
          <w:sz w:val="24"/>
          <w:szCs w:val="24"/>
        </w:rPr>
        <w:t>.</w:t>
      </w:r>
      <w:r w:rsidR="008B1DD3" w:rsidRPr="002D61E3">
        <w:rPr>
          <w:rFonts w:ascii="Arial" w:hAnsi="Arial" w:cs="Arial"/>
          <w:bCs/>
          <w:color w:val="000000"/>
          <w:sz w:val="24"/>
          <w:szCs w:val="24"/>
        </w:rPr>
        <w:t xml:space="preserve"> The Committee w</w:t>
      </w:r>
      <w:r w:rsidRPr="002D61E3">
        <w:rPr>
          <w:rFonts w:ascii="Arial" w:hAnsi="Arial" w:cs="Arial"/>
          <w:bCs/>
          <w:color w:val="000000"/>
          <w:sz w:val="24"/>
          <w:szCs w:val="24"/>
        </w:rPr>
        <w:t>as</w:t>
      </w:r>
      <w:r w:rsidR="008B1DD3" w:rsidRPr="002D61E3">
        <w:rPr>
          <w:rFonts w:ascii="Arial" w:hAnsi="Arial" w:cs="Arial"/>
          <w:bCs/>
          <w:color w:val="000000"/>
          <w:sz w:val="24"/>
          <w:szCs w:val="24"/>
        </w:rPr>
        <w:t xml:space="preserve"> pleased to hear that th</w:t>
      </w:r>
      <w:r w:rsidR="00952682">
        <w:rPr>
          <w:rFonts w:ascii="Arial" w:hAnsi="Arial" w:cs="Arial"/>
          <w:bCs/>
          <w:color w:val="000000"/>
          <w:sz w:val="24"/>
          <w:szCs w:val="24"/>
        </w:rPr>
        <w:t>ese achievements</w:t>
      </w:r>
      <w:r w:rsidR="008B1DD3" w:rsidRPr="002D61E3">
        <w:rPr>
          <w:rFonts w:ascii="Arial" w:hAnsi="Arial" w:cs="Arial"/>
          <w:bCs/>
          <w:color w:val="000000"/>
          <w:sz w:val="24"/>
          <w:szCs w:val="24"/>
        </w:rPr>
        <w:t xml:space="preserve"> will also be reflected in this </w:t>
      </w:r>
      <w:r w:rsidR="00952682">
        <w:rPr>
          <w:rFonts w:ascii="Arial" w:hAnsi="Arial" w:cs="Arial"/>
          <w:bCs/>
          <w:color w:val="000000"/>
          <w:sz w:val="24"/>
          <w:szCs w:val="24"/>
        </w:rPr>
        <w:t xml:space="preserve">year’s </w:t>
      </w:r>
      <w:r w:rsidR="008B1DD3" w:rsidRPr="002D61E3">
        <w:rPr>
          <w:rFonts w:ascii="Arial" w:hAnsi="Arial" w:cs="Arial"/>
          <w:bCs/>
          <w:color w:val="000000"/>
          <w:sz w:val="24"/>
          <w:szCs w:val="24"/>
        </w:rPr>
        <w:t xml:space="preserve">Investors in People (IiP) report. </w:t>
      </w:r>
    </w:p>
    <w:p w14:paraId="4245ADD7" w14:textId="77777777" w:rsidR="00521501" w:rsidRDefault="00521501" w:rsidP="00521501">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center"/>
        <w:rPr>
          <w:rFonts w:ascii="Arial" w:eastAsia="Times New Roman" w:hAnsi="Arial" w:cs="Arial"/>
          <w:sz w:val="24"/>
          <w:szCs w:val="24"/>
          <w:lang w:eastAsia="en-GB"/>
        </w:rPr>
      </w:pPr>
    </w:p>
    <w:p w14:paraId="77C27879" w14:textId="1143D823" w:rsidR="00860686" w:rsidRPr="002D61E3" w:rsidRDefault="002D61E3" w:rsidP="002D61E3">
      <w:pPr>
        <w:pStyle w:val="NoSpacing"/>
        <w:jc w:val="both"/>
        <w:rPr>
          <w:rFonts w:ascii="Arial" w:hAnsi="Arial" w:cs="Arial"/>
          <w:bCs/>
          <w:color w:val="000000"/>
          <w:sz w:val="24"/>
          <w:szCs w:val="24"/>
        </w:rPr>
      </w:pPr>
      <w:r>
        <w:rPr>
          <w:rFonts w:ascii="Arial" w:hAnsi="Arial" w:cs="Arial"/>
          <w:bCs/>
          <w:color w:val="000000"/>
          <w:sz w:val="24"/>
          <w:szCs w:val="24"/>
        </w:rPr>
        <w:t>10.2.4</w:t>
      </w:r>
      <w:r>
        <w:rPr>
          <w:rFonts w:ascii="Arial" w:hAnsi="Arial" w:cs="Arial"/>
          <w:bCs/>
          <w:color w:val="000000"/>
          <w:sz w:val="24"/>
          <w:szCs w:val="24"/>
        </w:rPr>
        <w:tab/>
      </w:r>
      <w:r w:rsidR="004968FC">
        <w:rPr>
          <w:rFonts w:ascii="Arial" w:hAnsi="Arial" w:cs="Arial"/>
          <w:bCs/>
          <w:color w:val="000000"/>
          <w:sz w:val="24"/>
          <w:szCs w:val="24"/>
        </w:rPr>
        <w:tab/>
      </w:r>
      <w:r w:rsidR="00521501" w:rsidRPr="002D61E3">
        <w:rPr>
          <w:rFonts w:ascii="Arial" w:hAnsi="Arial" w:cs="Arial"/>
          <w:bCs/>
          <w:color w:val="000000"/>
          <w:sz w:val="24"/>
          <w:szCs w:val="24"/>
        </w:rPr>
        <w:t xml:space="preserve">The Committee thanked the Benefits Manager for sharing such a </w:t>
      </w:r>
      <w:r w:rsidR="00860686" w:rsidRPr="002D61E3">
        <w:rPr>
          <w:rFonts w:ascii="Arial" w:hAnsi="Arial" w:cs="Arial"/>
          <w:bCs/>
          <w:color w:val="000000"/>
          <w:sz w:val="24"/>
          <w:szCs w:val="24"/>
        </w:rPr>
        <w:t xml:space="preserve">superb example </w:t>
      </w:r>
      <w:r w:rsidR="00521501" w:rsidRPr="002D61E3">
        <w:rPr>
          <w:rFonts w:ascii="Arial" w:hAnsi="Arial" w:cs="Arial"/>
          <w:bCs/>
          <w:color w:val="000000"/>
          <w:sz w:val="24"/>
          <w:szCs w:val="24"/>
        </w:rPr>
        <w:t xml:space="preserve">of </w:t>
      </w:r>
      <w:r w:rsidR="00860686" w:rsidRPr="002D61E3">
        <w:rPr>
          <w:rFonts w:ascii="Arial" w:hAnsi="Arial" w:cs="Arial"/>
          <w:bCs/>
          <w:color w:val="000000"/>
          <w:sz w:val="24"/>
          <w:szCs w:val="24"/>
        </w:rPr>
        <w:t xml:space="preserve">how RoS deploys a </w:t>
      </w:r>
      <w:r w:rsidR="00521501" w:rsidRPr="002D61E3">
        <w:rPr>
          <w:rFonts w:ascii="Arial" w:hAnsi="Arial" w:cs="Arial"/>
          <w:bCs/>
          <w:color w:val="000000"/>
          <w:sz w:val="24"/>
          <w:szCs w:val="24"/>
        </w:rPr>
        <w:t xml:space="preserve">pragmatic approach to </w:t>
      </w:r>
      <w:r w:rsidR="00860686" w:rsidRPr="002D61E3">
        <w:rPr>
          <w:rFonts w:ascii="Arial" w:hAnsi="Arial" w:cs="Arial"/>
          <w:bCs/>
          <w:color w:val="000000"/>
          <w:sz w:val="24"/>
          <w:szCs w:val="24"/>
        </w:rPr>
        <w:t xml:space="preserve">project management in really challenging circumstances. </w:t>
      </w:r>
    </w:p>
    <w:p w14:paraId="36494D8E" w14:textId="2E542E96" w:rsidR="00860686" w:rsidRPr="002D61E3" w:rsidRDefault="00860686" w:rsidP="002D61E3">
      <w:pPr>
        <w:pStyle w:val="NoSpacing"/>
        <w:jc w:val="both"/>
        <w:rPr>
          <w:rFonts w:ascii="Arial" w:hAnsi="Arial" w:cs="Arial"/>
          <w:bCs/>
          <w:color w:val="000000"/>
          <w:sz w:val="24"/>
          <w:szCs w:val="24"/>
        </w:rPr>
      </w:pPr>
      <w:r w:rsidRPr="002D61E3">
        <w:rPr>
          <w:rFonts w:ascii="Arial" w:hAnsi="Arial" w:cs="Arial"/>
          <w:bCs/>
          <w:color w:val="000000"/>
          <w:sz w:val="24"/>
          <w:szCs w:val="24"/>
        </w:rPr>
        <w:t>  </w:t>
      </w:r>
    </w:p>
    <w:p w14:paraId="3531242B" w14:textId="6E8BF7E5" w:rsidR="00860686" w:rsidRDefault="00211171" w:rsidP="00521501">
      <w:pPr>
        <w:pBdr>
          <w:top w:val="none" w:sz="4" w:space="4" w:color="000000"/>
        </w:pBdr>
        <w:spacing w:after="0" w:line="240" w:lineRule="auto"/>
        <w:ind w:left="567" w:hanging="567"/>
        <w:jc w:val="both"/>
        <w:rPr>
          <w:rFonts w:ascii="Arial" w:eastAsia="Times New Roman" w:hAnsi="Arial" w:cs="Arial"/>
          <w:b/>
          <w:bCs/>
          <w:sz w:val="24"/>
          <w:szCs w:val="24"/>
          <w:lang w:eastAsia="en-GB"/>
        </w:rPr>
      </w:pPr>
      <w:r w:rsidRPr="00521501">
        <w:rPr>
          <w:rFonts w:ascii="Arial" w:eastAsia="Times New Roman" w:hAnsi="Arial" w:cs="Arial"/>
          <w:b/>
          <w:bCs/>
          <w:sz w:val="24"/>
          <w:szCs w:val="24"/>
          <w:lang w:eastAsia="en-GB"/>
        </w:rPr>
        <w:t>10.3</w:t>
      </w:r>
      <w:r w:rsidRPr="00521501">
        <w:rPr>
          <w:rFonts w:ascii="Arial" w:eastAsia="Times New Roman" w:hAnsi="Arial" w:cs="Arial"/>
          <w:b/>
          <w:bCs/>
          <w:sz w:val="24"/>
          <w:szCs w:val="24"/>
          <w:lang w:eastAsia="en-GB"/>
        </w:rPr>
        <w:tab/>
      </w:r>
      <w:r w:rsidRPr="00521501">
        <w:rPr>
          <w:rFonts w:ascii="Arial" w:eastAsia="Times New Roman" w:hAnsi="Arial" w:cs="Arial"/>
          <w:b/>
          <w:bCs/>
          <w:sz w:val="24"/>
          <w:szCs w:val="24"/>
          <w:lang w:eastAsia="en-GB"/>
        </w:rPr>
        <w:tab/>
      </w:r>
      <w:r w:rsidR="00860686" w:rsidRPr="00521501">
        <w:rPr>
          <w:rFonts w:ascii="Arial" w:eastAsia="Times New Roman" w:hAnsi="Arial" w:cs="Arial"/>
          <w:b/>
          <w:bCs/>
          <w:sz w:val="24"/>
          <w:szCs w:val="24"/>
          <w:lang w:eastAsia="en-GB"/>
        </w:rPr>
        <w:t>Complaints annual review 2020/2021</w:t>
      </w:r>
    </w:p>
    <w:p w14:paraId="0AB2105E" w14:textId="6C2AA982" w:rsidR="00521501" w:rsidRDefault="00521501" w:rsidP="00521501">
      <w:pPr>
        <w:pBdr>
          <w:top w:val="none" w:sz="4" w:space="4" w:color="000000"/>
        </w:pBdr>
        <w:spacing w:after="0" w:line="240" w:lineRule="auto"/>
        <w:ind w:left="567" w:hanging="567"/>
        <w:jc w:val="both"/>
        <w:rPr>
          <w:rFonts w:ascii="Arial" w:eastAsia="Times New Roman" w:hAnsi="Arial" w:cs="Arial"/>
          <w:b/>
          <w:bCs/>
          <w:sz w:val="24"/>
          <w:szCs w:val="24"/>
          <w:lang w:eastAsia="en-GB"/>
        </w:rPr>
      </w:pPr>
    </w:p>
    <w:p w14:paraId="3BB5C561" w14:textId="4DF02388" w:rsidR="00521501" w:rsidRPr="002D61E3" w:rsidRDefault="00521501" w:rsidP="002D61E3">
      <w:pPr>
        <w:pStyle w:val="NoSpacing"/>
        <w:jc w:val="both"/>
        <w:rPr>
          <w:rFonts w:ascii="Arial" w:hAnsi="Arial" w:cs="Arial"/>
          <w:bCs/>
          <w:color w:val="000000"/>
          <w:sz w:val="24"/>
          <w:szCs w:val="24"/>
        </w:rPr>
      </w:pPr>
      <w:r w:rsidRPr="002D61E3">
        <w:rPr>
          <w:rFonts w:ascii="Arial" w:hAnsi="Arial" w:cs="Arial"/>
          <w:bCs/>
          <w:color w:val="000000"/>
          <w:sz w:val="24"/>
          <w:szCs w:val="24"/>
        </w:rPr>
        <w:t>10.3.1</w:t>
      </w:r>
      <w:r w:rsidR="002D61E3" w:rsidRPr="002D61E3">
        <w:rPr>
          <w:rFonts w:ascii="Arial" w:hAnsi="Arial" w:cs="Arial"/>
          <w:bCs/>
          <w:color w:val="000000"/>
          <w:sz w:val="24"/>
          <w:szCs w:val="24"/>
        </w:rPr>
        <w:tab/>
      </w:r>
      <w:r w:rsidR="004968FC">
        <w:rPr>
          <w:rFonts w:ascii="Arial" w:hAnsi="Arial" w:cs="Arial"/>
          <w:bCs/>
          <w:color w:val="000000"/>
          <w:sz w:val="24"/>
          <w:szCs w:val="24"/>
        </w:rPr>
        <w:tab/>
      </w:r>
      <w:r w:rsidR="002D61E3" w:rsidRPr="002D61E3">
        <w:rPr>
          <w:rFonts w:ascii="Arial" w:hAnsi="Arial" w:cs="Arial"/>
          <w:bCs/>
          <w:color w:val="000000"/>
          <w:sz w:val="24"/>
          <w:szCs w:val="24"/>
        </w:rPr>
        <w:t xml:space="preserve">The </w:t>
      </w:r>
      <w:r w:rsidR="00DF53BF">
        <w:rPr>
          <w:rFonts w:ascii="Arial" w:hAnsi="Arial" w:cs="Arial"/>
          <w:bCs/>
          <w:color w:val="000000"/>
          <w:sz w:val="24"/>
          <w:szCs w:val="24"/>
        </w:rPr>
        <w:t xml:space="preserve">Head of Customer Service </w:t>
      </w:r>
      <w:r w:rsidR="002D61E3" w:rsidRPr="002D61E3">
        <w:rPr>
          <w:rFonts w:ascii="Arial" w:hAnsi="Arial" w:cs="Arial"/>
          <w:bCs/>
          <w:color w:val="000000"/>
          <w:sz w:val="24"/>
          <w:szCs w:val="24"/>
        </w:rPr>
        <w:t>joined the meeting and presented the key highlights of the</w:t>
      </w:r>
      <w:r w:rsidR="002D61E3">
        <w:rPr>
          <w:rFonts w:ascii="Arial" w:hAnsi="Arial" w:cs="Arial"/>
          <w:bCs/>
          <w:color w:val="000000"/>
          <w:sz w:val="24"/>
          <w:szCs w:val="24"/>
        </w:rPr>
        <w:t xml:space="preserve"> complaints annual review</w:t>
      </w:r>
      <w:r w:rsidR="00FB4603">
        <w:rPr>
          <w:rFonts w:ascii="Arial" w:hAnsi="Arial" w:cs="Arial"/>
          <w:bCs/>
          <w:color w:val="000000"/>
          <w:sz w:val="24"/>
          <w:szCs w:val="24"/>
        </w:rPr>
        <w:t xml:space="preserve"> 2020 / 2021 as reported to the Policy and Practice Group in May this year.  </w:t>
      </w:r>
    </w:p>
    <w:p w14:paraId="39454875" w14:textId="6FF736C5" w:rsidR="00860686" w:rsidRPr="001215D1" w:rsidRDefault="00860686" w:rsidP="001215D1">
      <w:pPr>
        <w:pStyle w:val="NoSpacing"/>
        <w:jc w:val="both"/>
        <w:rPr>
          <w:rFonts w:ascii="Arial" w:hAnsi="Arial" w:cs="Arial"/>
          <w:bCs/>
          <w:color w:val="000000"/>
          <w:sz w:val="24"/>
          <w:szCs w:val="24"/>
        </w:rPr>
      </w:pPr>
      <w:r w:rsidRPr="001215D1">
        <w:rPr>
          <w:rFonts w:ascii="Arial" w:hAnsi="Arial" w:cs="Arial"/>
          <w:bCs/>
          <w:color w:val="000000"/>
          <w:sz w:val="24"/>
          <w:szCs w:val="24"/>
        </w:rPr>
        <w:t> </w:t>
      </w:r>
    </w:p>
    <w:p w14:paraId="2F276682" w14:textId="633CDA22" w:rsidR="001215D1" w:rsidRDefault="00FB4603" w:rsidP="001215D1">
      <w:pPr>
        <w:pStyle w:val="NoSpacing"/>
        <w:jc w:val="both"/>
        <w:rPr>
          <w:rFonts w:ascii="Arial" w:hAnsi="Arial" w:cs="Arial"/>
          <w:bCs/>
          <w:color w:val="000000"/>
          <w:sz w:val="24"/>
          <w:szCs w:val="24"/>
        </w:rPr>
      </w:pPr>
      <w:r w:rsidRPr="001215D1">
        <w:rPr>
          <w:rFonts w:ascii="Arial" w:hAnsi="Arial" w:cs="Arial"/>
          <w:bCs/>
          <w:color w:val="000000"/>
          <w:sz w:val="24"/>
          <w:szCs w:val="24"/>
        </w:rPr>
        <w:t>10.3.2</w:t>
      </w:r>
      <w:r w:rsidR="004968FC">
        <w:rPr>
          <w:rFonts w:ascii="Arial" w:hAnsi="Arial" w:cs="Arial"/>
          <w:bCs/>
          <w:color w:val="000000"/>
          <w:sz w:val="24"/>
          <w:szCs w:val="24"/>
        </w:rPr>
        <w:tab/>
      </w:r>
      <w:r w:rsidR="004968FC">
        <w:rPr>
          <w:rFonts w:ascii="Arial" w:hAnsi="Arial" w:cs="Arial"/>
          <w:bCs/>
          <w:color w:val="000000"/>
          <w:sz w:val="24"/>
          <w:szCs w:val="24"/>
        </w:rPr>
        <w:tab/>
      </w:r>
      <w:r w:rsidRPr="001215D1">
        <w:rPr>
          <w:rFonts w:ascii="Arial" w:hAnsi="Arial" w:cs="Arial"/>
          <w:bCs/>
          <w:color w:val="000000"/>
          <w:sz w:val="24"/>
          <w:szCs w:val="24"/>
        </w:rPr>
        <w:t xml:space="preserve"> The Committee </w:t>
      </w:r>
      <w:r w:rsidR="001215D1" w:rsidRPr="001215D1">
        <w:rPr>
          <w:rFonts w:ascii="Arial" w:hAnsi="Arial" w:cs="Arial"/>
          <w:bCs/>
          <w:color w:val="000000"/>
          <w:sz w:val="24"/>
          <w:szCs w:val="24"/>
        </w:rPr>
        <w:t xml:space="preserve">noted the proactive action taken to reduce complaints and </w:t>
      </w:r>
      <w:r w:rsidR="001215D1">
        <w:rPr>
          <w:rFonts w:ascii="Arial" w:hAnsi="Arial" w:cs="Arial"/>
          <w:bCs/>
          <w:color w:val="000000"/>
          <w:sz w:val="24"/>
          <w:szCs w:val="24"/>
        </w:rPr>
        <w:t xml:space="preserve">the various ways that </w:t>
      </w:r>
      <w:r w:rsidR="00C64B47">
        <w:rPr>
          <w:rFonts w:ascii="Arial" w:hAnsi="Arial" w:cs="Arial"/>
          <w:bCs/>
          <w:color w:val="000000"/>
          <w:sz w:val="24"/>
          <w:szCs w:val="24"/>
        </w:rPr>
        <w:t>feedback from customers</w:t>
      </w:r>
      <w:r w:rsidR="001215D1">
        <w:rPr>
          <w:rFonts w:ascii="Arial" w:hAnsi="Arial" w:cs="Arial"/>
          <w:bCs/>
          <w:color w:val="000000"/>
          <w:sz w:val="24"/>
          <w:szCs w:val="24"/>
        </w:rPr>
        <w:t xml:space="preserve"> is used to feed into training and promote</w:t>
      </w:r>
      <w:r w:rsidR="001215D1" w:rsidRPr="001215D1">
        <w:rPr>
          <w:rFonts w:ascii="Arial" w:hAnsi="Arial" w:cs="Arial"/>
          <w:bCs/>
          <w:color w:val="000000"/>
          <w:sz w:val="24"/>
          <w:szCs w:val="24"/>
        </w:rPr>
        <w:t xml:space="preserve"> continuous improvement</w:t>
      </w:r>
      <w:r w:rsidR="001215D1">
        <w:rPr>
          <w:rFonts w:ascii="Arial" w:hAnsi="Arial" w:cs="Arial"/>
          <w:bCs/>
          <w:color w:val="000000"/>
          <w:sz w:val="24"/>
          <w:szCs w:val="24"/>
        </w:rPr>
        <w:t xml:space="preserve">. </w:t>
      </w:r>
      <w:r w:rsidR="00DF53BF">
        <w:rPr>
          <w:rFonts w:ascii="Arial" w:hAnsi="Arial" w:cs="Arial"/>
          <w:bCs/>
          <w:color w:val="000000"/>
          <w:sz w:val="24"/>
          <w:szCs w:val="24"/>
        </w:rPr>
        <w:t>Where complaints are upheld</w:t>
      </w:r>
      <w:r w:rsidR="00270ED0">
        <w:rPr>
          <w:rFonts w:ascii="Arial" w:hAnsi="Arial" w:cs="Arial"/>
          <w:bCs/>
          <w:color w:val="000000"/>
          <w:sz w:val="24"/>
          <w:szCs w:val="24"/>
        </w:rPr>
        <w:t>,</w:t>
      </w:r>
      <w:r w:rsidR="00DF53BF">
        <w:rPr>
          <w:rFonts w:ascii="Arial" w:hAnsi="Arial" w:cs="Arial"/>
          <w:bCs/>
          <w:color w:val="000000"/>
          <w:sz w:val="24"/>
          <w:szCs w:val="24"/>
        </w:rPr>
        <w:t xml:space="preserve"> </w:t>
      </w:r>
      <w:r w:rsidR="00952682">
        <w:rPr>
          <w:rFonts w:ascii="Arial" w:hAnsi="Arial" w:cs="Arial"/>
          <w:bCs/>
          <w:color w:val="000000"/>
          <w:sz w:val="24"/>
          <w:szCs w:val="24"/>
        </w:rPr>
        <w:t>customers are advised</w:t>
      </w:r>
      <w:r w:rsidR="00DF53BF">
        <w:rPr>
          <w:rFonts w:ascii="Arial" w:hAnsi="Arial" w:cs="Arial"/>
          <w:bCs/>
          <w:color w:val="000000"/>
          <w:sz w:val="24"/>
          <w:szCs w:val="24"/>
        </w:rPr>
        <w:t xml:space="preserve"> what has been improved as a result, </w:t>
      </w:r>
      <w:r w:rsidR="004968FC">
        <w:rPr>
          <w:rFonts w:ascii="Arial" w:hAnsi="Arial" w:cs="Arial"/>
          <w:bCs/>
          <w:color w:val="000000"/>
          <w:sz w:val="24"/>
          <w:szCs w:val="24"/>
        </w:rPr>
        <w:t>however there is no</w:t>
      </w:r>
      <w:r w:rsidR="00952682">
        <w:rPr>
          <w:rFonts w:ascii="Arial" w:hAnsi="Arial" w:cs="Arial"/>
          <w:bCs/>
          <w:color w:val="000000"/>
          <w:sz w:val="24"/>
          <w:szCs w:val="24"/>
        </w:rPr>
        <w:t xml:space="preserve"> internal complaint</w:t>
      </w:r>
      <w:r w:rsidR="004968FC">
        <w:rPr>
          <w:rFonts w:ascii="Arial" w:hAnsi="Arial" w:cs="Arial"/>
          <w:bCs/>
          <w:color w:val="000000"/>
          <w:sz w:val="24"/>
          <w:szCs w:val="24"/>
        </w:rPr>
        <w:t xml:space="preserve"> route</w:t>
      </w:r>
      <w:r w:rsidR="00952682">
        <w:rPr>
          <w:rFonts w:ascii="Arial" w:hAnsi="Arial" w:cs="Arial"/>
          <w:bCs/>
          <w:color w:val="000000"/>
          <w:sz w:val="24"/>
          <w:szCs w:val="24"/>
        </w:rPr>
        <w:t xml:space="preserve"> for</w:t>
      </w:r>
      <w:r w:rsidR="00DF53BF" w:rsidRPr="00575C28">
        <w:rPr>
          <w:rFonts w:ascii="Arial" w:eastAsia="Times New Roman" w:hAnsi="Arial" w:cs="Arial"/>
          <w:sz w:val="24"/>
          <w:szCs w:val="24"/>
          <w:lang w:eastAsia="en-GB"/>
        </w:rPr>
        <w:t xml:space="preserve"> registration decisions where </w:t>
      </w:r>
      <w:r w:rsidR="00DF53BF">
        <w:rPr>
          <w:rFonts w:ascii="Arial" w:eastAsia="Times New Roman" w:hAnsi="Arial" w:cs="Arial"/>
          <w:sz w:val="24"/>
          <w:szCs w:val="24"/>
          <w:lang w:eastAsia="en-GB"/>
        </w:rPr>
        <w:t xml:space="preserve">a </w:t>
      </w:r>
      <w:r w:rsidR="00DF53BF" w:rsidRPr="00575C28">
        <w:rPr>
          <w:rFonts w:ascii="Arial" w:eastAsia="Times New Roman" w:hAnsi="Arial" w:cs="Arial"/>
          <w:sz w:val="24"/>
          <w:szCs w:val="24"/>
          <w:lang w:eastAsia="en-GB"/>
        </w:rPr>
        <w:t>statutory route of appeal exists.</w:t>
      </w:r>
    </w:p>
    <w:p w14:paraId="7778A28E" w14:textId="2121FC1A" w:rsidR="001215D1" w:rsidRDefault="001215D1" w:rsidP="001215D1">
      <w:pPr>
        <w:pStyle w:val="NoSpacing"/>
        <w:jc w:val="both"/>
        <w:rPr>
          <w:rFonts w:ascii="Arial" w:hAnsi="Arial" w:cs="Arial"/>
          <w:bCs/>
          <w:color w:val="000000"/>
          <w:sz w:val="24"/>
          <w:szCs w:val="24"/>
        </w:rPr>
      </w:pPr>
    </w:p>
    <w:p w14:paraId="2FD12359" w14:textId="2E0A7132" w:rsidR="00072939" w:rsidRDefault="00072939" w:rsidP="001215D1">
      <w:pPr>
        <w:pStyle w:val="NoSpacing"/>
        <w:jc w:val="both"/>
        <w:rPr>
          <w:rFonts w:ascii="Arial" w:hAnsi="Arial" w:cs="Arial"/>
          <w:bCs/>
          <w:color w:val="000000"/>
          <w:sz w:val="24"/>
          <w:szCs w:val="24"/>
        </w:rPr>
      </w:pPr>
      <w:r>
        <w:rPr>
          <w:rFonts w:ascii="Arial" w:hAnsi="Arial" w:cs="Arial"/>
          <w:bCs/>
          <w:color w:val="000000"/>
          <w:sz w:val="24"/>
          <w:szCs w:val="24"/>
        </w:rPr>
        <w:t>10.3.3</w:t>
      </w:r>
      <w:r w:rsidR="004968FC">
        <w:rPr>
          <w:rFonts w:ascii="Arial" w:hAnsi="Arial" w:cs="Arial"/>
          <w:bCs/>
          <w:color w:val="000000"/>
          <w:sz w:val="24"/>
          <w:szCs w:val="24"/>
        </w:rPr>
        <w:tab/>
      </w:r>
      <w:r>
        <w:rPr>
          <w:rFonts w:ascii="Arial" w:hAnsi="Arial" w:cs="Arial"/>
          <w:bCs/>
          <w:color w:val="000000"/>
          <w:sz w:val="24"/>
          <w:szCs w:val="24"/>
        </w:rPr>
        <w:tab/>
        <w:t xml:space="preserve">The Committee heard that there has been an increase in complaints received so far this year as life slowly returns to normal, with customer expectations for quicker response times now that processes are more digital. </w:t>
      </w:r>
    </w:p>
    <w:p w14:paraId="553B7C5F" w14:textId="661F1B3B" w:rsidR="00072939" w:rsidRDefault="00072939" w:rsidP="001215D1">
      <w:pPr>
        <w:pStyle w:val="NoSpacing"/>
        <w:jc w:val="both"/>
        <w:rPr>
          <w:rFonts w:ascii="Arial" w:hAnsi="Arial" w:cs="Arial"/>
          <w:bCs/>
          <w:color w:val="000000"/>
          <w:sz w:val="24"/>
          <w:szCs w:val="24"/>
        </w:rPr>
      </w:pPr>
    </w:p>
    <w:p w14:paraId="526494A7" w14:textId="0F879DD0" w:rsidR="00072939" w:rsidRDefault="00072939" w:rsidP="001215D1">
      <w:pPr>
        <w:pStyle w:val="NoSpacing"/>
        <w:jc w:val="both"/>
        <w:rPr>
          <w:rFonts w:ascii="Arial" w:hAnsi="Arial" w:cs="Arial"/>
          <w:bCs/>
          <w:color w:val="000000"/>
          <w:sz w:val="24"/>
          <w:szCs w:val="24"/>
        </w:rPr>
      </w:pPr>
      <w:r>
        <w:rPr>
          <w:rFonts w:ascii="Arial" w:hAnsi="Arial" w:cs="Arial"/>
          <w:bCs/>
          <w:color w:val="000000"/>
          <w:sz w:val="24"/>
          <w:szCs w:val="24"/>
        </w:rPr>
        <w:t>10.3.4</w:t>
      </w:r>
      <w:r w:rsidR="004968FC">
        <w:rPr>
          <w:rFonts w:ascii="Arial" w:hAnsi="Arial" w:cs="Arial"/>
          <w:bCs/>
          <w:color w:val="000000"/>
          <w:sz w:val="24"/>
          <w:szCs w:val="24"/>
        </w:rPr>
        <w:tab/>
      </w:r>
      <w:r>
        <w:rPr>
          <w:rFonts w:ascii="Arial" w:hAnsi="Arial" w:cs="Arial"/>
          <w:bCs/>
          <w:color w:val="000000"/>
          <w:sz w:val="24"/>
          <w:szCs w:val="24"/>
        </w:rPr>
        <w:tab/>
        <w:t>The Committee noted the Model Complaints Handling Procedure (CHP)</w:t>
      </w:r>
      <w:r w:rsidR="008634D2">
        <w:rPr>
          <w:rFonts w:ascii="Arial" w:hAnsi="Arial" w:cs="Arial"/>
          <w:bCs/>
          <w:color w:val="000000"/>
          <w:sz w:val="24"/>
          <w:szCs w:val="24"/>
        </w:rPr>
        <w:t xml:space="preserve"> </w:t>
      </w:r>
      <w:r w:rsidR="00DF53BF">
        <w:rPr>
          <w:rFonts w:ascii="Arial" w:hAnsi="Arial" w:cs="Arial"/>
          <w:bCs/>
          <w:color w:val="000000"/>
          <w:sz w:val="24"/>
          <w:szCs w:val="24"/>
        </w:rPr>
        <w:t>implementation in January 2020 and heard that this resulted in some</w:t>
      </w:r>
      <w:r w:rsidR="008634D2">
        <w:rPr>
          <w:rFonts w:ascii="Arial" w:hAnsi="Arial" w:cs="Arial"/>
          <w:bCs/>
          <w:color w:val="000000"/>
          <w:sz w:val="24"/>
          <w:szCs w:val="24"/>
        </w:rPr>
        <w:t xml:space="preserve"> internal language</w:t>
      </w:r>
      <w:r w:rsidR="00DF53BF">
        <w:rPr>
          <w:rFonts w:ascii="Arial" w:hAnsi="Arial" w:cs="Arial"/>
          <w:bCs/>
          <w:color w:val="000000"/>
          <w:sz w:val="24"/>
          <w:szCs w:val="24"/>
        </w:rPr>
        <w:t xml:space="preserve"> changes but no significant process changes.</w:t>
      </w:r>
    </w:p>
    <w:p w14:paraId="33501750" w14:textId="229B3520" w:rsidR="00DF53BF" w:rsidRDefault="00DF53BF" w:rsidP="001215D1">
      <w:pPr>
        <w:pStyle w:val="NoSpacing"/>
        <w:jc w:val="both"/>
        <w:rPr>
          <w:rFonts w:ascii="Arial" w:hAnsi="Arial" w:cs="Arial"/>
          <w:bCs/>
          <w:color w:val="000000"/>
          <w:sz w:val="24"/>
          <w:szCs w:val="24"/>
        </w:rPr>
      </w:pPr>
    </w:p>
    <w:p w14:paraId="4DA7CB57" w14:textId="307A54FD" w:rsidR="00860686" w:rsidRDefault="00DF53BF" w:rsidP="00C64B47">
      <w:pPr>
        <w:pStyle w:val="NoSpacing"/>
        <w:jc w:val="both"/>
        <w:rPr>
          <w:rFonts w:ascii="Arial" w:eastAsia="Times New Roman" w:hAnsi="Arial" w:cs="Arial"/>
          <w:sz w:val="24"/>
          <w:szCs w:val="24"/>
          <w:lang w:eastAsia="en-GB"/>
        </w:rPr>
      </w:pPr>
      <w:r>
        <w:rPr>
          <w:rFonts w:ascii="Arial" w:hAnsi="Arial" w:cs="Arial"/>
          <w:bCs/>
          <w:color w:val="000000"/>
          <w:sz w:val="24"/>
          <w:szCs w:val="24"/>
        </w:rPr>
        <w:t>10.3.5</w:t>
      </w:r>
      <w:r w:rsidR="004968FC">
        <w:rPr>
          <w:rFonts w:ascii="Arial" w:hAnsi="Arial" w:cs="Arial"/>
          <w:bCs/>
          <w:color w:val="000000"/>
          <w:sz w:val="24"/>
          <w:szCs w:val="24"/>
        </w:rPr>
        <w:tab/>
      </w:r>
      <w:r>
        <w:rPr>
          <w:rFonts w:ascii="Arial" w:hAnsi="Arial" w:cs="Arial"/>
          <w:bCs/>
          <w:color w:val="000000"/>
          <w:sz w:val="24"/>
          <w:szCs w:val="24"/>
        </w:rPr>
        <w:tab/>
        <w:t>The Committee thanked the H</w:t>
      </w:r>
      <w:r w:rsidR="00C64B47">
        <w:rPr>
          <w:rFonts w:ascii="Arial" w:hAnsi="Arial" w:cs="Arial"/>
          <w:bCs/>
          <w:color w:val="000000"/>
          <w:sz w:val="24"/>
          <w:szCs w:val="24"/>
        </w:rPr>
        <w:t>ead of Customer Service for the very helpful and reassuring report and w</w:t>
      </w:r>
      <w:r w:rsidR="00BF4F48">
        <w:rPr>
          <w:rFonts w:ascii="Arial" w:hAnsi="Arial" w:cs="Arial"/>
          <w:bCs/>
          <w:color w:val="000000"/>
          <w:sz w:val="24"/>
          <w:szCs w:val="24"/>
        </w:rPr>
        <w:t>as</w:t>
      </w:r>
      <w:r w:rsidR="00C64B47">
        <w:rPr>
          <w:rFonts w:ascii="Arial" w:hAnsi="Arial" w:cs="Arial"/>
          <w:bCs/>
          <w:color w:val="000000"/>
          <w:sz w:val="24"/>
          <w:szCs w:val="24"/>
        </w:rPr>
        <w:t xml:space="preserve"> very impressed with the joined-up approach to </w:t>
      </w:r>
      <w:r w:rsidR="00C64B47">
        <w:rPr>
          <w:rFonts w:ascii="Arial" w:hAnsi="Arial" w:cs="Arial"/>
          <w:bCs/>
          <w:color w:val="000000"/>
          <w:sz w:val="24"/>
          <w:szCs w:val="24"/>
        </w:rPr>
        <w:lastRenderedPageBreak/>
        <w:t xml:space="preserve">complaints management and the steps taken to </w:t>
      </w:r>
      <w:r w:rsidR="00860686" w:rsidRPr="00575C28">
        <w:rPr>
          <w:rFonts w:ascii="Arial" w:eastAsia="Times New Roman" w:hAnsi="Arial" w:cs="Arial"/>
          <w:sz w:val="24"/>
          <w:szCs w:val="24"/>
          <w:lang w:eastAsia="en-GB"/>
        </w:rPr>
        <w:t>progressively improve the service</w:t>
      </w:r>
      <w:r w:rsidR="00C64B47">
        <w:rPr>
          <w:rFonts w:ascii="Arial" w:eastAsia="Times New Roman" w:hAnsi="Arial" w:cs="Arial"/>
          <w:sz w:val="24"/>
          <w:szCs w:val="24"/>
          <w:lang w:eastAsia="en-GB"/>
        </w:rPr>
        <w:t xml:space="preserve"> provided</w:t>
      </w:r>
      <w:r w:rsidR="00860686" w:rsidRPr="00575C28">
        <w:rPr>
          <w:rFonts w:ascii="Arial" w:eastAsia="Times New Roman" w:hAnsi="Arial" w:cs="Arial"/>
          <w:sz w:val="24"/>
          <w:szCs w:val="24"/>
          <w:lang w:eastAsia="en-GB"/>
        </w:rPr>
        <w:t xml:space="preserve">. </w:t>
      </w:r>
    </w:p>
    <w:p w14:paraId="4A80EB17" w14:textId="4EC79D68" w:rsidR="00C64B47" w:rsidRDefault="00C64B47" w:rsidP="00C64B47">
      <w:pPr>
        <w:pStyle w:val="NoSpacing"/>
        <w:jc w:val="both"/>
        <w:rPr>
          <w:rFonts w:ascii="Arial" w:eastAsia="Times New Roman" w:hAnsi="Arial" w:cs="Arial"/>
          <w:sz w:val="24"/>
          <w:szCs w:val="24"/>
          <w:lang w:eastAsia="en-GB"/>
        </w:rPr>
      </w:pPr>
    </w:p>
    <w:p w14:paraId="66E685C1" w14:textId="3B3740CD" w:rsidR="00270ED0" w:rsidRDefault="00C64B47" w:rsidP="00270ED0">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10.4</w:t>
      </w:r>
      <w:r w:rsidR="004968FC">
        <w:rPr>
          <w:rFonts w:ascii="Arial" w:eastAsia="Times New Roman" w:hAnsi="Arial" w:cs="Arial"/>
          <w:sz w:val="24"/>
          <w:szCs w:val="24"/>
          <w:lang w:eastAsia="en-GB"/>
        </w:rPr>
        <w:tab/>
      </w:r>
      <w:r>
        <w:rPr>
          <w:rFonts w:ascii="Arial" w:eastAsia="Times New Roman" w:hAnsi="Arial" w:cs="Arial"/>
          <w:sz w:val="24"/>
          <w:szCs w:val="24"/>
          <w:lang w:eastAsia="en-GB"/>
        </w:rPr>
        <w:tab/>
        <w:t xml:space="preserve">The Committee considered that this section of the meeting was very informative and </w:t>
      </w:r>
      <w:r w:rsidR="00270ED0">
        <w:rPr>
          <w:rFonts w:ascii="Arial" w:eastAsia="Times New Roman" w:hAnsi="Arial" w:cs="Arial"/>
          <w:sz w:val="24"/>
          <w:szCs w:val="24"/>
          <w:lang w:eastAsia="en-GB"/>
        </w:rPr>
        <w:t xml:space="preserve">focused, and </w:t>
      </w:r>
      <w:r>
        <w:rPr>
          <w:rFonts w:ascii="Arial" w:eastAsia="Times New Roman" w:hAnsi="Arial" w:cs="Arial"/>
          <w:sz w:val="24"/>
          <w:szCs w:val="24"/>
          <w:lang w:eastAsia="en-GB"/>
        </w:rPr>
        <w:t xml:space="preserve">provided a richer understanding </w:t>
      </w:r>
      <w:r w:rsidR="00270ED0">
        <w:rPr>
          <w:rFonts w:ascii="Arial" w:eastAsia="Times New Roman" w:hAnsi="Arial" w:cs="Arial"/>
          <w:sz w:val="24"/>
          <w:szCs w:val="24"/>
          <w:lang w:eastAsia="en-GB"/>
        </w:rPr>
        <w:t>of the</w:t>
      </w:r>
      <w:r>
        <w:rPr>
          <w:rFonts w:ascii="Arial" w:eastAsia="Times New Roman" w:hAnsi="Arial" w:cs="Arial"/>
          <w:sz w:val="24"/>
          <w:szCs w:val="24"/>
          <w:lang w:eastAsia="en-GB"/>
        </w:rPr>
        <w:t xml:space="preserve"> work undertaken across the organisation</w:t>
      </w:r>
      <w:r w:rsidR="00270ED0">
        <w:rPr>
          <w:rFonts w:ascii="Arial" w:eastAsia="Times New Roman" w:hAnsi="Arial" w:cs="Arial"/>
          <w:sz w:val="24"/>
          <w:szCs w:val="24"/>
          <w:lang w:eastAsia="en-GB"/>
        </w:rPr>
        <w:t xml:space="preserve">. The Committee </w:t>
      </w:r>
      <w:r>
        <w:rPr>
          <w:rFonts w:ascii="Arial" w:eastAsia="Times New Roman" w:hAnsi="Arial" w:cs="Arial"/>
          <w:sz w:val="24"/>
          <w:szCs w:val="24"/>
          <w:lang w:eastAsia="en-GB"/>
        </w:rPr>
        <w:t xml:space="preserve">agreed to </w:t>
      </w:r>
      <w:r w:rsidR="00270ED0">
        <w:rPr>
          <w:rFonts w:ascii="Arial" w:eastAsia="Times New Roman" w:hAnsi="Arial" w:cs="Arial"/>
          <w:sz w:val="24"/>
          <w:szCs w:val="24"/>
          <w:lang w:eastAsia="en-GB"/>
        </w:rPr>
        <w:t>continue this model of inviting colleagues to join the meetings briefly to receive questions on their papers if time allows, and that the Accountable Officer and Assurance Service will</w:t>
      </w:r>
      <w:r w:rsidR="00BF4F48">
        <w:rPr>
          <w:rFonts w:ascii="Arial" w:eastAsia="Times New Roman" w:hAnsi="Arial" w:cs="Arial"/>
          <w:sz w:val="24"/>
          <w:szCs w:val="24"/>
          <w:lang w:eastAsia="en-GB"/>
        </w:rPr>
        <w:t>, with the Chair,</w:t>
      </w:r>
      <w:r w:rsidR="00270ED0">
        <w:rPr>
          <w:rFonts w:ascii="Arial" w:eastAsia="Times New Roman" w:hAnsi="Arial" w:cs="Arial"/>
          <w:sz w:val="24"/>
          <w:szCs w:val="24"/>
          <w:lang w:eastAsia="en-GB"/>
        </w:rPr>
        <w:t xml:space="preserve"> continue to consider other forms of assurance </w:t>
      </w:r>
      <w:r w:rsidR="008634D2">
        <w:rPr>
          <w:rFonts w:ascii="Arial" w:eastAsia="Times New Roman" w:hAnsi="Arial" w:cs="Arial"/>
          <w:sz w:val="24"/>
          <w:szCs w:val="24"/>
          <w:lang w:eastAsia="en-GB"/>
        </w:rPr>
        <w:t xml:space="preserve">topics </w:t>
      </w:r>
      <w:r w:rsidR="00270ED0">
        <w:rPr>
          <w:rFonts w:ascii="Arial" w:eastAsia="Times New Roman" w:hAnsi="Arial" w:cs="Arial"/>
          <w:sz w:val="24"/>
          <w:szCs w:val="24"/>
          <w:lang w:eastAsia="en-GB"/>
        </w:rPr>
        <w:t>for future meetings.</w:t>
      </w:r>
    </w:p>
    <w:p w14:paraId="6513B778" w14:textId="77777777" w:rsidR="00860686" w:rsidRPr="00575C28" w:rsidRDefault="00860686" w:rsidP="00575C28">
      <w:pPr>
        <w:pStyle w:val="NoSpacing"/>
        <w:jc w:val="both"/>
        <w:rPr>
          <w:rFonts w:ascii="Arial" w:hAnsi="Arial" w:cs="Arial"/>
          <w:b/>
          <w:color w:val="000000"/>
          <w:sz w:val="24"/>
          <w:szCs w:val="24"/>
        </w:rPr>
      </w:pPr>
    </w:p>
    <w:p w14:paraId="3810CC05" w14:textId="25E50469" w:rsidR="009F0904" w:rsidRPr="00575C28" w:rsidRDefault="00211171" w:rsidP="00575C28">
      <w:pPr>
        <w:pStyle w:val="NoSpacing"/>
        <w:jc w:val="both"/>
        <w:rPr>
          <w:rFonts w:ascii="Arial" w:hAnsi="Arial" w:cs="Arial"/>
          <w:b/>
          <w:bCs/>
          <w:sz w:val="24"/>
          <w:szCs w:val="24"/>
        </w:rPr>
      </w:pPr>
      <w:bookmarkStart w:id="1" w:name="_Hlk82007795"/>
      <w:r w:rsidRPr="00575C28">
        <w:rPr>
          <w:rFonts w:ascii="Arial" w:hAnsi="Arial" w:cs="Arial"/>
          <w:b/>
          <w:color w:val="000000"/>
          <w:sz w:val="24"/>
          <w:szCs w:val="24"/>
        </w:rPr>
        <w:t>11.</w:t>
      </w:r>
      <w:r w:rsidRPr="00575C28">
        <w:rPr>
          <w:rFonts w:ascii="Arial" w:hAnsi="Arial" w:cs="Arial"/>
          <w:b/>
          <w:color w:val="000000"/>
          <w:sz w:val="24"/>
          <w:szCs w:val="24"/>
        </w:rPr>
        <w:tab/>
      </w:r>
      <w:r w:rsidR="00BC1CA0" w:rsidRPr="00575C28">
        <w:rPr>
          <w:rFonts w:ascii="Arial" w:hAnsi="Arial" w:cs="Arial"/>
          <w:b/>
          <w:color w:val="000000"/>
          <w:sz w:val="24"/>
          <w:szCs w:val="24"/>
        </w:rPr>
        <w:t>O</w:t>
      </w:r>
      <w:r w:rsidR="00BC1CA0" w:rsidRPr="00575C28">
        <w:rPr>
          <w:rFonts w:ascii="Arial" w:hAnsi="Arial" w:cs="Arial"/>
          <w:b/>
          <w:bCs/>
          <w:sz w:val="24"/>
          <w:szCs w:val="24"/>
        </w:rPr>
        <w:t>utstanding Issues Log</w:t>
      </w:r>
    </w:p>
    <w:p w14:paraId="776FA7DE"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1187D781" w14:textId="6B8CA9BE" w:rsidR="009F0904" w:rsidRPr="00575C28" w:rsidRDefault="00211171"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575C28">
        <w:rPr>
          <w:rFonts w:ascii="Arial" w:hAnsi="Arial" w:cs="Arial"/>
          <w:sz w:val="24"/>
          <w:szCs w:val="24"/>
        </w:rPr>
        <w:t>11</w:t>
      </w:r>
      <w:r w:rsidR="00BC1CA0" w:rsidRPr="00575C28">
        <w:rPr>
          <w:rFonts w:ascii="Arial" w:hAnsi="Arial" w:cs="Arial"/>
          <w:sz w:val="24"/>
          <w:szCs w:val="24"/>
        </w:rPr>
        <w:t>.1</w:t>
      </w:r>
      <w:r w:rsidR="00BC1CA0" w:rsidRPr="00575C28">
        <w:rPr>
          <w:rFonts w:ascii="Arial" w:hAnsi="Arial" w:cs="Arial"/>
          <w:sz w:val="24"/>
          <w:szCs w:val="24"/>
        </w:rPr>
        <w:tab/>
      </w:r>
      <w:r w:rsidR="004968FC">
        <w:rPr>
          <w:rFonts w:ascii="Arial" w:hAnsi="Arial" w:cs="Arial"/>
          <w:sz w:val="24"/>
          <w:szCs w:val="24"/>
        </w:rPr>
        <w:tab/>
      </w:r>
      <w:r w:rsidR="00BC1CA0" w:rsidRPr="00575C28">
        <w:rPr>
          <w:rFonts w:ascii="Arial" w:hAnsi="Arial" w:cs="Arial"/>
          <w:sz w:val="24"/>
          <w:szCs w:val="24"/>
        </w:rPr>
        <w:t>The Committee reviewed the outstanding issues log and agreed:</w:t>
      </w:r>
    </w:p>
    <w:p w14:paraId="23631A0D"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617"/>
        <w:gridCol w:w="4644"/>
        <w:gridCol w:w="3755"/>
      </w:tblGrid>
      <w:tr w:rsidR="00A61A89" w:rsidRPr="00575C28" w14:paraId="16770B29" w14:textId="77777777" w:rsidTr="00A61A89">
        <w:tc>
          <w:tcPr>
            <w:tcW w:w="562" w:type="dxa"/>
          </w:tcPr>
          <w:p w14:paraId="5E7EF2AE" w14:textId="65E21F09" w:rsidR="00A61A89" w:rsidRPr="00575C28" w:rsidRDefault="00A61A89"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43</w:t>
            </w:r>
          </w:p>
        </w:tc>
        <w:tc>
          <w:tcPr>
            <w:tcW w:w="4678" w:type="dxa"/>
          </w:tcPr>
          <w:p w14:paraId="2BEB2251" w14:textId="06BD9FFC" w:rsidR="00A61A89" w:rsidRPr="00575C28" w:rsidRDefault="00A61A89"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Finance system admin back up</w:t>
            </w:r>
          </w:p>
        </w:tc>
        <w:tc>
          <w:tcPr>
            <w:tcW w:w="3776" w:type="dxa"/>
          </w:tcPr>
          <w:p w14:paraId="76903CBD" w14:textId="1D3083B4" w:rsidR="00A61A89" w:rsidRPr="00575C28" w:rsidRDefault="00A61A89"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A61A89" w:rsidRPr="00575C28" w14:paraId="3F5E18BD" w14:textId="77777777" w:rsidTr="00A61A89">
        <w:tc>
          <w:tcPr>
            <w:tcW w:w="562" w:type="dxa"/>
          </w:tcPr>
          <w:p w14:paraId="3C54613F" w14:textId="456286BD" w:rsidR="00A61A89" w:rsidRPr="00575C28" w:rsidRDefault="00A61A89"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74</w:t>
            </w:r>
          </w:p>
        </w:tc>
        <w:tc>
          <w:tcPr>
            <w:tcW w:w="4678" w:type="dxa"/>
          </w:tcPr>
          <w:p w14:paraId="6FF3D7F8" w14:textId="4D27C2C0" w:rsidR="00A61A89" w:rsidRPr="00575C28" w:rsidRDefault="00A61A89"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Performance management routines</w:t>
            </w:r>
          </w:p>
        </w:tc>
        <w:tc>
          <w:tcPr>
            <w:tcW w:w="3776" w:type="dxa"/>
          </w:tcPr>
          <w:p w14:paraId="78B12825" w14:textId="41240069" w:rsidR="00A61A89"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r w:rsidR="00A61A89" w:rsidRPr="00575C28">
              <w:rPr>
                <w:rFonts w:ascii="Arial" w:hAnsi="Arial" w:cs="Arial"/>
                <w:sz w:val="24"/>
                <w:szCs w:val="24"/>
              </w:rPr>
              <w:t xml:space="preserve"> </w:t>
            </w:r>
          </w:p>
        </w:tc>
      </w:tr>
      <w:tr w:rsidR="006A3072" w:rsidRPr="00575C28" w14:paraId="4DE73D80" w14:textId="77777777" w:rsidTr="00A61A89">
        <w:tc>
          <w:tcPr>
            <w:tcW w:w="562" w:type="dxa"/>
          </w:tcPr>
          <w:p w14:paraId="47D056A0" w14:textId="1790CD95"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75</w:t>
            </w:r>
          </w:p>
        </w:tc>
        <w:tc>
          <w:tcPr>
            <w:tcW w:w="4678" w:type="dxa"/>
          </w:tcPr>
          <w:p w14:paraId="17E7E9E6" w14:textId="36E18326"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Review calibration</w:t>
            </w:r>
          </w:p>
        </w:tc>
        <w:tc>
          <w:tcPr>
            <w:tcW w:w="3776" w:type="dxa"/>
          </w:tcPr>
          <w:p w14:paraId="3704CADC" w14:textId="3CEEC309"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6A3072" w:rsidRPr="00575C28" w14:paraId="3F9CD34C" w14:textId="77777777" w:rsidTr="00A61A89">
        <w:tc>
          <w:tcPr>
            <w:tcW w:w="562" w:type="dxa"/>
          </w:tcPr>
          <w:p w14:paraId="4A6648DE" w14:textId="2337EA86"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ind w:left="1"/>
              <w:jc w:val="both"/>
              <w:rPr>
                <w:rFonts w:ascii="Arial" w:hAnsi="Arial" w:cs="Arial"/>
                <w:sz w:val="24"/>
                <w:szCs w:val="24"/>
              </w:rPr>
            </w:pPr>
            <w:r w:rsidRPr="00575C28">
              <w:rPr>
                <w:rFonts w:ascii="Arial" w:hAnsi="Arial" w:cs="Arial"/>
                <w:sz w:val="24"/>
                <w:szCs w:val="24"/>
              </w:rPr>
              <w:t>76</w:t>
            </w:r>
          </w:p>
        </w:tc>
        <w:tc>
          <w:tcPr>
            <w:tcW w:w="4678" w:type="dxa"/>
          </w:tcPr>
          <w:p w14:paraId="3BE20E72" w14:textId="18530562"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ind w:left="1"/>
              <w:jc w:val="both"/>
              <w:rPr>
                <w:rFonts w:ascii="Arial" w:hAnsi="Arial" w:cs="Arial"/>
                <w:sz w:val="24"/>
                <w:szCs w:val="24"/>
              </w:rPr>
            </w:pPr>
            <w:r w:rsidRPr="00575C28">
              <w:rPr>
                <w:rFonts w:ascii="Arial" w:hAnsi="Arial" w:cs="Arial"/>
                <w:sz w:val="24"/>
                <w:szCs w:val="24"/>
              </w:rPr>
              <w:t>APR process improvements</w:t>
            </w:r>
          </w:p>
        </w:tc>
        <w:tc>
          <w:tcPr>
            <w:tcW w:w="3776" w:type="dxa"/>
          </w:tcPr>
          <w:p w14:paraId="6A50FA3D" w14:textId="2EBD17F9"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6A3072" w:rsidRPr="00575C28" w14:paraId="17DB1499" w14:textId="77777777" w:rsidTr="00A61A89">
        <w:tc>
          <w:tcPr>
            <w:tcW w:w="562" w:type="dxa"/>
          </w:tcPr>
          <w:p w14:paraId="7ADBE348" w14:textId="2D1320BA"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78</w:t>
            </w:r>
          </w:p>
        </w:tc>
        <w:tc>
          <w:tcPr>
            <w:tcW w:w="4678" w:type="dxa"/>
          </w:tcPr>
          <w:p w14:paraId="7E62DBFA" w14:textId="32F95910"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Controls &amp; responsibilities</w:t>
            </w:r>
          </w:p>
        </w:tc>
        <w:tc>
          <w:tcPr>
            <w:tcW w:w="3776" w:type="dxa"/>
          </w:tcPr>
          <w:p w14:paraId="319E1010" w14:textId="274D7962"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A61A89" w:rsidRPr="00575C28" w14:paraId="0600AF40" w14:textId="77777777" w:rsidTr="00A61A89">
        <w:tc>
          <w:tcPr>
            <w:tcW w:w="562" w:type="dxa"/>
          </w:tcPr>
          <w:p w14:paraId="263EE96D" w14:textId="1BA90C5E" w:rsidR="00A61A89" w:rsidRPr="00575C28" w:rsidRDefault="00D94775"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79</w:t>
            </w:r>
          </w:p>
        </w:tc>
        <w:tc>
          <w:tcPr>
            <w:tcW w:w="4678" w:type="dxa"/>
          </w:tcPr>
          <w:p w14:paraId="4AB202CE" w14:textId="3361EE51" w:rsidR="00A61A89" w:rsidRPr="00575C28" w:rsidRDefault="00D94775"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PAL reports guidance</w:t>
            </w:r>
          </w:p>
        </w:tc>
        <w:tc>
          <w:tcPr>
            <w:tcW w:w="3776" w:type="dxa"/>
          </w:tcPr>
          <w:p w14:paraId="2A226EC8" w14:textId="198F9662" w:rsidR="00A61A89" w:rsidRPr="00575C28" w:rsidRDefault="00D94775"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To </w:t>
            </w:r>
            <w:r w:rsidR="008D48A9" w:rsidRPr="00575C28">
              <w:rPr>
                <w:rFonts w:ascii="Arial" w:hAnsi="Arial" w:cs="Arial"/>
                <w:sz w:val="24"/>
                <w:szCs w:val="24"/>
              </w:rPr>
              <w:t>be reopened</w:t>
            </w:r>
            <w:r w:rsidR="006A3072" w:rsidRPr="00575C28">
              <w:rPr>
                <w:rFonts w:ascii="Arial" w:hAnsi="Arial" w:cs="Arial"/>
                <w:sz w:val="24"/>
                <w:szCs w:val="24"/>
              </w:rPr>
              <w:t xml:space="preserve"> </w:t>
            </w:r>
            <w:r w:rsidRPr="00575C28">
              <w:rPr>
                <w:rFonts w:ascii="Arial" w:hAnsi="Arial" w:cs="Arial"/>
                <w:sz w:val="24"/>
                <w:szCs w:val="24"/>
              </w:rPr>
              <w:t>until SGIA confirm they are content</w:t>
            </w:r>
            <w:r w:rsidR="006A3072" w:rsidRPr="00575C28">
              <w:rPr>
                <w:rFonts w:ascii="Arial" w:hAnsi="Arial" w:cs="Arial"/>
                <w:sz w:val="24"/>
                <w:szCs w:val="24"/>
              </w:rPr>
              <w:t xml:space="preserve"> this has been fully implemented and can be</w:t>
            </w:r>
            <w:r w:rsidRPr="00575C28">
              <w:rPr>
                <w:rFonts w:ascii="Arial" w:hAnsi="Arial" w:cs="Arial"/>
                <w:sz w:val="24"/>
                <w:szCs w:val="24"/>
              </w:rPr>
              <w:t xml:space="preserve"> close</w:t>
            </w:r>
            <w:r w:rsidR="006A3072" w:rsidRPr="00575C28">
              <w:rPr>
                <w:rFonts w:ascii="Arial" w:hAnsi="Arial" w:cs="Arial"/>
                <w:sz w:val="24"/>
                <w:szCs w:val="24"/>
              </w:rPr>
              <w:t>d</w:t>
            </w:r>
            <w:r w:rsidRPr="00575C28">
              <w:rPr>
                <w:rFonts w:ascii="Arial" w:hAnsi="Arial" w:cs="Arial"/>
                <w:sz w:val="24"/>
                <w:szCs w:val="24"/>
              </w:rPr>
              <w:t>.</w:t>
            </w:r>
            <w:r w:rsidR="006A3072" w:rsidRPr="00575C28">
              <w:rPr>
                <w:rFonts w:ascii="Arial" w:hAnsi="Arial" w:cs="Arial"/>
                <w:sz w:val="24"/>
                <w:szCs w:val="24"/>
              </w:rPr>
              <w:t xml:space="preserve"> Agreed new target date for completion is 31 December 2021</w:t>
            </w:r>
          </w:p>
        </w:tc>
      </w:tr>
      <w:tr w:rsidR="006A3072" w:rsidRPr="00575C28" w14:paraId="6E0BC9BF" w14:textId="77777777" w:rsidTr="00A61A89">
        <w:tc>
          <w:tcPr>
            <w:tcW w:w="562" w:type="dxa"/>
          </w:tcPr>
          <w:p w14:paraId="19AB8368" w14:textId="088CD84E"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87</w:t>
            </w:r>
          </w:p>
        </w:tc>
        <w:tc>
          <w:tcPr>
            <w:tcW w:w="4678" w:type="dxa"/>
          </w:tcPr>
          <w:p w14:paraId="634FCD64" w14:textId="2177C65D"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COVID 19 lessons learned</w:t>
            </w:r>
          </w:p>
        </w:tc>
        <w:tc>
          <w:tcPr>
            <w:tcW w:w="3776" w:type="dxa"/>
          </w:tcPr>
          <w:p w14:paraId="07875670" w14:textId="6866C9FE"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6A3072" w:rsidRPr="00575C28" w14:paraId="3C7D9856" w14:textId="77777777" w:rsidTr="00A61A89">
        <w:tc>
          <w:tcPr>
            <w:tcW w:w="562" w:type="dxa"/>
          </w:tcPr>
          <w:p w14:paraId="2C99A9E2" w14:textId="6785FBDE"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88</w:t>
            </w:r>
          </w:p>
        </w:tc>
        <w:tc>
          <w:tcPr>
            <w:tcW w:w="4678" w:type="dxa"/>
          </w:tcPr>
          <w:p w14:paraId="55479407" w14:textId="1A2AED2C"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Land register completion</w:t>
            </w:r>
          </w:p>
        </w:tc>
        <w:tc>
          <w:tcPr>
            <w:tcW w:w="3776" w:type="dxa"/>
          </w:tcPr>
          <w:p w14:paraId="3606C342" w14:textId="6105736F" w:rsidR="006A3072"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p>
        </w:tc>
      </w:tr>
      <w:tr w:rsidR="00A61A89" w:rsidRPr="00575C28" w14:paraId="302A2537" w14:textId="77777777" w:rsidTr="00A61A89">
        <w:tc>
          <w:tcPr>
            <w:tcW w:w="562" w:type="dxa"/>
          </w:tcPr>
          <w:p w14:paraId="7337AF57" w14:textId="570BC0A9" w:rsidR="00A61A89"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95</w:t>
            </w:r>
          </w:p>
        </w:tc>
        <w:tc>
          <w:tcPr>
            <w:tcW w:w="4678" w:type="dxa"/>
          </w:tcPr>
          <w:p w14:paraId="394A0185" w14:textId="539A62C9" w:rsidR="00A61A89"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Development of a cyber security plan</w:t>
            </w:r>
          </w:p>
        </w:tc>
        <w:tc>
          <w:tcPr>
            <w:tcW w:w="3776" w:type="dxa"/>
          </w:tcPr>
          <w:p w14:paraId="672922D5" w14:textId="15DC3DC1" w:rsidR="00A61A89" w:rsidRPr="00575C28" w:rsidRDefault="006A3072"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To remain open</w:t>
            </w:r>
            <w:r w:rsidR="009B2B9E" w:rsidRPr="00575C28">
              <w:rPr>
                <w:rFonts w:ascii="Arial" w:hAnsi="Arial" w:cs="Arial"/>
                <w:sz w:val="24"/>
                <w:szCs w:val="24"/>
              </w:rPr>
              <w:t xml:space="preserve"> until fully complete. Agreed new target date for completion is 31 December 2021</w:t>
            </w:r>
          </w:p>
        </w:tc>
      </w:tr>
      <w:tr w:rsidR="00A61A89" w:rsidRPr="00575C28" w14:paraId="1264A7EB" w14:textId="77777777" w:rsidTr="00A61A89">
        <w:tc>
          <w:tcPr>
            <w:tcW w:w="562" w:type="dxa"/>
          </w:tcPr>
          <w:p w14:paraId="70BDD2BD" w14:textId="6B8F4003"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96</w:t>
            </w:r>
          </w:p>
        </w:tc>
        <w:tc>
          <w:tcPr>
            <w:tcW w:w="4678" w:type="dxa"/>
          </w:tcPr>
          <w:p w14:paraId="5BE26EAB" w14:textId="5F2C94BA"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Formalisation of investment decision process</w:t>
            </w:r>
          </w:p>
        </w:tc>
        <w:tc>
          <w:tcPr>
            <w:tcW w:w="3776" w:type="dxa"/>
          </w:tcPr>
          <w:p w14:paraId="18BC7F19" w14:textId="65517E9C"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p>
        </w:tc>
      </w:tr>
      <w:tr w:rsidR="00A61A89" w:rsidRPr="00575C28" w14:paraId="67E1A112" w14:textId="77777777" w:rsidTr="00A61A89">
        <w:tc>
          <w:tcPr>
            <w:tcW w:w="562" w:type="dxa"/>
          </w:tcPr>
          <w:p w14:paraId="72623CC0" w14:textId="1473CA66"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97</w:t>
            </w:r>
          </w:p>
        </w:tc>
        <w:tc>
          <w:tcPr>
            <w:tcW w:w="4678" w:type="dxa"/>
          </w:tcPr>
          <w:p w14:paraId="3A8AA0F0" w14:textId="7B0DE15E"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Alignment of operational and strategic risks</w:t>
            </w:r>
          </w:p>
        </w:tc>
        <w:tc>
          <w:tcPr>
            <w:tcW w:w="3776" w:type="dxa"/>
          </w:tcPr>
          <w:p w14:paraId="734CE45C" w14:textId="28A1BB62"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30 September 2021</w:t>
            </w:r>
          </w:p>
        </w:tc>
      </w:tr>
      <w:tr w:rsidR="00A61A89" w:rsidRPr="00575C28" w14:paraId="119722F2" w14:textId="77777777" w:rsidTr="00A61A89">
        <w:tc>
          <w:tcPr>
            <w:tcW w:w="562" w:type="dxa"/>
          </w:tcPr>
          <w:p w14:paraId="456536D5" w14:textId="5B6B90A6"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98</w:t>
            </w:r>
          </w:p>
        </w:tc>
        <w:tc>
          <w:tcPr>
            <w:tcW w:w="4678" w:type="dxa"/>
          </w:tcPr>
          <w:p w14:paraId="55ED0EEC" w14:textId="5CF3FE81"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Governance documentation</w:t>
            </w:r>
          </w:p>
        </w:tc>
        <w:tc>
          <w:tcPr>
            <w:tcW w:w="3776" w:type="dxa"/>
          </w:tcPr>
          <w:p w14:paraId="02625658" w14:textId="3D84353F" w:rsidR="00A61A89" w:rsidRPr="00575C28" w:rsidRDefault="009B2B9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w:t>
            </w:r>
            <w:r w:rsidR="00602E2E" w:rsidRPr="00575C28">
              <w:rPr>
                <w:rFonts w:ascii="Arial" w:hAnsi="Arial" w:cs="Arial"/>
                <w:sz w:val="24"/>
                <w:szCs w:val="24"/>
              </w:rPr>
              <w:t>pending SG</w:t>
            </w:r>
            <w:r w:rsidRPr="00575C28">
              <w:rPr>
                <w:rFonts w:ascii="Arial" w:hAnsi="Arial" w:cs="Arial"/>
                <w:sz w:val="24"/>
                <w:szCs w:val="24"/>
              </w:rPr>
              <w:t xml:space="preserve">IA </w:t>
            </w:r>
            <w:r w:rsidR="00602E2E" w:rsidRPr="00575C28">
              <w:rPr>
                <w:rFonts w:ascii="Arial" w:hAnsi="Arial" w:cs="Arial"/>
                <w:sz w:val="24"/>
                <w:szCs w:val="24"/>
              </w:rPr>
              <w:t xml:space="preserve">follow up </w:t>
            </w:r>
            <w:r w:rsidRPr="00575C28">
              <w:rPr>
                <w:rFonts w:ascii="Arial" w:hAnsi="Arial" w:cs="Arial"/>
                <w:sz w:val="24"/>
                <w:szCs w:val="24"/>
              </w:rPr>
              <w:t xml:space="preserve">review </w:t>
            </w:r>
            <w:r w:rsidR="00602E2E" w:rsidRPr="00575C28">
              <w:rPr>
                <w:rFonts w:ascii="Arial" w:hAnsi="Arial" w:cs="Arial"/>
                <w:sz w:val="24"/>
                <w:szCs w:val="24"/>
              </w:rPr>
              <w:t>recommendation</w:t>
            </w:r>
          </w:p>
        </w:tc>
      </w:tr>
      <w:tr w:rsidR="00A61A89" w:rsidRPr="00575C28" w14:paraId="6EA0AF2D" w14:textId="77777777" w:rsidTr="00A61A89">
        <w:tc>
          <w:tcPr>
            <w:tcW w:w="562" w:type="dxa"/>
          </w:tcPr>
          <w:p w14:paraId="21A6AD97" w14:textId="4FDBCC44"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99</w:t>
            </w:r>
          </w:p>
        </w:tc>
        <w:tc>
          <w:tcPr>
            <w:tcW w:w="4678" w:type="dxa"/>
          </w:tcPr>
          <w:p w14:paraId="6E246180" w14:textId="56DD43AF"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Governance review of SAT membership</w:t>
            </w:r>
          </w:p>
        </w:tc>
        <w:tc>
          <w:tcPr>
            <w:tcW w:w="3776" w:type="dxa"/>
          </w:tcPr>
          <w:p w14:paraId="04BD5634" w14:textId="68FACA5D"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Agreed to close pending SGIA follow up review recommendation </w:t>
            </w:r>
          </w:p>
        </w:tc>
      </w:tr>
      <w:tr w:rsidR="00A61A89" w:rsidRPr="00575C28" w14:paraId="7782F57D" w14:textId="77777777" w:rsidTr="00A61A89">
        <w:tc>
          <w:tcPr>
            <w:tcW w:w="562" w:type="dxa"/>
          </w:tcPr>
          <w:p w14:paraId="47140CF7" w14:textId="59F53A48"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102</w:t>
            </w:r>
          </w:p>
        </w:tc>
        <w:tc>
          <w:tcPr>
            <w:tcW w:w="4678" w:type="dxa"/>
          </w:tcPr>
          <w:p w14:paraId="256D4A95" w14:textId="4CDBB09F"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Review of payroll desk notes</w:t>
            </w:r>
          </w:p>
        </w:tc>
        <w:tc>
          <w:tcPr>
            <w:tcW w:w="3776" w:type="dxa"/>
          </w:tcPr>
          <w:p w14:paraId="6CD30C12" w14:textId="23597949"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30 September 2021</w:t>
            </w:r>
          </w:p>
        </w:tc>
      </w:tr>
      <w:tr w:rsidR="00A61A89" w:rsidRPr="00575C28" w14:paraId="22F514B5" w14:textId="77777777" w:rsidTr="00A61A89">
        <w:tc>
          <w:tcPr>
            <w:tcW w:w="562" w:type="dxa"/>
          </w:tcPr>
          <w:p w14:paraId="7487721C" w14:textId="390D0868"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103</w:t>
            </w:r>
          </w:p>
        </w:tc>
        <w:tc>
          <w:tcPr>
            <w:tcW w:w="4678" w:type="dxa"/>
          </w:tcPr>
          <w:p w14:paraId="7610AC6D" w14:textId="226F431D"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Establish a regular independent management checking regime</w:t>
            </w:r>
          </w:p>
        </w:tc>
        <w:tc>
          <w:tcPr>
            <w:tcW w:w="3776" w:type="dxa"/>
          </w:tcPr>
          <w:p w14:paraId="78B3C0B7" w14:textId="12D92E10"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 pending SGIA follow up recommendation</w:t>
            </w:r>
          </w:p>
        </w:tc>
      </w:tr>
      <w:tr w:rsidR="00A61A89" w:rsidRPr="00575C28" w14:paraId="66FEFC05" w14:textId="77777777" w:rsidTr="00A61A89">
        <w:tc>
          <w:tcPr>
            <w:tcW w:w="562" w:type="dxa"/>
          </w:tcPr>
          <w:p w14:paraId="0990BD51" w14:textId="2D7C5779"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104</w:t>
            </w:r>
          </w:p>
        </w:tc>
        <w:tc>
          <w:tcPr>
            <w:tcW w:w="4678" w:type="dxa"/>
          </w:tcPr>
          <w:p w14:paraId="2F2830B5" w14:textId="64A6E597"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Production of an errors and warnings report</w:t>
            </w:r>
          </w:p>
        </w:tc>
        <w:tc>
          <w:tcPr>
            <w:tcW w:w="3776" w:type="dxa"/>
          </w:tcPr>
          <w:p w14:paraId="33E15823" w14:textId="36B73D06"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 pending SGIA follow up recommendation</w:t>
            </w:r>
          </w:p>
        </w:tc>
      </w:tr>
      <w:tr w:rsidR="00A61A89" w:rsidRPr="00575C28" w14:paraId="6373A6D0" w14:textId="77777777" w:rsidTr="00A61A89">
        <w:tc>
          <w:tcPr>
            <w:tcW w:w="562" w:type="dxa"/>
          </w:tcPr>
          <w:p w14:paraId="05E41E8C" w14:textId="217938A8"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105</w:t>
            </w:r>
          </w:p>
        </w:tc>
        <w:tc>
          <w:tcPr>
            <w:tcW w:w="4678" w:type="dxa"/>
          </w:tcPr>
          <w:p w14:paraId="5F174CB1" w14:textId="7EDB2230" w:rsidR="00A61A89" w:rsidRPr="00575C28" w:rsidRDefault="00602E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Regular review and update of corporate finance management documentation</w:t>
            </w:r>
          </w:p>
        </w:tc>
        <w:tc>
          <w:tcPr>
            <w:tcW w:w="3776" w:type="dxa"/>
          </w:tcPr>
          <w:p w14:paraId="1BE60C54" w14:textId="5F160AF2" w:rsidR="00A61A89" w:rsidRPr="00575C28" w:rsidRDefault="003F751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bookmarkStart w:id="2" w:name="_Hlk83220934"/>
            <w:r>
              <w:rPr>
                <w:rFonts w:ascii="Arial" w:hAnsi="Arial" w:cs="Arial"/>
                <w:sz w:val="24"/>
                <w:szCs w:val="24"/>
              </w:rPr>
              <w:t>Remain open as on track for completion by 31 December 2021</w:t>
            </w:r>
            <w:bookmarkEnd w:id="2"/>
          </w:p>
        </w:tc>
      </w:tr>
      <w:tr w:rsidR="00A61A89" w:rsidRPr="00575C28" w14:paraId="7DBF5BCA" w14:textId="77777777" w:rsidTr="00A61A89">
        <w:tc>
          <w:tcPr>
            <w:tcW w:w="562" w:type="dxa"/>
          </w:tcPr>
          <w:p w14:paraId="645CC28A" w14:textId="0650B721"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lastRenderedPageBreak/>
              <w:t>106</w:t>
            </w:r>
          </w:p>
        </w:tc>
        <w:tc>
          <w:tcPr>
            <w:tcW w:w="4678" w:type="dxa"/>
          </w:tcPr>
          <w:p w14:paraId="66D37185" w14:textId="040847E5"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Completion of suite of finance job notes</w:t>
            </w:r>
          </w:p>
        </w:tc>
        <w:tc>
          <w:tcPr>
            <w:tcW w:w="3776" w:type="dxa"/>
          </w:tcPr>
          <w:p w14:paraId="58B6F41A" w14:textId="6C32A62B"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31 December 2021</w:t>
            </w:r>
          </w:p>
        </w:tc>
      </w:tr>
      <w:tr w:rsidR="00A61A89" w:rsidRPr="00575C28" w14:paraId="47DC9F7E" w14:textId="77777777" w:rsidTr="00A61A89">
        <w:tc>
          <w:tcPr>
            <w:tcW w:w="562" w:type="dxa"/>
          </w:tcPr>
          <w:p w14:paraId="78CB845B" w14:textId="22B1FCB5"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107</w:t>
            </w:r>
          </w:p>
        </w:tc>
        <w:tc>
          <w:tcPr>
            <w:tcW w:w="4678" w:type="dxa"/>
          </w:tcPr>
          <w:p w14:paraId="31314620" w14:textId="5C0553A3"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Enhancement of BLO role</w:t>
            </w:r>
          </w:p>
        </w:tc>
        <w:tc>
          <w:tcPr>
            <w:tcW w:w="3776" w:type="dxa"/>
          </w:tcPr>
          <w:p w14:paraId="4A5C0946" w14:textId="63875039"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31 December 2021</w:t>
            </w:r>
          </w:p>
        </w:tc>
      </w:tr>
      <w:tr w:rsidR="00A61A89" w:rsidRPr="00575C28" w14:paraId="2E42A9AB" w14:textId="77777777" w:rsidTr="00A61A89">
        <w:tc>
          <w:tcPr>
            <w:tcW w:w="562" w:type="dxa"/>
          </w:tcPr>
          <w:p w14:paraId="7AC7A76F" w14:textId="493B1A80"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108</w:t>
            </w:r>
          </w:p>
        </w:tc>
        <w:tc>
          <w:tcPr>
            <w:tcW w:w="4678" w:type="dxa"/>
          </w:tcPr>
          <w:p w14:paraId="75DF6F2D" w14:textId="1E119517"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Formalisation of Governance group TORs</w:t>
            </w:r>
          </w:p>
        </w:tc>
        <w:tc>
          <w:tcPr>
            <w:tcW w:w="3776" w:type="dxa"/>
          </w:tcPr>
          <w:p w14:paraId="17B8F95A" w14:textId="5B779E8F"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30 September 2021</w:t>
            </w:r>
          </w:p>
        </w:tc>
      </w:tr>
      <w:tr w:rsidR="00A61A89" w:rsidRPr="00575C28" w14:paraId="47ABA1A0" w14:textId="77777777" w:rsidTr="00A61A89">
        <w:tc>
          <w:tcPr>
            <w:tcW w:w="562" w:type="dxa"/>
          </w:tcPr>
          <w:p w14:paraId="3EDEBE4F" w14:textId="62A6A95D"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109</w:t>
            </w:r>
          </w:p>
        </w:tc>
        <w:tc>
          <w:tcPr>
            <w:tcW w:w="4678" w:type="dxa"/>
          </w:tcPr>
          <w:p w14:paraId="4E73D2E5" w14:textId="78189E5C"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Organisation wide understanding of finance requirements, reporting, data and terminology</w:t>
            </w:r>
          </w:p>
        </w:tc>
        <w:tc>
          <w:tcPr>
            <w:tcW w:w="3776" w:type="dxa"/>
          </w:tcPr>
          <w:p w14:paraId="4C6E89DC" w14:textId="17F23584" w:rsidR="00A61A89" w:rsidRPr="00575C28" w:rsidRDefault="005047F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on track for completion by 31 December 2021</w:t>
            </w:r>
          </w:p>
        </w:tc>
      </w:tr>
      <w:tr w:rsidR="00A61A89" w:rsidRPr="00575C28" w14:paraId="0F41F2D0" w14:textId="77777777" w:rsidTr="00A61A89">
        <w:tc>
          <w:tcPr>
            <w:tcW w:w="562" w:type="dxa"/>
          </w:tcPr>
          <w:p w14:paraId="2C65D4B2" w14:textId="5ED65131" w:rsidR="00A61A89" w:rsidRPr="00575C28" w:rsidRDefault="00D359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115</w:t>
            </w:r>
          </w:p>
        </w:tc>
        <w:tc>
          <w:tcPr>
            <w:tcW w:w="4678" w:type="dxa"/>
          </w:tcPr>
          <w:p w14:paraId="1E6455C3" w14:textId="03E72C98" w:rsidR="00A61A89" w:rsidRPr="00575C28" w:rsidRDefault="00D359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Payroll user access &amp; permissions</w:t>
            </w:r>
          </w:p>
        </w:tc>
        <w:tc>
          <w:tcPr>
            <w:tcW w:w="3776" w:type="dxa"/>
          </w:tcPr>
          <w:p w14:paraId="0A3ADD21" w14:textId="4ABFF5C6" w:rsidR="00A61A89" w:rsidRPr="00575C28" w:rsidRDefault="00FF4D98"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p>
        </w:tc>
      </w:tr>
      <w:tr w:rsidR="00A61A89" w:rsidRPr="00575C28" w14:paraId="042307C4" w14:textId="77777777" w:rsidTr="00A61A89">
        <w:tc>
          <w:tcPr>
            <w:tcW w:w="562" w:type="dxa"/>
          </w:tcPr>
          <w:p w14:paraId="0BDA3F6A" w14:textId="4D739D0F" w:rsidR="00A61A89" w:rsidRPr="00575C28" w:rsidRDefault="00D359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116</w:t>
            </w:r>
          </w:p>
        </w:tc>
        <w:tc>
          <w:tcPr>
            <w:tcW w:w="4678" w:type="dxa"/>
          </w:tcPr>
          <w:p w14:paraId="700CD566" w14:textId="008BA790" w:rsidR="00A61A89" w:rsidRPr="00575C28" w:rsidRDefault="00D359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Lack of audit reporting functionality</w:t>
            </w:r>
          </w:p>
        </w:tc>
        <w:tc>
          <w:tcPr>
            <w:tcW w:w="3776" w:type="dxa"/>
          </w:tcPr>
          <w:p w14:paraId="3763A0F7" w14:textId="209EC902" w:rsidR="00A61A89" w:rsidRPr="00575C28" w:rsidRDefault="00D3592E"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 xml:space="preserve">Remain open as on track </w:t>
            </w:r>
            <w:r w:rsidR="00136DD0" w:rsidRPr="00575C28">
              <w:rPr>
                <w:rFonts w:ascii="Arial" w:hAnsi="Arial" w:cs="Arial"/>
                <w:sz w:val="24"/>
                <w:szCs w:val="24"/>
              </w:rPr>
              <w:t xml:space="preserve"> </w:t>
            </w:r>
          </w:p>
        </w:tc>
      </w:tr>
      <w:tr w:rsidR="00A61A89" w:rsidRPr="00575C28" w14:paraId="58D6DB07" w14:textId="77777777" w:rsidTr="00A61A89">
        <w:tc>
          <w:tcPr>
            <w:tcW w:w="562" w:type="dxa"/>
          </w:tcPr>
          <w:p w14:paraId="208604C2" w14:textId="33523568" w:rsidR="00A61A89"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117</w:t>
            </w:r>
          </w:p>
        </w:tc>
        <w:tc>
          <w:tcPr>
            <w:tcW w:w="4678" w:type="dxa"/>
          </w:tcPr>
          <w:p w14:paraId="4EED8A1F" w14:textId="6F146898" w:rsidR="00A61A89"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Lack of audit reporting functionality</w:t>
            </w:r>
          </w:p>
        </w:tc>
        <w:tc>
          <w:tcPr>
            <w:tcW w:w="3776" w:type="dxa"/>
          </w:tcPr>
          <w:p w14:paraId="09D8AFA4" w14:textId="332B5669" w:rsidR="00A61A89"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 as no update</w:t>
            </w:r>
            <w:r w:rsidR="008D48A9" w:rsidRPr="00575C28">
              <w:rPr>
                <w:rFonts w:ascii="Arial" w:hAnsi="Arial" w:cs="Arial"/>
                <w:sz w:val="24"/>
                <w:szCs w:val="24"/>
              </w:rPr>
              <w:t xml:space="preserve"> provided</w:t>
            </w:r>
          </w:p>
        </w:tc>
      </w:tr>
      <w:tr w:rsidR="00136DD0" w:rsidRPr="00575C28" w14:paraId="2A465033" w14:textId="77777777" w:rsidTr="00A61A89">
        <w:tc>
          <w:tcPr>
            <w:tcW w:w="562" w:type="dxa"/>
          </w:tcPr>
          <w:p w14:paraId="152A75FA" w14:textId="089010D5"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118</w:t>
            </w:r>
          </w:p>
        </w:tc>
        <w:tc>
          <w:tcPr>
            <w:tcW w:w="4678" w:type="dxa"/>
          </w:tcPr>
          <w:p w14:paraId="18FCC227" w14:textId="3DBCAA42"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Payroll – leavers checklist</w:t>
            </w:r>
          </w:p>
        </w:tc>
        <w:tc>
          <w:tcPr>
            <w:tcW w:w="3776" w:type="dxa"/>
          </w:tcPr>
          <w:p w14:paraId="33B10CD7" w14:textId="270A8BFF"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p>
        </w:tc>
      </w:tr>
      <w:tr w:rsidR="00136DD0" w:rsidRPr="00575C28" w14:paraId="166D0EBE" w14:textId="77777777" w:rsidTr="00A61A89">
        <w:tc>
          <w:tcPr>
            <w:tcW w:w="562" w:type="dxa"/>
          </w:tcPr>
          <w:p w14:paraId="2E48B3AD" w14:textId="49DCDBD8"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119</w:t>
            </w:r>
          </w:p>
        </w:tc>
        <w:tc>
          <w:tcPr>
            <w:tcW w:w="4678" w:type="dxa"/>
          </w:tcPr>
          <w:p w14:paraId="3621BB68" w14:textId="44646B94"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Payroll – exception reports</w:t>
            </w:r>
          </w:p>
        </w:tc>
        <w:tc>
          <w:tcPr>
            <w:tcW w:w="3776" w:type="dxa"/>
          </w:tcPr>
          <w:p w14:paraId="471F4A2A" w14:textId="2F984B50" w:rsidR="00136DD0" w:rsidRPr="00575C28" w:rsidRDefault="00136DD0"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Remain open</w:t>
            </w:r>
            <w:r w:rsidR="00933C93" w:rsidRPr="00575C28">
              <w:rPr>
                <w:rFonts w:ascii="Arial" w:hAnsi="Arial" w:cs="Arial"/>
                <w:sz w:val="24"/>
                <w:szCs w:val="24"/>
              </w:rPr>
              <w:t>. Agreed new target date for completion is 31 December 2021.</w:t>
            </w:r>
          </w:p>
        </w:tc>
      </w:tr>
      <w:tr w:rsidR="00933C93" w:rsidRPr="00575C28" w14:paraId="5B7EA41E" w14:textId="77777777" w:rsidTr="00A61A89">
        <w:tc>
          <w:tcPr>
            <w:tcW w:w="562" w:type="dxa"/>
          </w:tcPr>
          <w:p w14:paraId="1AEE7FD4" w14:textId="4378C1CD"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120</w:t>
            </w:r>
          </w:p>
        </w:tc>
        <w:tc>
          <w:tcPr>
            <w:tcW w:w="4678" w:type="dxa"/>
          </w:tcPr>
          <w:p w14:paraId="4AAAA42F" w14:textId="38A6FFE3"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Trade receivables – credit control</w:t>
            </w:r>
          </w:p>
        </w:tc>
        <w:tc>
          <w:tcPr>
            <w:tcW w:w="3776" w:type="dxa"/>
          </w:tcPr>
          <w:p w14:paraId="0F697372" w14:textId="0256A5BB"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p>
        </w:tc>
      </w:tr>
      <w:tr w:rsidR="00933C93" w:rsidRPr="00575C28" w14:paraId="00E10638" w14:textId="77777777" w:rsidTr="00A61A89">
        <w:tc>
          <w:tcPr>
            <w:tcW w:w="562" w:type="dxa"/>
          </w:tcPr>
          <w:p w14:paraId="02A7738C" w14:textId="416D37C6"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121</w:t>
            </w:r>
          </w:p>
        </w:tc>
        <w:tc>
          <w:tcPr>
            <w:tcW w:w="4678" w:type="dxa"/>
          </w:tcPr>
          <w:p w14:paraId="6D086C0B" w14:textId="5B7F5526"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Trade receivables – standing data</w:t>
            </w:r>
          </w:p>
        </w:tc>
        <w:tc>
          <w:tcPr>
            <w:tcW w:w="3776" w:type="dxa"/>
          </w:tcPr>
          <w:p w14:paraId="7725D172" w14:textId="36FD4691"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to close</w:t>
            </w:r>
          </w:p>
        </w:tc>
      </w:tr>
      <w:tr w:rsidR="00933C93" w:rsidRPr="00575C28" w14:paraId="236BD9D0" w14:textId="77777777" w:rsidTr="00A61A89">
        <w:tc>
          <w:tcPr>
            <w:tcW w:w="562" w:type="dxa"/>
          </w:tcPr>
          <w:p w14:paraId="3B626B80" w14:textId="5F0076E3"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122</w:t>
            </w:r>
          </w:p>
        </w:tc>
        <w:tc>
          <w:tcPr>
            <w:tcW w:w="4678" w:type="dxa"/>
          </w:tcPr>
          <w:p w14:paraId="49C2CE3D" w14:textId="5138C575"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Work in progress (WIP)</w:t>
            </w:r>
          </w:p>
        </w:tc>
        <w:tc>
          <w:tcPr>
            <w:tcW w:w="3776" w:type="dxa"/>
          </w:tcPr>
          <w:p w14:paraId="516ED19A" w14:textId="707381CE" w:rsidR="00933C93" w:rsidRPr="00575C28" w:rsidRDefault="00933C93" w:rsidP="00575C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rPr>
            </w:pPr>
            <w:r w:rsidRPr="00575C28">
              <w:rPr>
                <w:rFonts w:ascii="Arial" w:hAnsi="Arial" w:cs="Arial"/>
                <w:sz w:val="24"/>
                <w:szCs w:val="24"/>
              </w:rPr>
              <w:t>Agreed extension to 31</w:t>
            </w:r>
            <w:r w:rsidRPr="00575C28">
              <w:rPr>
                <w:rFonts w:ascii="Arial" w:hAnsi="Arial" w:cs="Arial"/>
                <w:sz w:val="24"/>
                <w:szCs w:val="24"/>
                <w:vertAlign w:val="superscript"/>
              </w:rPr>
              <w:t>st</w:t>
            </w:r>
            <w:r w:rsidRPr="00575C28">
              <w:rPr>
                <w:rFonts w:ascii="Arial" w:hAnsi="Arial" w:cs="Arial"/>
                <w:sz w:val="24"/>
                <w:szCs w:val="24"/>
              </w:rPr>
              <w:t xml:space="preserve"> October 2021</w:t>
            </w:r>
          </w:p>
        </w:tc>
      </w:tr>
      <w:bookmarkEnd w:id="1"/>
    </w:tbl>
    <w:p w14:paraId="459D7B14" w14:textId="309A2153"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018EBA83" w14:textId="2A8A2896" w:rsidR="009552D3" w:rsidRDefault="00914401"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bookmarkStart w:id="3" w:name="_Hlk82007868"/>
      <w:r>
        <w:rPr>
          <w:rFonts w:ascii="Arial" w:hAnsi="Arial" w:cs="Arial"/>
          <w:sz w:val="24"/>
          <w:szCs w:val="24"/>
        </w:rPr>
        <w:t xml:space="preserve">11.1 </w:t>
      </w:r>
      <w:r w:rsidR="004968FC">
        <w:rPr>
          <w:rFonts w:ascii="Arial" w:hAnsi="Arial" w:cs="Arial"/>
          <w:sz w:val="24"/>
          <w:szCs w:val="24"/>
        </w:rPr>
        <w:t>.2</w:t>
      </w:r>
      <w:r w:rsidR="004968FC">
        <w:rPr>
          <w:rFonts w:ascii="Arial" w:hAnsi="Arial" w:cs="Arial"/>
          <w:sz w:val="24"/>
          <w:szCs w:val="24"/>
        </w:rPr>
        <w:tab/>
      </w:r>
      <w:r>
        <w:rPr>
          <w:rFonts w:ascii="Arial" w:hAnsi="Arial" w:cs="Arial"/>
          <w:sz w:val="24"/>
          <w:szCs w:val="24"/>
        </w:rPr>
        <w:t xml:space="preserve">The Committee </w:t>
      </w:r>
      <w:r w:rsidR="001B6976">
        <w:rPr>
          <w:rFonts w:ascii="Arial" w:hAnsi="Arial" w:cs="Arial"/>
          <w:sz w:val="24"/>
          <w:szCs w:val="24"/>
        </w:rPr>
        <w:t>agreed that it would</w:t>
      </w:r>
      <w:r w:rsidR="009B2B9E" w:rsidRPr="00575C28">
        <w:rPr>
          <w:rFonts w:ascii="Arial" w:hAnsi="Arial" w:cs="Arial"/>
          <w:sz w:val="24"/>
          <w:szCs w:val="24"/>
        </w:rPr>
        <w:t xml:space="preserve"> be helpful</w:t>
      </w:r>
      <w:r w:rsidR="001B6976">
        <w:rPr>
          <w:rFonts w:ascii="Arial" w:hAnsi="Arial" w:cs="Arial"/>
          <w:sz w:val="24"/>
          <w:szCs w:val="24"/>
        </w:rPr>
        <w:t xml:space="preserve"> if the log could be reviewed to</w:t>
      </w:r>
      <w:r w:rsidR="009552D3">
        <w:rPr>
          <w:rFonts w:ascii="Arial" w:hAnsi="Arial" w:cs="Arial"/>
          <w:sz w:val="24"/>
          <w:szCs w:val="24"/>
        </w:rPr>
        <w:t xml:space="preserve"> provide clarity on the status of overlapping internal and external audit recommendations and where </w:t>
      </w:r>
      <w:r w:rsidR="00ED25B4">
        <w:rPr>
          <w:rFonts w:ascii="Arial" w:hAnsi="Arial" w:cs="Arial"/>
          <w:sz w:val="24"/>
          <w:szCs w:val="24"/>
        </w:rPr>
        <w:t>recommendations to close are made before</w:t>
      </w:r>
      <w:r w:rsidR="009552D3">
        <w:rPr>
          <w:rFonts w:ascii="Arial" w:hAnsi="Arial" w:cs="Arial"/>
          <w:sz w:val="24"/>
          <w:szCs w:val="24"/>
        </w:rPr>
        <w:t xml:space="preserve"> audit follow up</w:t>
      </w:r>
      <w:r w:rsidR="00ED25B4">
        <w:rPr>
          <w:rFonts w:ascii="Arial" w:hAnsi="Arial" w:cs="Arial"/>
          <w:sz w:val="24"/>
          <w:szCs w:val="24"/>
        </w:rPr>
        <w:t xml:space="preserve"> reviews take place.</w:t>
      </w:r>
    </w:p>
    <w:p w14:paraId="5E50DFAE" w14:textId="5FA1F73E" w:rsidR="00ED25B4" w:rsidRDefault="00ED25B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p w14:paraId="6396E7FA" w14:textId="5A0B9AFF" w:rsidR="00ED25B4" w:rsidRPr="00ED25B4" w:rsidRDefault="00ED25B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bCs/>
          <w:i/>
          <w:iCs/>
          <w:sz w:val="24"/>
          <w:szCs w:val="24"/>
        </w:rPr>
      </w:pPr>
      <w:r w:rsidRPr="00ED25B4">
        <w:rPr>
          <w:rFonts w:ascii="Arial" w:hAnsi="Arial" w:cs="Arial"/>
          <w:b/>
          <w:bCs/>
          <w:i/>
          <w:iCs/>
          <w:sz w:val="24"/>
          <w:szCs w:val="24"/>
        </w:rPr>
        <w:t xml:space="preserve">Action – Assurance Service, RoS </w:t>
      </w:r>
      <w:r w:rsidR="00655BA6" w:rsidRPr="00ED25B4">
        <w:rPr>
          <w:rFonts w:ascii="Arial" w:hAnsi="Arial" w:cs="Arial"/>
          <w:b/>
          <w:bCs/>
          <w:i/>
          <w:iCs/>
          <w:sz w:val="24"/>
          <w:szCs w:val="24"/>
        </w:rPr>
        <w:t>Secretariat,</w:t>
      </w:r>
      <w:r w:rsidRPr="00ED25B4">
        <w:rPr>
          <w:rFonts w:ascii="Arial" w:hAnsi="Arial" w:cs="Arial"/>
          <w:b/>
          <w:bCs/>
          <w:i/>
          <w:iCs/>
          <w:sz w:val="24"/>
          <w:szCs w:val="24"/>
        </w:rPr>
        <w:t xml:space="preserve"> and the SG Internal Audit Manager to consider how best to present the outstanding recommendations log going forward.</w:t>
      </w:r>
    </w:p>
    <w:p w14:paraId="69DA2187" w14:textId="77777777" w:rsidR="001B6976" w:rsidRDefault="001B6976"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p>
    <w:bookmarkEnd w:id="3"/>
    <w:p w14:paraId="0587D011" w14:textId="77F15565" w:rsidR="009F0904" w:rsidRPr="00575C28" w:rsidRDefault="00BC1CA0"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0000"/>
          <w:sz w:val="24"/>
          <w:szCs w:val="24"/>
        </w:rPr>
      </w:pPr>
      <w:r w:rsidRPr="00575C28">
        <w:rPr>
          <w:rFonts w:ascii="Arial" w:hAnsi="Arial" w:cs="Arial"/>
          <w:b/>
          <w:bCs/>
          <w:sz w:val="24"/>
          <w:szCs w:val="24"/>
        </w:rPr>
        <w:t>1</w:t>
      </w:r>
      <w:r w:rsidR="00211171" w:rsidRPr="00575C28">
        <w:rPr>
          <w:rFonts w:ascii="Arial" w:hAnsi="Arial" w:cs="Arial"/>
          <w:b/>
          <w:bCs/>
          <w:sz w:val="24"/>
          <w:szCs w:val="24"/>
        </w:rPr>
        <w:t>2</w:t>
      </w:r>
      <w:r w:rsidRPr="00575C28">
        <w:rPr>
          <w:rFonts w:ascii="Arial" w:hAnsi="Arial" w:cs="Arial"/>
          <w:b/>
          <w:bCs/>
          <w:sz w:val="24"/>
          <w:szCs w:val="24"/>
        </w:rPr>
        <w:t>.</w:t>
      </w:r>
      <w:r w:rsidRPr="00575C28">
        <w:rPr>
          <w:rFonts w:ascii="Arial" w:hAnsi="Arial" w:cs="Arial"/>
          <w:b/>
          <w:bCs/>
          <w:sz w:val="24"/>
          <w:szCs w:val="24"/>
        </w:rPr>
        <w:tab/>
      </w:r>
      <w:r w:rsidRPr="00575C28">
        <w:rPr>
          <w:rFonts w:ascii="Arial" w:hAnsi="Arial" w:cs="Arial"/>
          <w:b/>
          <w:color w:val="000000"/>
          <w:sz w:val="24"/>
          <w:szCs w:val="24"/>
        </w:rPr>
        <w:t>Items for noting</w:t>
      </w:r>
    </w:p>
    <w:p w14:paraId="4645D9FE" w14:textId="77777777" w:rsidR="009F0904" w:rsidRPr="00575C28" w:rsidRDefault="009F0904" w:rsidP="00575C28">
      <w:pPr>
        <w:pStyle w:val="NoSpacing"/>
        <w:jc w:val="both"/>
        <w:rPr>
          <w:rFonts w:ascii="Arial" w:hAnsi="Arial" w:cs="Arial"/>
          <w:b/>
          <w:color w:val="000000"/>
          <w:sz w:val="24"/>
          <w:szCs w:val="24"/>
        </w:rPr>
      </w:pPr>
    </w:p>
    <w:p w14:paraId="00C8B97F" w14:textId="14DA19E6" w:rsidR="009F0904" w:rsidRPr="00575C28" w:rsidRDefault="00BC1CA0"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575C28">
        <w:rPr>
          <w:rFonts w:ascii="Arial" w:hAnsi="Arial" w:cs="Arial"/>
          <w:bCs/>
          <w:color w:val="000000"/>
          <w:sz w:val="24"/>
          <w:szCs w:val="24"/>
        </w:rPr>
        <w:t>1</w:t>
      </w:r>
      <w:r w:rsidR="00211171" w:rsidRPr="00575C28">
        <w:rPr>
          <w:rFonts w:ascii="Arial" w:hAnsi="Arial" w:cs="Arial"/>
          <w:bCs/>
          <w:color w:val="000000"/>
          <w:sz w:val="24"/>
          <w:szCs w:val="24"/>
        </w:rPr>
        <w:t>2</w:t>
      </w:r>
      <w:r w:rsidRPr="00575C28">
        <w:rPr>
          <w:rFonts w:ascii="Arial" w:hAnsi="Arial" w:cs="Arial"/>
          <w:bCs/>
          <w:color w:val="000000"/>
          <w:sz w:val="24"/>
          <w:szCs w:val="24"/>
        </w:rPr>
        <w:t>.1</w:t>
      </w:r>
      <w:r w:rsidRPr="00575C28">
        <w:rPr>
          <w:rFonts w:ascii="Arial" w:hAnsi="Arial" w:cs="Arial"/>
          <w:bCs/>
          <w:color w:val="000000"/>
          <w:sz w:val="24"/>
          <w:szCs w:val="24"/>
        </w:rPr>
        <w:tab/>
      </w:r>
      <w:r w:rsidR="008634D2">
        <w:rPr>
          <w:rFonts w:ascii="Arial" w:hAnsi="Arial" w:cs="Arial"/>
          <w:bCs/>
          <w:color w:val="000000"/>
          <w:sz w:val="24"/>
          <w:szCs w:val="24"/>
        </w:rPr>
        <w:tab/>
      </w:r>
      <w:r w:rsidRPr="00575C28">
        <w:rPr>
          <w:rFonts w:ascii="Arial" w:hAnsi="Arial" w:cs="Arial"/>
          <w:bCs/>
          <w:color w:val="000000"/>
          <w:sz w:val="24"/>
          <w:szCs w:val="24"/>
        </w:rPr>
        <w:t>The Committee noted the following items:</w:t>
      </w:r>
    </w:p>
    <w:p w14:paraId="2F80F6E8" w14:textId="77777777" w:rsidR="009F0904" w:rsidRPr="00575C28" w:rsidRDefault="00BC1CA0" w:rsidP="00575C2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575C28">
        <w:rPr>
          <w:rFonts w:ascii="Arial" w:hAnsi="Arial" w:cs="Arial"/>
          <w:bCs/>
          <w:color w:val="000000"/>
          <w:sz w:val="24"/>
          <w:szCs w:val="24"/>
        </w:rPr>
        <w:t>Finance update</w:t>
      </w:r>
    </w:p>
    <w:p w14:paraId="018CFDD9" w14:textId="77777777" w:rsidR="009F0904" w:rsidRPr="00575C28" w:rsidRDefault="00BC1CA0" w:rsidP="00575C2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575C28">
        <w:rPr>
          <w:rFonts w:ascii="Arial" w:hAnsi="Arial" w:cs="Arial"/>
          <w:bCs/>
          <w:color w:val="000000"/>
          <w:sz w:val="24"/>
          <w:szCs w:val="24"/>
        </w:rPr>
        <w:t>KPI scorecard update</w:t>
      </w:r>
    </w:p>
    <w:p w14:paraId="66DDEB91" w14:textId="0CF73C67" w:rsidR="00860686" w:rsidRPr="00575C28" w:rsidRDefault="00BC1CA0" w:rsidP="00575C2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Cs/>
          <w:color w:val="000000"/>
          <w:sz w:val="24"/>
          <w:szCs w:val="24"/>
        </w:rPr>
      </w:pPr>
      <w:r w:rsidRPr="00575C28">
        <w:rPr>
          <w:rFonts w:ascii="Arial" w:hAnsi="Arial" w:cs="Arial"/>
          <w:bCs/>
          <w:color w:val="000000"/>
          <w:sz w:val="24"/>
          <w:szCs w:val="24"/>
        </w:rPr>
        <w:t>Key risk register extract</w:t>
      </w:r>
    </w:p>
    <w:p w14:paraId="2108B773" w14:textId="77777777" w:rsidR="00860686" w:rsidRPr="00575C28" w:rsidRDefault="00860686" w:rsidP="00575C28">
      <w:pPr>
        <w:pStyle w:val="ListParagraph"/>
        <w:numPr>
          <w:ilvl w:val="0"/>
          <w:numId w:val="4"/>
        </w:numPr>
        <w:spacing w:after="0" w:line="240" w:lineRule="auto"/>
        <w:jc w:val="both"/>
        <w:rPr>
          <w:rFonts w:ascii="Arial" w:eastAsia="Times New Roman" w:hAnsi="Arial" w:cs="Arial"/>
          <w:sz w:val="24"/>
          <w:szCs w:val="24"/>
          <w:lang w:eastAsia="en-GB"/>
        </w:rPr>
      </w:pPr>
      <w:r w:rsidRPr="00575C28">
        <w:rPr>
          <w:rFonts w:ascii="Arial" w:eastAsia="Times New Roman" w:hAnsi="Arial" w:cs="Arial"/>
          <w:sz w:val="24"/>
          <w:szCs w:val="24"/>
          <w:lang w:eastAsia="en-GB"/>
        </w:rPr>
        <w:t xml:space="preserve">Civil Service Commission Scorecard </w:t>
      </w:r>
    </w:p>
    <w:p w14:paraId="66728753" w14:textId="77777777" w:rsidR="00860686" w:rsidRPr="00575C28" w:rsidRDefault="00860686" w:rsidP="00575C28">
      <w:pPr>
        <w:pStyle w:val="ListParagraph"/>
        <w:numPr>
          <w:ilvl w:val="0"/>
          <w:numId w:val="4"/>
        </w:numPr>
        <w:spacing w:after="0" w:line="240" w:lineRule="auto"/>
        <w:jc w:val="both"/>
        <w:rPr>
          <w:rFonts w:ascii="Arial" w:eastAsia="Times New Roman" w:hAnsi="Arial" w:cs="Arial"/>
          <w:sz w:val="24"/>
          <w:szCs w:val="24"/>
          <w:lang w:eastAsia="en-GB"/>
        </w:rPr>
      </w:pPr>
      <w:r w:rsidRPr="00575C28">
        <w:rPr>
          <w:rFonts w:ascii="Arial" w:eastAsia="Times New Roman" w:hAnsi="Arial" w:cs="Arial"/>
          <w:sz w:val="24"/>
          <w:szCs w:val="24"/>
          <w:lang w:eastAsia="en-GB"/>
        </w:rPr>
        <w:t>Register of Controlled Interest (RCI)</w:t>
      </w:r>
    </w:p>
    <w:p w14:paraId="52BE5F1B" w14:textId="5B207A35" w:rsidR="00860686" w:rsidRPr="00575C28" w:rsidRDefault="00860686" w:rsidP="00575C28">
      <w:pPr>
        <w:spacing w:after="0" w:line="240" w:lineRule="auto"/>
        <w:ind w:left="567" w:hanging="567"/>
        <w:jc w:val="both"/>
        <w:rPr>
          <w:rFonts w:ascii="Arial" w:eastAsia="Times New Roman" w:hAnsi="Arial" w:cs="Arial"/>
          <w:color w:val="FF0000"/>
          <w:sz w:val="24"/>
          <w:szCs w:val="24"/>
          <w:lang w:eastAsia="en-GB"/>
        </w:rPr>
      </w:pPr>
    </w:p>
    <w:p w14:paraId="2F871E97" w14:textId="0E20559D" w:rsidR="009F0904" w:rsidRDefault="00860686" w:rsidP="00575C28">
      <w:pPr>
        <w:spacing w:after="0" w:line="240" w:lineRule="auto"/>
        <w:ind w:left="567" w:hanging="567"/>
        <w:jc w:val="both"/>
        <w:rPr>
          <w:rFonts w:ascii="Arial" w:hAnsi="Arial" w:cs="Arial"/>
          <w:b/>
          <w:color w:val="000000"/>
          <w:sz w:val="24"/>
          <w:szCs w:val="24"/>
        </w:rPr>
      </w:pPr>
      <w:r w:rsidRPr="00575C28">
        <w:rPr>
          <w:rFonts w:ascii="Arial" w:eastAsia="Times New Roman" w:hAnsi="Arial" w:cs="Arial"/>
          <w:color w:val="FF0000"/>
          <w:sz w:val="24"/>
          <w:szCs w:val="24"/>
          <w:lang w:eastAsia="en-GB"/>
        </w:rPr>
        <w:t> </w:t>
      </w:r>
      <w:r w:rsidR="00BC1CA0" w:rsidRPr="00575C28">
        <w:rPr>
          <w:rFonts w:ascii="Arial" w:hAnsi="Arial" w:cs="Arial"/>
          <w:b/>
          <w:color w:val="000000"/>
          <w:sz w:val="24"/>
          <w:szCs w:val="24"/>
        </w:rPr>
        <w:t>12.</w:t>
      </w:r>
      <w:r w:rsidR="00BC1CA0" w:rsidRPr="00575C28">
        <w:rPr>
          <w:rFonts w:ascii="Arial" w:hAnsi="Arial" w:cs="Arial"/>
          <w:color w:val="1E4E79"/>
          <w:sz w:val="24"/>
          <w:szCs w:val="24"/>
        </w:rPr>
        <w:tab/>
      </w:r>
      <w:r w:rsidR="00BC1CA0" w:rsidRPr="00575C28">
        <w:rPr>
          <w:rFonts w:ascii="Arial" w:hAnsi="Arial" w:cs="Arial"/>
          <w:b/>
          <w:color w:val="000000"/>
          <w:sz w:val="24"/>
          <w:szCs w:val="24"/>
        </w:rPr>
        <w:t>Any other competent business</w:t>
      </w:r>
    </w:p>
    <w:p w14:paraId="09811F56" w14:textId="399BDBAB" w:rsidR="008634D2" w:rsidRDefault="008634D2" w:rsidP="00575C28">
      <w:pPr>
        <w:spacing w:after="0" w:line="240" w:lineRule="auto"/>
        <w:ind w:left="567" w:hanging="567"/>
        <w:jc w:val="both"/>
        <w:rPr>
          <w:rFonts w:ascii="Arial" w:hAnsi="Arial" w:cs="Arial"/>
          <w:b/>
          <w:color w:val="000000"/>
          <w:sz w:val="24"/>
          <w:szCs w:val="24"/>
        </w:rPr>
      </w:pPr>
    </w:p>
    <w:p w14:paraId="2BF3C5E9" w14:textId="35B04977" w:rsidR="009F0904" w:rsidRDefault="008634D2" w:rsidP="008634D2">
      <w:pPr>
        <w:spacing w:after="0" w:line="240" w:lineRule="auto"/>
        <w:ind w:left="567" w:hanging="567"/>
        <w:jc w:val="both"/>
        <w:rPr>
          <w:rFonts w:ascii="Arial" w:eastAsia="Times New Roman" w:hAnsi="Arial" w:cs="Arial"/>
          <w:sz w:val="24"/>
          <w:szCs w:val="24"/>
          <w:lang w:eastAsia="en-GB"/>
        </w:rPr>
      </w:pPr>
      <w:r w:rsidRPr="008634D2">
        <w:rPr>
          <w:rFonts w:ascii="Arial" w:hAnsi="Arial" w:cs="Arial"/>
          <w:bCs/>
          <w:color w:val="000000"/>
          <w:sz w:val="24"/>
          <w:szCs w:val="24"/>
        </w:rPr>
        <w:t>12.1</w:t>
      </w:r>
      <w:r w:rsidRPr="008634D2">
        <w:rPr>
          <w:rFonts w:ascii="Arial" w:hAnsi="Arial" w:cs="Arial"/>
          <w:bCs/>
          <w:color w:val="000000"/>
          <w:sz w:val="24"/>
          <w:szCs w:val="24"/>
        </w:rPr>
        <w:tab/>
      </w:r>
      <w:r w:rsidRPr="008634D2">
        <w:rPr>
          <w:rFonts w:ascii="Arial" w:hAnsi="Arial" w:cs="Arial"/>
          <w:bCs/>
          <w:color w:val="000000"/>
          <w:sz w:val="24"/>
          <w:szCs w:val="24"/>
        </w:rPr>
        <w:tab/>
      </w:r>
      <w:r>
        <w:rPr>
          <w:rFonts w:ascii="Arial" w:hAnsi="Arial" w:cs="Arial"/>
          <w:b/>
          <w:color w:val="000000"/>
          <w:sz w:val="24"/>
          <w:szCs w:val="24"/>
        </w:rPr>
        <w:tab/>
      </w:r>
      <w:r w:rsidR="00BC1CA0" w:rsidRPr="00575C28">
        <w:rPr>
          <w:rFonts w:ascii="Arial" w:eastAsia="Times New Roman" w:hAnsi="Arial" w:cs="Arial"/>
          <w:sz w:val="24"/>
          <w:szCs w:val="24"/>
          <w:lang w:eastAsia="en-GB"/>
        </w:rPr>
        <w:t>No other business was raised.</w:t>
      </w:r>
      <w:r w:rsidR="00ED25B4">
        <w:rPr>
          <w:rFonts w:ascii="Arial" w:eastAsia="Times New Roman" w:hAnsi="Arial" w:cs="Arial"/>
          <w:sz w:val="24"/>
          <w:szCs w:val="24"/>
          <w:lang w:eastAsia="en-GB"/>
        </w:rPr>
        <w:t xml:space="preserve"> </w:t>
      </w:r>
    </w:p>
    <w:p w14:paraId="73051B93" w14:textId="6BEB964B" w:rsidR="00ED25B4" w:rsidRDefault="00ED25B4"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p>
    <w:p w14:paraId="652000AB" w14:textId="280ACC84" w:rsidR="00860686" w:rsidRDefault="00ED25B4"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12.2</w:t>
      </w:r>
      <w:r w:rsidR="008634D2">
        <w:rPr>
          <w:rFonts w:ascii="Arial" w:eastAsia="Times New Roman" w:hAnsi="Arial" w:cs="Arial"/>
          <w:sz w:val="24"/>
          <w:szCs w:val="24"/>
          <w:lang w:eastAsia="en-GB"/>
        </w:rPr>
        <w:tab/>
      </w:r>
      <w:r>
        <w:rPr>
          <w:rFonts w:ascii="Arial" w:eastAsia="Times New Roman" w:hAnsi="Arial" w:cs="Arial"/>
          <w:sz w:val="24"/>
          <w:szCs w:val="24"/>
          <w:lang w:eastAsia="en-GB"/>
        </w:rPr>
        <w:tab/>
        <w:t>The Chair</w:t>
      </w:r>
      <w:r w:rsidR="00AC3293">
        <w:rPr>
          <w:rFonts w:ascii="Arial" w:eastAsia="Times New Roman" w:hAnsi="Arial" w:cs="Arial"/>
          <w:sz w:val="24"/>
          <w:szCs w:val="24"/>
          <w:lang w:eastAsia="en-GB"/>
        </w:rPr>
        <w:t xml:space="preserve"> thanked everyone for their contribution to a very full meeting and welcomed any direct feedback from today’s attendees on the agenda content or meeting format.</w:t>
      </w:r>
    </w:p>
    <w:p w14:paraId="4154A97D" w14:textId="67F6E977" w:rsidR="003E0106" w:rsidRDefault="003E0106"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p>
    <w:p w14:paraId="066757E5" w14:textId="45A3A19E" w:rsidR="003E0106" w:rsidRDefault="003E0106"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p>
    <w:p w14:paraId="317BF16F" w14:textId="7AE9EA4A" w:rsidR="003E0106" w:rsidRDefault="003E0106"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p>
    <w:p w14:paraId="7ACE1735" w14:textId="77777777" w:rsidR="003E0106" w:rsidRPr="00575C28" w:rsidRDefault="003E0106" w:rsidP="00ED25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4"/>
          <w:szCs w:val="24"/>
          <w:lang w:eastAsia="en-GB"/>
        </w:rPr>
      </w:pPr>
    </w:p>
    <w:p w14:paraId="41FC5017"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1E4E79"/>
          <w:sz w:val="24"/>
          <w:szCs w:val="24"/>
        </w:rPr>
      </w:pPr>
    </w:p>
    <w:p w14:paraId="07995109" w14:textId="77777777" w:rsidR="009F0904" w:rsidRPr="00575C28" w:rsidRDefault="00BC1CA0"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0000"/>
          <w:sz w:val="24"/>
          <w:szCs w:val="24"/>
        </w:rPr>
      </w:pPr>
      <w:r w:rsidRPr="00575C28">
        <w:rPr>
          <w:rFonts w:ascii="Arial" w:hAnsi="Arial" w:cs="Arial"/>
          <w:b/>
          <w:color w:val="000000"/>
          <w:sz w:val="24"/>
          <w:szCs w:val="24"/>
        </w:rPr>
        <w:t>13.</w:t>
      </w:r>
      <w:r w:rsidRPr="00575C28">
        <w:rPr>
          <w:rFonts w:ascii="Arial" w:hAnsi="Arial" w:cs="Arial"/>
          <w:color w:val="1E4E79"/>
          <w:sz w:val="24"/>
          <w:szCs w:val="24"/>
        </w:rPr>
        <w:tab/>
      </w:r>
      <w:r w:rsidRPr="00575C28">
        <w:rPr>
          <w:rFonts w:ascii="Arial" w:hAnsi="Arial" w:cs="Arial"/>
          <w:b/>
          <w:color w:val="000000"/>
          <w:sz w:val="24"/>
          <w:szCs w:val="24"/>
        </w:rPr>
        <w:t>Meeting close</w:t>
      </w:r>
    </w:p>
    <w:p w14:paraId="1FC66F1C"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0000"/>
          <w:sz w:val="24"/>
          <w:szCs w:val="24"/>
        </w:rPr>
      </w:pPr>
    </w:p>
    <w:p w14:paraId="1AA1386D" w14:textId="5A9F91AB" w:rsidR="009F0904" w:rsidRPr="00575C28" w:rsidRDefault="00BC1CA0"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sz w:val="24"/>
          <w:szCs w:val="24"/>
        </w:rPr>
      </w:pPr>
      <w:r w:rsidRPr="00575C28">
        <w:rPr>
          <w:rFonts w:ascii="Arial" w:hAnsi="Arial" w:cs="Arial"/>
          <w:color w:val="000000"/>
          <w:sz w:val="24"/>
          <w:szCs w:val="24"/>
        </w:rPr>
        <w:t>13.1</w:t>
      </w:r>
      <w:r w:rsidR="0044793A">
        <w:rPr>
          <w:rFonts w:ascii="Arial" w:hAnsi="Arial" w:cs="Arial"/>
          <w:color w:val="000000"/>
          <w:sz w:val="24"/>
          <w:szCs w:val="24"/>
        </w:rPr>
        <w:tab/>
      </w:r>
      <w:r w:rsidRPr="00575C28">
        <w:rPr>
          <w:rFonts w:ascii="Arial" w:hAnsi="Arial" w:cs="Arial"/>
          <w:color w:val="000000"/>
          <w:sz w:val="24"/>
          <w:szCs w:val="24"/>
        </w:rPr>
        <w:tab/>
        <w:t xml:space="preserve">The meeting closed at </w:t>
      </w:r>
      <w:r w:rsidR="00B34F16">
        <w:rPr>
          <w:rFonts w:ascii="Arial" w:hAnsi="Arial" w:cs="Arial"/>
          <w:color w:val="000000"/>
          <w:sz w:val="24"/>
          <w:szCs w:val="24"/>
        </w:rPr>
        <w:t>1400hrs.</w:t>
      </w:r>
    </w:p>
    <w:p w14:paraId="35FE6A5E" w14:textId="77777777" w:rsidR="009F0904" w:rsidRPr="00575C28" w:rsidRDefault="009F0904" w:rsidP="00575C2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sz w:val="24"/>
          <w:szCs w:val="24"/>
        </w:rPr>
      </w:pPr>
    </w:p>
    <w:p w14:paraId="7C435789" w14:textId="48354546" w:rsidR="009F0904" w:rsidRPr="00575C28" w:rsidRDefault="00BC1CA0" w:rsidP="00575C28">
      <w:pPr>
        <w:pStyle w:val="NormalWeb"/>
        <w:pBdr>
          <w:top w:val="none" w:sz="4" w:space="4" w:color="000000"/>
        </w:pBdr>
        <w:spacing w:before="0" w:beforeAutospacing="0" w:after="0" w:afterAutospacing="0"/>
        <w:jc w:val="both"/>
        <w:rPr>
          <w:rFonts w:ascii="Arial" w:hAnsi="Arial" w:cs="Arial"/>
          <w:color w:val="000000"/>
        </w:rPr>
      </w:pPr>
      <w:r w:rsidRPr="00575C28">
        <w:rPr>
          <w:rFonts w:ascii="Arial" w:hAnsi="Arial" w:cs="Arial"/>
          <w:color w:val="000000"/>
        </w:rPr>
        <w:t>13.2</w:t>
      </w:r>
      <w:r w:rsidRPr="00575C28">
        <w:rPr>
          <w:rFonts w:ascii="Arial" w:hAnsi="Arial" w:cs="Arial"/>
          <w:color w:val="000000"/>
        </w:rPr>
        <w:tab/>
      </w:r>
      <w:r w:rsidR="0044793A">
        <w:rPr>
          <w:rFonts w:ascii="Arial" w:hAnsi="Arial" w:cs="Arial"/>
          <w:color w:val="000000"/>
        </w:rPr>
        <w:tab/>
      </w:r>
      <w:r w:rsidRPr="00575C28">
        <w:rPr>
          <w:rFonts w:ascii="Arial" w:hAnsi="Arial" w:cs="Arial"/>
          <w:color w:val="000000"/>
        </w:rPr>
        <w:t>Date of next BAU meeting:</w:t>
      </w:r>
    </w:p>
    <w:p w14:paraId="0CCCC19C" w14:textId="3EAF7827" w:rsidR="00860686" w:rsidRPr="00575C28" w:rsidRDefault="00211171" w:rsidP="00575C28">
      <w:pPr>
        <w:pStyle w:val="NormalWeb"/>
        <w:pBdr>
          <w:top w:val="none" w:sz="4" w:space="4" w:color="000000"/>
        </w:pBdr>
        <w:spacing w:before="0" w:beforeAutospacing="0" w:after="0" w:afterAutospacing="0"/>
        <w:jc w:val="both"/>
        <w:rPr>
          <w:rFonts w:ascii="Arial" w:hAnsi="Arial" w:cs="Arial"/>
          <w:color w:val="000000"/>
        </w:rPr>
      </w:pPr>
      <w:r w:rsidRPr="00575C28">
        <w:rPr>
          <w:rFonts w:ascii="Arial" w:hAnsi="Arial" w:cs="Arial"/>
          <w:color w:val="000000"/>
        </w:rPr>
        <w:tab/>
      </w:r>
      <w:r w:rsidR="0044793A">
        <w:rPr>
          <w:rFonts w:ascii="Arial" w:hAnsi="Arial" w:cs="Arial"/>
          <w:color w:val="000000"/>
        </w:rPr>
        <w:tab/>
      </w:r>
      <w:r w:rsidRPr="00575C28">
        <w:rPr>
          <w:rFonts w:ascii="Arial" w:hAnsi="Arial" w:cs="Arial"/>
          <w:color w:val="000000"/>
        </w:rPr>
        <w:t>Tuesday 9</w:t>
      </w:r>
      <w:r w:rsidRPr="00575C28">
        <w:rPr>
          <w:rFonts w:ascii="Arial" w:hAnsi="Arial" w:cs="Arial"/>
          <w:color w:val="000000"/>
          <w:vertAlign w:val="superscript"/>
        </w:rPr>
        <w:t>th</w:t>
      </w:r>
      <w:r w:rsidRPr="00575C28">
        <w:rPr>
          <w:rFonts w:ascii="Arial" w:hAnsi="Arial" w:cs="Arial"/>
          <w:color w:val="000000"/>
        </w:rPr>
        <w:t xml:space="preserve"> November</w:t>
      </w:r>
    </w:p>
    <w:p w14:paraId="1F9BD231" w14:textId="77777777" w:rsidR="009F0904" w:rsidRPr="00575C28" w:rsidRDefault="00BC1CA0" w:rsidP="0044793A">
      <w:pPr>
        <w:pStyle w:val="NormalWeb"/>
        <w:pBdr>
          <w:top w:val="none" w:sz="4" w:space="4" w:color="000000"/>
        </w:pBdr>
        <w:spacing w:before="0" w:beforeAutospacing="0" w:after="0" w:afterAutospacing="0"/>
        <w:ind w:left="720" w:firstLine="720"/>
        <w:jc w:val="both"/>
        <w:rPr>
          <w:rFonts w:ascii="Arial" w:hAnsi="Arial" w:cs="Arial"/>
          <w:color w:val="000000"/>
        </w:rPr>
      </w:pPr>
      <w:r w:rsidRPr="00575C28">
        <w:rPr>
          <w:rFonts w:ascii="Arial" w:hAnsi="Arial" w:cs="Arial"/>
          <w:color w:val="000000"/>
        </w:rPr>
        <w:t>1030hrs</w:t>
      </w:r>
    </w:p>
    <w:p w14:paraId="76DE99E1" w14:textId="6BAED10F" w:rsidR="009F0904" w:rsidRPr="00575C28" w:rsidRDefault="00BC1CA0" w:rsidP="003F751E">
      <w:pPr>
        <w:pStyle w:val="NormalWeb"/>
        <w:pBdr>
          <w:top w:val="none" w:sz="4" w:space="4" w:color="000000"/>
        </w:pBdr>
        <w:spacing w:before="0" w:beforeAutospacing="0" w:after="0" w:afterAutospacing="0"/>
        <w:ind w:left="720" w:firstLine="720"/>
        <w:jc w:val="both"/>
        <w:rPr>
          <w:rFonts w:ascii="Arial" w:hAnsi="Arial" w:cs="Arial"/>
          <w:color w:val="000000"/>
        </w:rPr>
      </w:pPr>
      <w:r w:rsidRPr="00575C28">
        <w:rPr>
          <w:rFonts w:ascii="Arial" w:hAnsi="Arial" w:cs="Arial"/>
          <w:color w:val="000000"/>
        </w:rPr>
        <w:t>Microsoft Teams meeting</w:t>
      </w:r>
    </w:p>
    <w:p w14:paraId="54C25675" w14:textId="77777777" w:rsidR="009F0904" w:rsidRPr="00575C28" w:rsidRDefault="009F0904" w:rsidP="00575C28">
      <w:pPr>
        <w:pStyle w:val="NormalWeb"/>
        <w:pBdr>
          <w:top w:val="none" w:sz="4" w:space="4" w:color="000000"/>
        </w:pBdr>
        <w:spacing w:before="0" w:beforeAutospacing="0" w:after="0" w:afterAutospacing="0"/>
        <w:ind w:firstLine="720"/>
        <w:jc w:val="both"/>
        <w:rPr>
          <w:rFonts w:ascii="Arial" w:hAnsi="Arial" w:cs="Arial"/>
          <w:color w:val="000000"/>
        </w:rPr>
      </w:pPr>
    </w:p>
    <w:p w14:paraId="3E7B9AF3" w14:textId="77777777" w:rsidR="009F0904" w:rsidRPr="00575C28" w:rsidRDefault="009F0904" w:rsidP="00575C28">
      <w:pPr>
        <w:pStyle w:val="NormalWeb"/>
        <w:pBdr>
          <w:top w:val="none" w:sz="4" w:space="4" w:color="000000"/>
        </w:pBdr>
        <w:spacing w:before="0" w:beforeAutospacing="0" w:after="0" w:afterAutospacing="0"/>
        <w:ind w:firstLine="720"/>
        <w:jc w:val="both"/>
        <w:rPr>
          <w:rFonts w:ascii="Arial" w:hAnsi="Arial" w:cs="Arial"/>
          <w:color w:val="000000"/>
        </w:rPr>
      </w:pPr>
    </w:p>
    <w:sectPr w:rsidR="009F0904" w:rsidRPr="00575C28">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DA3A" w14:textId="77777777" w:rsidR="00605C01" w:rsidRDefault="00605C01">
      <w:pPr>
        <w:spacing w:after="0" w:line="240" w:lineRule="auto"/>
      </w:pPr>
      <w:r>
        <w:separator/>
      </w:r>
    </w:p>
  </w:endnote>
  <w:endnote w:type="continuationSeparator" w:id="0">
    <w:p w14:paraId="48D59445" w14:textId="77777777" w:rsidR="00605C01" w:rsidRDefault="0060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AED2" w14:textId="77777777" w:rsidR="00605C01" w:rsidRDefault="00605C01">
      <w:pPr>
        <w:spacing w:after="0" w:line="240" w:lineRule="auto"/>
      </w:pPr>
      <w:r>
        <w:separator/>
      </w:r>
    </w:p>
  </w:footnote>
  <w:footnote w:type="continuationSeparator" w:id="0">
    <w:p w14:paraId="462CD4B7" w14:textId="77777777" w:rsidR="00605C01" w:rsidRDefault="0060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75E0" w14:textId="310744C2" w:rsidR="0028445B" w:rsidRDefault="00BA44C6">
    <w:pPr>
      <w:pStyle w:val="Header"/>
      <w:jc w:val="right"/>
    </w:pPr>
    <w:r>
      <w:rPr>
        <w:rFonts w:ascii="Arial" w:hAnsi="Arial" w:cs="Arial"/>
        <w:i/>
      </w:rPr>
      <w:t>RoSBrd2021/12/03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037A" w14:textId="77F5FB3C" w:rsidR="0028445B" w:rsidRDefault="00A87F6D">
    <w:pPr>
      <w:pStyle w:val="Header"/>
      <w:jc w:val="right"/>
    </w:pPr>
    <w:r>
      <w:rPr>
        <w:rFonts w:ascii="Arial" w:hAnsi="Arial" w:cs="Arial"/>
        <w:i/>
      </w:rPr>
      <w:t>RoSBrd2021/12/03</w:t>
    </w:r>
    <w:r w:rsidR="0028445B">
      <w:rPr>
        <w:noProof/>
        <w:lang w:eastAsia="en-GB"/>
      </w:rPr>
      <w:drawing>
        <wp:anchor distT="0" distB="0" distL="114300" distR="114300" simplePos="0" relativeHeight="251659264" behindDoc="1" locked="0" layoutInCell="1" allowOverlap="1" wp14:anchorId="50530598" wp14:editId="1C0A7A9A">
          <wp:simplePos x="0" y="0"/>
          <wp:positionH relativeFrom="column">
            <wp:posOffset>5457133</wp:posOffset>
          </wp:positionH>
          <wp:positionV relativeFrom="page">
            <wp:posOffset>189631</wp:posOffset>
          </wp:positionV>
          <wp:extent cx="841374" cy="1039491"/>
          <wp:effectExtent l="0" t="0" r="0" b="8253"/>
          <wp:wrapTight wrapText="bothSides">
            <wp:wrapPolygon edited="1">
              <wp:start x="5373" y="0"/>
              <wp:lineTo x="4401" y="1188"/>
              <wp:lineTo x="3900" y="6323"/>
              <wp:lineTo x="972" y="12655"/>
              <wp:lineTo x="0" y="15822"/>
              <wp:lineTo x="0" y="18207"/>
              <wp:lineTo x="2439" y="18990"/>
              <wp:lineTo x="1945" y="21366"/>
              <wp:lineTo x="7813" y="21366"/>
              <wp:lineTo x="10747" y="21366"/>
              <wp:lineTo x="18083" y="21366"/>
              <wp:lineTo x="19557" y="20979"/>
              <wp:lineTo x="18083" y="18990"/>
              <wp:lineTo x="21024" y="17811"/>
              <wp:lineTo x="21024" y="15039"/>
              <wp:lineTo x="17105" y="6723"/>
              <wp:lineTo x="16623" y="1188"/>
              <wp:lineTo x="15638" y="0"/>
              <wp:lineTo x="5373" y="0"/>
            </wp:wrapPolygon>
          </wp:wrapTight>
          <wp:docPr id="1" name="Picture 5" descr="RoS_logo_blk"/>
          <wp:cNvGraphicFramePr/>
          <a:graphic xmlns:a="http://schemas.openxmlformats.org/drawingml/2006/main">
            <a:graphicData uri="http://schemas.openxmlformats.org/drawingml/2006/picture">
              <pic:pic xmlns:pic="http://schemas.openxmlformats.org/drawingml/2006/picture">
                <pic:nvPicPr>
                  <pic:cNvPr id="4" name="Picture 1" descr="RoS_logo_blk"/>
                  <pic:cNvPicPr>
                    <a:picLocks noChangeAspect="1"/>
                  </pic:cNvPicPr>
                </pic:nvPicPr>
                <pic:blipFill>
                  <a:blip r:embed="rId1"/>
                  <a:stretch/>
                </pic:blipFill>
                <pic:spPr bwMode="auto">
                  <a:xfrm>
                    <a:off x="0" y="0"/>
                    <a:ext cx="84137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DF2"/>
    <w:multiLevelType w:val="hybridMultilevel"/>
    <w:tmpl w:val="E12CD06A"/>
    <w:lvl w:ilvl="0" w:tplc="162E258A">
      <w:start w:val="1"/>
      <w:numFmt w:val="bullet"/>
      <w:lvlText w:val=""/>
      <w:lvlJc w:val="left"/>
      <w:pPr>
        <w:ind w:left="720" w:hanging="358"/>
      </w:pPr>
      <w:rPr>
        <w:rFonts w:ascii="Symbol" w:hAnsi="Symbol" w:hint="default"/>
      </w:rPr>
    </w:lvl>
    <w:lvl w:ilvl="1" w:tplc="67D026B0">
      <w:start w:val="1"/>
      <w:numFmt w:val="bullet"/>
      <w:lvlText w:val="o"/>
      <w:lvlJc w:val="left"/>
      <w:pPr>
        <w:ind w:left="1440" w:hanging="358"/>
      </w:pPr>
      <w:rPr>
        <w:rFonts w:ascii="Courier New" w:hAnsi="Courier New" w:cs="Courier New" w:hint="default"/>
      </w:rPr>
    </w:lvl>
    <w:lvl w:ilvl="2" w:tplc="AAAE4536">
      <w:start w:val="1"/>
      <w:numFmt w:val="bullet"/>
      <w:lvlText w:val=""/>
      <w:lvlJc w:val="left"/>
      <w:pPr>
        <w:ind w:left="2160" w:hanging="358"/>
      </w:pPr>
      <w:rPr>
        <w:rFonts w:ascii="Wingdings" w:hAnsi="Wingdings" w:hint="default"/>
      </w:rPr>
    </w:lvl>
    <w:lvl w:ilvl="3" w:tplc="7A64BF0A">
      <w:start w:val="1"/>
      <w:numFmt w:val="bullet"/>
      <w:lvlText w:val=""/>
      <w:lvlJc w:val="left"/>
      <w:pPr>
        <w:ind w:left="2880" w:hanging="358"/>
      </w:pPr>
      <w:rPr>
        <w:rFonts w:ascii="Symbol" w:hAnsi="Symbol" w:hint="default"/>
      </w:rPr>
    </w:lvl>
    <w:lvl w:ilvl="4" w:tplc="6ABC427A">
      <w:start w:val="1"/>
      <w:numFmt w:val="bullet"/>
      <w:lvlText w:val="o"/>
      <w:lvlJc w:val="left"/>
      <w:pPr>
        <w:ind w:left="3600" w:hanging="358"/>
      </w:pPr>
      <w:rPr>
        <w:rFonts w:ascii="Courier New" w:hAnsi="Courier New" w:cs="Courier New" w:hint="default"/>
      </w:rPr>
    </w:lvl>
    <w:lvl w:ilvl="5" w:tplc="9AEA87D6">
      <w:start w:val="1"/>
      <w:numFmt w:val="bullet"/>
      <w:lvlText w:val=""/>
      <w:lvlJc w:val="left"/>
      <w:pPr>
        <w:ind w:left="4320" w:hanging="358"/>
      </w:pPr>
      <w:rPr>
        <w:rFonts w:ascii="Wingdings" w:hAnsi="Wingdings" w:hint="default"/>
      </w:rPr>
    </w:lvl>
    <w:lvl w:ilvl="6" w:tplc="B84CB2FA">
      <w:start w:val="1"/>
      <w:numFmt w:val="bullet"/>
      <w:lvlText w:val=""/>
      <w:lvlJc w:val="left"/>
      <w:pPr>
        <w:ind w:left="5040" w:hanging="358"/>
      </w:pPr>
      <w:rPr>
        <w:rFonts w:ascii="Symbol" w:hAnsi="Symbol" w:hint="default"/>
      </w:rPr>
    </w:lvl>
    <w:lvl w:ilvl="7" w:tplc="999EDA1E">
      <w:start w:val="1"/>
      <w:numFmt w:val="bullet"/>
      <w:lvlText w:val="o"/>
      <w:lvlJc w:val="left"/>
      <w:pPr>
        <w:ind w:left="5760" w:hanging="358"/>
      </w:pPr>
      <w:rPr>
        <w:rFonts w:ascii="Courier New" w:hAnsi="Courier New" w:cs="Courier New" w:hint="default"/>
      </w:rPr>
    </w:lvl>
    <w:lvl w:ilvl="8" w:tplc="7486BAEE">
      <w:start w:val="1"/>
      <w:numFmt w:val="bullet"/>
      <w:lvlText w:val=""/>
      <w:lvlJc w:val="left"/>
      <w:pPr>
        <w:ind w:left="6480" w:hanging="358"/>
      </w:pPr>
      <w:rPr>
        <w:rFonts w:ascii="Wingdings" w:hAnsi="Wingdings" w:hint="default"/>
      </w:rPr>
    </w:lvl>
  </w:abstractNum>
  <w:abstractNum w:abstractNumId="1" w15:restartNumberingAfterBreak="0">
    <w:nsid w:val="08C80704"/>
    <w:multiLevelType w:val="hybridMultilevel"/>
    <w:tmpl w:val="C5DE4FD2"/>
    <w:lvl w:ilvl="0" w:tplc="B23EA334">
      <w:start w:val="1"/>
      <w:numFmt w:val="decimal"/>
      <w:lvlText w:val="%1."/>
      <w:lvlJc w:val="left"/>
      <w:pPr>
        <w:tabs>
          <w:tab w:val="left" w:pos="720"/>
        </w:tabs>
        <w:ind w:left="720" w:hanging="359"/>
      </w:pPr>
    </w:lvl>
    <w:lvl w:ilvl="1" w:tplc="8A72B05A">
      <w:start w:val="1"/>
      <w:numFmt w:val="decimal"/>
      <w:lvlText w:val="%2."/>
      <w:lvlJc w:val="left"/>
      <w:pPr>
        <w:tabs>
          <w:tab w:val="left" w:pos="1440"/>
        </w:tabs>
        <w:ind w:left="1440" w:hanging="359"/>
      </w:pPr>
    </w:lvl>
    <w:lvl w:ilvl="2" w:tplc="FF36653E">
      <w:start w:val="1"/>
      <w:numFmt w:val="decimal"/>
      <w:lvlText w:val="%3."/>
      <w:lvlJc w:val="left"/>
      <w:pPr>
        <w:tabs>
          <w:tab w:val="left" w:pos="2160"/>
        </w:tabs>
        <w:ind w:left="2160" w:hanging="359"/>
      </w:pPr>
    </w:lvl>
    <w:lvl w:ilvl="3" w:tplc="8D241DCC">
      <w:start w:val="1"/>
      <w:numFmt w:val="decimal"/>
      <w:lvlText w:val="%4."/>
      <w:lvlJc w:val="left"/>
      <w:pPr>
        <w:tabs>
          <w:tab w:val="left" w:pos="2880"/>
        </w:tabs>
        <w:ind w:left="2880" w:hanging="359"/>
      </w:pPr>
    </w:lvl>
    <w:lvl w:ilvl="4" w:tplc="5C8A7126">
      <w:start w:val="1"/>
      <w:numFmt w:val="decimal"/>
      <w:lvlText w:val="%5."/>
      <w:lvlJc w:val="left"/>
      <w:pPr>
        <w:tabs>
          <w:tab w:val="left" w:pos="3600"/>
        </w:tabs>
        <w:ind w:left="3600" w:hanging="359"/>
      </w:pPr>
    </w:lvl>
    <w:lvl w:ilvl="5" w:tplc="628CE9E2">
      <w:start w:val="1"/>
      <w:numFmt w:val="decimal"/>
      <w:lvlText w:val="%6."/>
      <w:lvlJc w:val="left"/>
      <w:pPr>
        <w:tabs>
          <w:tab w:val="left" w:pos="4320"/>
        </w:tabs>
        <w:ind w:left="4320" w:hanging="359"/>
      </w:pPr>
    </w:lvl>
    <w:lvl w:ilvl="6" w:tplc="1CDA342C">
      <w:start w:val="1"/>
      <w:numFmt w:val="decimal"/>
      <w:lvlText w:val="%7."/>
      <w:lvlJc w:val="left"/>
      <w:pPr>
        <w:tabs>
          <w:tab w:val="left" w:pos="5040"/>
        </w:tabs>
        <w:ind w:left="5040" w:hanging="359"/>
      </w:pPr>
    </w:lvl>
    <w:lvl w:ilvl="7" w:tplc="D22C91EE">
      <w:start w:val="1"/>
      <w:numFmt w:val="decimal"/>
      <w:lvlText w:val="%8."/>
      <w:lvlJc w:val="left"/>
      <w:pPr>
        <w:tabs>
          <w:tab w:val="left" w:pos="5760"/>
        </w:tabs>
        <w:ind w:left="5760" w:hanging="359"/>
      </w:pPr>
    </w:lvl>
    <w:lvl w:ilvl="8" w:tplc="E0BACB84">
      <w:start w:val="1"/>
      <w:numFmt w:val="decimal"/>
      <w:lvlText w:val="%9."/>
      <w:lvlJc w:val="left"/>
      <w:pPr>
        <w:tabs>
          <w:tab w:val="left" w:pos="6480"/>
        </w:tabs>
        <w:ind w:left="6480" w:hanging="359"/>
      </w:pPr>
    </w:lvl>
  </w:abstractNum>
  <w:abstractNum w:abstractNumId="2" w15:restartNumberingAfterBreak="0">
    <w:nsid w:val="096C2BFB"/>
    <w:multiLevelType w:val="multilevel"/>
    <w:tmpl w:val="FF0CF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6E57"/>
    <w:multiLevelType w:val="multilevel"/>
    <w:tmpl w:val="A01A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63AE1"/>
    <w:multiLevelType w:val="multilevel"/>
    <w:tmpl w:val="1B5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C41D4"/>
    <w:multiLevelType w:val="multilevel"/>
    <w:tmpl w:val="333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C5C35"/>
    <w:multiLevelType w:val="hybridMultilevel"/>
    <w:tmpl w:val="3446E25E"/>
    <w:lvl w:ilvl="0" w:tplc="F2EE3EB6">
      <w:start w:val="1"/>
      <w:numFmt w:val="bullet"/>
      <w:lvlText w:val=""/>
      <w:lvlJc w:val="left"/>
      <w:pPr>
        <w:ind w:left="1440" w:hanging="358"/>
      </w:pPr>
      <w:rPr>
        <w:rFonts w:ascii="Symbol" w:hAnsi="Symbol" w:hint="default"/>
      </w:rPr>
    </w:lvl>
    <w:lvl w:ilvl="1" w:tplc="28C8D364">
      <w:start w:val="1"/>
      <w:numFmt w:val="bullet"/>
      <w:lvlText w:val="o"/>
      <w:lvlJc w:val="left"/>
      <w:pPr>
        <w:ind w:left="2160" w:hanging="358"/>
      </w:pPr>
      <w:rPr>
        <w:rFonts w:ascii="Courier New" w:hAnsi="Courier New" w:cs="Courier New" w:hint="default"/>
      </w:rPr>
    </w:lvl>
    <w:lvl w:ilvl="2" w:tplc="22C2BAC6">
      <w:start w:val="1"/>
      <w:numFmt w:val="bullet"/>
      <w:lvlText w:val=""/>
      <w:lvlJc w:val="left"/>
      <w:pPr>
        <w:ind w:left="2880" w:hanging="358"/>
      </w:pPr>
      <w:rPr>
        <w:rFonts w:ascii="Wingdings" w:hAnsi="Wingdings" w:hint="default"/>
      </w:rPr>
    </w:lvl>
    <w:lvl w:ilvl="3" w:tplc="CA7204B2">
      <w:start w:val="1"/>
      <w:numFmt w:val="bullet"/>
      <w:lvlText w:val=""/>
      <w:lvlJc w:val="left"/>
      <w:pPr>
        <w:ind w:left="3600" w:hanging="358"/>
      </w:pPr>
      <w:rPr>
        <w:rFonts w:ascii="Symbol" w:hAnsi="Symbol" w:hint="default"/>
      </w:rPr>
    </w:lvl>
    <w:lvl w:ilvl="4" w:tplc="76CAB09A">
      <w:start w:val="1"/>
      <w:numFmt w:val="bullet"/>
      <w:lvlText w:val="o"/>
      <w:lvlJc w:val="left"/>
      <w:pPr>
        <w:ind w:left="4320" w:hanging="358"/>
      </w:pPr>
      <w:rPr>
        <w:rFonts w:ascii="Courier New" w:hAnsi="Courier New" w:cs="Courier New" w:hint="default"/>
      </w:rPr>
    </w:lvl>
    <w:lvl w:ilvl="5" w:tplc="B0D2DE38">
      <w:start w:val="1"/>
      <w:numFmt w:val="bullet"/>
      <w:lvlText w:val=""/>
      <w:lvlJc w:val="left"/>
      <w:pPr>
        <w:ind w:left="5040" w:hanging="358"/>
      </w:pPr>
      <w:rPr>
        <w:rFonts w:ascii="Wingdings" w:hAnsi="Wingdings" w:hint="default"/>
      </w:rPr>
    </w:lvl>
    <w:lvl w:ilvl="6" w:tplc="8CCA9212">
      <w:start w:val="1"/>
      <w:numFmt w:val="bullet"/>
      <w:lvlText w:val=""/>
      <w:lvlJc w:val="left"/>
      <w:pPr>
        <w:ind w:left="5760" w:hanging="358"/>
      </w:pPr>
      <w:rPr>
        <w:rFonts w:ascii="Symbol" w:hAnsi="Symbol" w:hint="default"/>
      </w:rPr>
    </w:lvl>
    <w:lvl w:ilvl="7" w:tplc="2BB088B4">
      <w:start w:val="1"/>
      <w:numFmt w:val="bullet"/>
      <w:lvlText w:val="o"/>
      <w:lvlJc w:val="left"/>
      <w:pPr>
        <w:ind w:left="6480" w:hanging="358"/>
      </w:pPr>
      <w:rPr>
        <w:rFonts w:ascii="Courier New" w:hAnsi="Courier New" w:cs="Courier New" w:hint="default"/>
      </w:rPr>
    </w:lvl>
    <w:lvl w:ilvl="8" w:tplc="EEC8285A">
      <w:start w:val="1"/>
      <w:numFmt w:val="bullet"/>
      <w:lvlText w:val=""/>
      <w:lvlJc w:val="left"/>
      <w:pPr>
        <w:ind w:left="7200" w:hanging="358"/>
      </w:pPr>
      <w:rPr>
        <w:rFonts w:ascii="Wingdings" w:hAnsi="Wingdings" w:hint="default"/>
      </w:rPr>
    </w:lvl>
  </w:abstractNum>
  <w:abstractNum w:abstractNumId="7" w15:restartNumberingAfterBreak="0">
    <w:nsid w:val="2CE512B1"/>
    <w:multiLevelType w:val="multilevel"/>
    <w:tmpl w:val="7F902164"/>
    <w:lvl w:ilvl="0">
      <w:start w:val="1"/>
      <w:numFmt w:val="decimal"/>
      <w:lvlText w:val="%1"/>
      <w:lvlJc w:val="left"/>
      <w:pPr>
        <w:ind w:left="720" w:hanging="719"/>
      </w:pPr>
      <w:rPr>
        <w:rFonts w:hint="default"/>
      </w:rPr>
    </w:lvl>
    <w:lvl w:ilvl="1">
      <w:start w:val="1"/>
      <w:numFmt w:val="decimal"/>
      <w:lvlText w:val="%1.%2"/>
      <w:lvlJc w:val="left"/>
      <w:pPr>
        <w:ind w:left="720" w:hanging="719"/>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1800" w:hanging="1799"/>
      </w:pPr>
      <w:rPr>
        <w:rFonts w:hint="default"/>
      </w:rPr>
    </w:lvl>
  </w:abstractNum>
  <w:abstractNum w:abstractNumId="8" w15:restartNumberingAfterBreak="0">
    <w:nsid w:val="2F423B7C"/>
    <w:multiLevelType w:val="hybridMultilevel"/>
    <w:tmpl w:val="7D0CC854"/>
    <w:lvl w:ilvl="0" w:tplc="E8F0026E">
      <w:start w:val="1"/>
      <w:numFmt w:val="bullet"/>
      <w:lvlText w:val=""/>
      <w:lvlJc w:val="left"/>
      <w:pPr>
        <w:ind w:left="360" w:hanging="359"/>
      </w:pPr>
      <w:rPr>
        <w:rFonts w:ascii="Symbol" w:hAnsi="Symbol" w:hint="default"/>
      </w:rPr>
    </w:lvl>
    <w:lvl w:ilvl="1" w:tplc="9000F71E">
      <w:start w:val="1"/>
      <w:numFmt w:val="bullet"/>
      <w:lvlText w:val="o"/>
      <w:lvlJc w:val="left"/>
      <w:pPr>
        <w:ind w:left="1080" w:hanging="359"/>
      </w:pPr>
      <w:rPr>
        <w:rFonts w:ascii="Courier New" w:hAnsi="Courier New" w:cs="Courier New" w:hint="default"/>
      </w:rPr>
    </w:lvl>
    <w:lvl w:ilvl="2" w:tplc="E2742238">
      <w:start w:val="1"/>
      <w:numFmt w:val="bullet"/>
      <w:lvlText w:val=""/>
      <w:lvlJc w:val="left"/>
      <w:pPr>
        <w:ind w:left="1800" w:hanging="359"/>
      </w:pPr>
      <w:rPr>
        <w:rFonts w:ascii="Wingdings" w:hAnsi="Wingdings" w:hint="default"/>
      </w:rPr>
    </w:lvl>
    <w:lvl w:ilvl="3" w:tplc="3892B364">
      <w:start w:val="1"/>
      <w:numFmt w:val="bullet"/>
      <w:lvlText w:val=""/>
      <w:lvlJc w:val="left"/>
      <w:pPr>
        <w:ind w:left="2520" w:hanging="359"/>
      </w:pPr>
      <w:rPr>
        <w:rFonts w:ascii="Symbol" w:hAnsi="Symbol" w:hint="default"/>
      </w:rPr>
    </w:lvl>
    <w:lvl w:ilvl="4" w:tplc="A4B2EC1C">
      <w:start w:val="1"/>
      <w:numFmt w:val="bullet"/>
      <w:lvlText w:val="o"/>
      <w:lvlJc w:val="left"/>
      <w:pPr>
        <w:ind w:left="3240" w:hanging="359"/>
      </w:pPr>
      <w:rPr>
        <w:rFonts w:ascii="Courier New" w:hAnsi="Courier New" w:cs="Courier New" w:hint="default"/>
      </w:rPr>
    </w:lvl>
    <w:lvl w:ilvl="5" w:tplc="AEEC36B6">
      <w:start w:val="1"/>
      <w:numFmt w:val="bullet"/>
      <w:lvlText w:val=""/>
      <w:lvlJc w:val="left"/>
      <w:pPr>
        <w:ind w:left="3960" w:hanging="359"/>
      </w:pPr>
      <w:rPr>
        <w:rFonts w:ascii="Wingdings" w:hAnsi="Wingdings" w:hint="default"/>
      </w:rPr>
    </w:lvl>
    <w:lvl w:ilvl="6" w:tplc="3AD42C76">
      <w:start w:val="1"/>
      <w:numFmt w:val="bullet"/>
      <w:lvlText w:val=""/>
      <w:lvlJc w:val="left"/>
      <w:pPr>
        <w:ind w:left="4680" w:hanging="359"/>
      </w:pPr>
      <w:rPr>
        <w:rFonts w:ascii="Symbol" w:hAnsi="Symbol" w:hint="default"/>
      </w:rPr>
    </w:lvl>
    <w:lvl w:ilvl="7" w:tplc="F27ACA4A">
      <w:start w:val="1"/>
      <w:numFmt w:val="bullet"/>
      <w:lvlText w:val="o"/>
      <w:lvlJc w:val="left"/>
      <w:pPr>
        <w:ind w:left="5400" w:hanging="359"/>
      </w:pPr>
      <w:rPr>
        <w:rFonts w:ascii="Courier New" w:hAnsi="Courier New" w:cs="Courier New" w:hint="default"/>
      </w:rPr>
    </w:lvl>
    <w:lvl w:ilvl="8" w:tplc="EEB64962">
      <w:start w:val="1"/>
      <w:numFmt w:val="bullet"/>
      <w:lvlText w:val=""/>
      <w:lvlJc w:val="left"/>
      <w:pPr>
        <w:ind w:left="6120" w:hanging="359"/>
      </w:pPr>
      <w:rPr>
        <w:rFonts w:ascii="Wingdings" w:hAnsi="Wingdings" w:hint="default"/>
      </w:rPr>
    </w:lvl>
  </w:abstractNum>
  <w:abstractNum w:abstractNumId="9" w15:restartNumberingAfterBreak="0">
    <w:nsid w:val="2FE223CB"/>
    <w:multiLevelType w:val="hybridMultilevel"/>
    <w:tmpl w:val="D2FE0722"/>
    <w:lvl w:ilvl="0" w:tplc="24C4CAF6">
      <w:start w:val="1"/>
      <w:numFmt w:val="decimal"/>
      <w:lvlText w:val="%1."/>
      <w:lvlJc w:val="left"/>
      <w:pPr>
        <w:tabs>
          <w:tab w:val="left" w:pos="720"/>
        </w:tabs>
        <w:ind w:left="720" w:hanging="356"/>
      </w:pPr>
    </w:lvl>
    <w:lvl w:ilvl="1" w:tplc="FC8C1238">
      <w:start w:val="1"/>
      <w:numFmt w:val="decimal"/>
      <w:lvlText w:val="%2."/>
      <w:lvlJc w:val="left"/>
      <w:pPr>
        <w:tabs>
          <w:tab w:val="left" w:pos="1440"/>
        </w:tabs>
        <w:ind w:left="1440" w:hanging="356"/>
      </w:pPr>
    </w:lvl>
    <w:lvl w:ilvl="2" w:tplc="49B8901A">
      <w:start w:val="1"/>
      <w:numFmt w:val="decimal"/>
      <w:lvlText w:val="%3."/>
      <w:lvlJc w:val="left"/>
      <w:pPr>
        <w:tabs>
          <w:tab w:val="left" w:pos="2160"/>
        </w:tabs>
        <w:ind w:left="2160" w:hanging="356"/>
      </w:pPr>
    </w:lvl>
    <w:lvl w:ilvl="3" w:tplc="D7043E52">
      <w:start w:val="1"/>
      <w:numFmt w:val="decimal"/>
      <w:lvlText w:val="%4."/>
      <w:lvlJc w:val="left"/>
      <w:pPr>
        <w:tabs>
          <w:tab w:val="left" w:pos="2880"/>
        </w:tabs>
        <w:ind w:left="2880" w:hanging="356"/>
      </w:pPr>
    </w:lvl>
    <w:lvl w:ilvl="4" w:tplc="3A96F6CE">
      <w:start w:val="1"/>
      <w:numFmt w:val="decimal"/>
      <w:lvlText w:val="%5."/>
      <w:lvlJc w:val="left"/>
      <w:pPr>
        <w:tabs>
          <w:tab w:val="left" w:pos="3600"/>
        </w:tabs>
        <w:ind w:left="3600" w:hanging="356"/>
      </w:pPr>
    </w:lvl>
    <w:lvl w:ilvl="5" w:tplc="C750CBE0">
      <w:start w:val="1"/>
      <w:numFmt w:val="decimal"/>
      <w:lvlText w:val="%6."/>
      <w:lvlJc w:val="left"/>
      <w:pPr>
        <w:tabs>
          <w:tab w:val="left" w:pos="4320"/>
        </w:tabs>
        <w:ind w:left="4320" w:hanging="356"/>
      </w:pPr>
    </w:lvl>
    <w:lvl w:ilvl="6" w:tplc="EF3A2FA0">
      <w:start w:val="1"/>
      <w:numFmt w:val="decimal"/>
      <w:lvlText w:val="%7."/>
      <w:lvlJc w:val="left"/>
      <w:pPr>
        <w:tabs>
          <w:tab w:val="left" w:pos="5040"/>
        </w:tabs>
        <w:ind w:left="5040" w:hanging="356"/>
      </w:pPr>
    </w:lvl>
    <w:lvl w:ilvl="7" w:tplc="529A6C8C">
      <w:start w:val="1"/>
      <w:numFmt w:val="decimal"/>
      <w:lvlText w:val="%8."/>
      <w:lvlJc w:val="left"/>
      <w:pPr>
        <w:tabs>
          <w:tab w:val="left" w:pos="5760"/>
        </w:tabs>
        <w:ind w:left="5760" w:hanging="356"/>
      </w:pPr>
    </w:lvl>
    <w:lvl w:ilvl="8" w:tplc="AF2CE174">
      <w:start w:val="1"/>
      <w:numFmt w:val="decimal"/>
      <w:lvlText w:val="%9."/>
      <w:lvlJc w:val="left"/>
      <w:pPr>
        <w:tabs>
          <w:tab w:val="left" w:pos="6480"/>
        </w:tabs>
        <w:ind w:left="6480" w:hanging="356"/>
      </w:pPr>
    </w:lvl>
  </w:abstractNum>
  <w:abstractNum w:abstractNumId="10" w15:restartNumberingAfterBreak="0">
    <w:nsid w:val="3A017603"/>
    <w:multiLevelType w:val="multilevel"/>
    <w:tmpl w:val="214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1E495A"/>
    <w:multiLevelType w:val="hybridMultilevel"/>
    <w:tmpl w:val="9F76D814"/>
    <w:lvl w:ilvl="0" w:tplc="3A80940C">
      <w:start w:val="1"/>
      <w:numFmt w:val="decimal"/>
      <w:lvlText w:val="%1."/>
      <w:lvlJc w:val="left"/>
      <w:pPr>
        <w:tabs>
          <w:tab w:val="left" w:pos="720"/>
        </w:tabs>
        <w:ind w:left="720" w:hanging="359"/>
      </w:pPr>
    </w:lvl>
    <w:lvl w:ilvl="1" w:tplc="F4201D58">
      <w:start w:val="1"/>
      <w:numFmt w:val="decimal"/>
      <w:lvlText w:val="%2."/>
      <w:lvlJc w:val="left"/>
      <w:pPr>
        <w:tabs>
          <w:tab w:val="left" w:pos="1440"/>
        </w:tabs>
        <w:ind w:left="1440" w:hanging="359"/>
      </w:pPr>
    </w:lvl>
    <w:lvl w:ilvl="2" w:tplc="0A42D21C">
      <w:start w:val="1"/>
      <w:numFmt w:val="decimal"/>
      <w:lvlText w:val="%3."/>
      <w:lvlJc w:val="left"/>
      <w:pPr>
        <w:tabs>
          <w:tab w:val="left" w:pos="2160"/>
        </w:tabs>
        <w:ind w:left="2160" w:hanging="359"/>
      </w:pPr>
    </w:lvl>
    <w:lvl w:ilvl="3" w:tplc="0AC45916">
      <w:start w:val="1"/>
      <w:numFmt w:val="decimal"/>
      <w:lvlText w:val="%4."/>
      <w:lvlJc w:val="left"/>
      <w:pPr>
        <w:tabs>
          <w:tab w:val="left" w:pos="2880"/>
        </w:tabs>
        <w:ind w:left="2880" w:hanging="359"/>
      </w:pPr>
    </w:lvl>
    <w:lvl w:ilvl="4" w:tplc="10EEFBF8">
      <w:start w:val="1"/>
      <w:numFmt w:val="decimal"/>
      <w:lvlText w:val="%5."/>
      <w:lvlJc w:val="left"/>
      <w:pPr>
        <w:tabs>
          <w:tab w:val="left" w:pos="3600"/>
        </w:tabs>
        <w:ind w:left="3600" w:hanging="359"/>
      </w:pPr>
    </w:lvl>
    <w:lvl w:ilvl="5" w:tplc="F888274A">
      <w:start w:val="1"/>
      <w:numFmt w:val="decimal"/>
      <w:lvlText w:val="%6."/>
      <w:lvlJc w:val="left"/>
      <w:pPr>
        <w:tabs>
          <w:tab w:val="left" w:pos="4320"/>
        </w:tabs>
        <w:ind w:left="4320" w:hanging="359"/>
      </w:pPr>
    </w:lvl>
    <w:lvl w:ilvl="6" w:tplc="CA5A6558">
      <w:start w:val="1"/>
      <w:numFmt w:val="decimal"/>
      <w:lvlText w:val="%7."/>
      <w:lvlJc w:val="left"/>
      <w:pPr>
        <w:tabs>
          <w:tab w:val="left" w:pos="5040"/>
        </w:tabs>
        <w:ind w:left="5040" w:hanging="359"/>
      </w:pPr>
    </w:lvl>
    <w:lvl w:ilvl="7" w:tplc="811C7296">
      <w:start w:val="1"/>
      <w:numFmt w:val="decimal"/>
      <w:lvlText w:val="%8."/>
      <w:lvlJc w:val="left"/>
      <w:pPr>
        <w:tabs>
          <w:tab w:val="left" w:pos="5760"/>
        </w:tabs>
        <w:ind w:left="5760" w:hanging="359"/>
      </w:pPr>
    </w:lvl>
    <w:lvl w:ilvl="8" w:tplc="7382C256">
      <w:start w:val="1"/>
      <w:numFmt w:val="decimal"/>
      <w:lvlText w:val="%9."/>
      <w:lvlJc w:val="left"/>
      <w:pPr>
        <w:tabs>
          <w:tab w:val="left" w:pos="6480"/>
        </w:tabs>
        <w:ind w:left="6480" w:hanging="359"/>
      </w:pPr>
    </w:lvl>
  </w:abstractNum>
  <w:abstractNum w:abstractNumId="12" w15:restartNumberingAfterBreak="0">
    <w:nsid w:val="3B7F2FF0"/>
    <w:multiLevelType w:val="hybridMultilevel"/>
    <w:tmpl w:val="07A8337A"/>
    <w:lvl w:ilvl="0" w:tplc="AE1C1078">
      <w:start w:val="1"/>
      <w:numFmt w:val="bullet"/>
      <w:lvlText w:val=""/>
      <w:lvlJc w:val="left"/>
      <w:pPr>
        <w:ind w:left="720" w:hanging="359"/>
      </w:pPr>
      <w:rPr>
        <w:rFonts w:ascii="Symbol" w:hAnsi="Symbol" w:hint="default"/>
      </w:rPr>
    </w:lvl>
    <w:lvl w:ilvl="1" w:tplc="48BA953A">
      <w:start w:val="1"/>
      <w:numFmt w:val="bullet"/>
      <w:lvlText w:val="o"/>
      <w:lvlJc w:val="left"/>
      <w:pPr>
        <w:ind w:left="1440" w:hanging="359"/>
      </w:pPr>
      <w:rPr>
        <w:rFonts w:ascii="Courier New" w:hAnsi="Courier New" w:cs="Courier New" w:hint="default"/>
      </w:rPr>
    </w:lvl>
    <w:lvl w:ilvl="2" w:tplc="7CB0C954">
      <w:start w:val="1"/>
      <w:numFmt w:val="bullet"/>
      <w:lvlText w:val=""/>
      <w:lvlJc w:val="left"/>
      <w:pPr>
        <w:ind w:left="2160" w:hanging="359"/>
      </w:pPr>
      <w:rPr>
        <w:rFonts w:ascii="Wingdings" w:hAnsi="Wingdings" w:hint="default"/>
      </w:rPr>
    </w:lvl>
    <w:lvl w:ilvl="3" w:tplc="4D1EC554">
      <w:start w:val="1"/>
      <w:numFmt w:val="bullet"/>
      <w:lvlText w:val=""/>
      <w:lvlJc w:val="left"/>
      <w:pPr>
        <w:ind w:left="2880" w:hanging="359"/>
      </w:pPr>
      <w:rPr>
        <w:rFonts w:ascii="Symbol" w:hAnsi="Symbol" w:hint="default"/>
      </w:rPr>
    </w:lvl>
    <w:lvl w:ilvl="4" w:tplc="DE6C630A">
      <w:start w:val="1"/>
      <w:numFmt w:val="bullet"/>
      <w:lvlText w:val="o"/>
      <w:lvlJc w:val="left"/>
      <w:pPr>
        <w:ind w:left="3600" w:hanging="359"/>
      </w:pPr>
      <w:rPr>
        <w:rFonts w:ascii="Courier New" w:hAnsi="Courier New" w:cs="Courier New" w:hint="default"/>
      </w:rPr>
    </w:lvl>
    <w:lvl w:ilvl="5" w:tplc="FBC0B5DE">
      <w:start w:val="1"/>
      <w:numFmt w:val="bullet"/>
      <w:lvlText w:val=""/>
      <w:lvlJc w:val="left"/>
      <w:pPr>
        <w:ind w:left="4320" w:hanging="359"/>
      </w:pPr>
      <w:rPr>
        <w:rFonts w:ascii="Wingdings" w:hAnsi="Wingdings" w:hint="default"/>
      </w:rPr>
    </w:lvl>
    <w:lvl w:ilvl="6" w:tplc="9D1832F4">
      <w:start w:val="1"/>
      <w:numFmt w:val="bullet"/>
      <w:lvlText w:val=""/>
      <w:lvlJc w:val="left"/>
      <w:pPr>
        <w:ind w:left="5040" w:hanging="359"/>
      </w:pPr>
      <w:rPr>
        <w:rFonts w:ascii="Symbol" w:hAnsi="Symbol" w:hint="default"/>
      </w:rPr>
    </w:lvl>
    <w:lvl w:ilvl="7" w:tplc="2376B7B2">
      <w:start w:val="1"/>
      <w:numFmt w:val="bullet"/>
      <w:lvlText w:val="o"/>
      <w:lvlJc w:val="left"/>
      <w:pPr>
        <w:ind w:left="5760" w:hanging="359"/>
      </w:pPr>
      <w:rPr>
        <w:rFonts w:ascii="Courier New" w:hAnsi="Courier New" w:cs="Courier New" w:hint="default"/>
      </w:rPr>
    </w:lvl>
    <w:lvl w:ilvl="8" w:tplc="D6C62316">
      <w:start w:val="1"/>
      <w:numFmt w:val="bullet"/>
      <w:lvlText w:val=""/>
      <w:lvlJc w:val="left"/>
      <w:pPr>
        <w:ind w:left="6480" w:hanging="359"/>
      </w:pPr>
      <w:rPr>
        <w:rFonts w:ascii="Wingdings" w:hAnsi="Wingdings" w:hint="default"/>
      </w:rPr>
    </w:lvl>
  </w:abstractNum>
  <w:abstractNum w:abstractNumId="13" w15:restartNumberingAfterBreak="0">
    <w:nsid w:val="40C161B3"/>
    <w:multiLevelType w:val="multilevel"/>
    <w:tmpl w:val="D07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22148"/>
    <w:multiLevelType w:val="multilevel"/>
    <w:tmpl w:val="FFE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6714AC"/>
    <w:multiLevelType w:val="multilevel"/>
    <w:tmpl w:val="6BA65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41CAE"/>
    <w:multiLevelType w:val="multilevel"/>
    <w:tmpl w:val="E7A4FD16"/>
    <w:lvl w:ilvl="0">
      <w:start w:val="12"/>
      <w:numFmt w:val="decimal"/>
      <w:lvlText w:val="%1"/>
      <w:lvlJc w:val="left"/>
      <w:pPr>
        <w:ind w:left="465" w:hanging="464"/>
      </w:pPr>
      <w:rPr>
        <w:rFonts w:hint="default"/>
      </w:rPr>
    </w:lvl>
    <w:lvl w:ilvl="1">
      <w:start w:val="1"/>
      <w:numFmt w:val="decimal"/>
      <w:lvlText w:val="%1.%2"/>
      <w:lvlJc w:val="left"/>
      <w:pPr>
        <w:ind w:left="465" w:hanging="464"/>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1800" w:hanging="1799"/>
      </w:pPr>
      <w:rPr>
        <w:rFonts w:hint="default"/>
      </w:rPr>
    </w:lvl>
  </w:abstractNum>
  <w:abstractNum w:abstractNumId="17" w15:restartNumberingAfterBreak="0">
    <w:nsid w:val="6A7A16B1"/>
    <w:multiLevelType w:val="multilevel"/>
    <w:tmpl w:val="8F264542"/>
    <w:lvl w:ilvl="0">
      <w:start w:val="1"/>
      <w:numFmt w:val="decimal"/>
      <w:lvlText w:val="%1."/>
      <w:lvlJc w:val="left"/>
      <w:pPr>
        <w:ind w:left="964" w:hanging="447"/>
      </w:pPr>
      <w:rPr>
        <w:rFonts w:ascii="Arial" w:hAnsi="Arial" w:cs="Arial" w:hint="default"/>
        <w:b/>
        <w:i w:val="0"/>
        <w:color w:val="auto"/>
      </w:rPr>
    </w:lvl>
    <w:lvl w:ilvl="1">
      <w:start w:val="1"/>
      <w:numFmt w:val="decimal"/>
      <w:lvlText w:val="%1.%2."/>
      <w:lvlJc w:val="left"/>
      <w:pPr>
        <w:ind w:left="453" w:hanging="447"/>
      </w:pPr>
      <w:rPr>
        <w:rFonts w:ascii="Arial" w:hAnsi="Arial" w:cs="Arial" w:hint="default"/>
        <w:b w:val="0"/>
        <w:color w:val="auto"/>
        <w:sz w:val="24"/>
        <w:szCs w:val="24"/>
      </w:rPr>
    </w:lvl>
    <w:lvl w:ilvl="2">
      <w:start w:val="1"/>
      <w:numFmt w:val="decimal"/>
      <w:lvlText w:val="%1.%2.%3."/>
      <w:lvlJc w:val="left"/>
      <w:pPr>
        <w:ind w:left="595" w:hanging="447"/>
      </w:pPr>
      <w:rPr>
        <w:rFonts w:ascii="Arial" w:hAnsi="Arial" w:cs="Arial" w:hint="default"/>
        <w:b w:val="0"/>
        <w:color w:val="auto"/>
        <w:sz w:val="24"/>
        <w:szCs w:val="24"/>
      </w:rPr>
    </w:lvl>
    <w:lvl w:ilvl="3">
      <w:start w:val="1"/>
      <w:numFmt w:val="decimal"/>
      <w:lvlText w:val="%1.%2.%3.%4."/>
      <w:lvlJc w:val="left"/>
      <w:pPr>
        <w:ind w:left="964" w:hanging="447"/>
      </w:pPr>
      <w:rPr>
        <w:rFonts w:hint="default"/>
      </w:rPr>
    </w:lvl>
    <w:lvl w:ilvl="4">
      <w:start w:val="1"/>
      <w:numFmt w:val="decimal"/>
      <w:lvlText w:val="%1.%2.%3.%4.%5."/>
      <w:lvlJc w:val="left"/>
      <w:pPr>
        <w:ind w:left="964" w:hanging="447"/>
      </w:pPr>
      <w:rPr>
        <w:rFonts w:hint="default"/>
      </w:rPr>
    </w:lvl>
    <w:lvl w:ilvl="5">
      <w:start w:val="1"/>
      <w:numFmt w:val="decimal"/>
      <w:lvlText w:val="%1.%2.%3.%4.%5.%6."/>
      <w:lvlJc w:val="left"/>
      <w:pPr>
        <w:ind w:left="964" w:hanging="447"/>
      </w:pPr>
      <w:rPr>
        <w:rFonts w:hint="default"/>
      </w:rPr>
    </w:lvl>
    <w:lvl w:ilvl="6">
      <w:start w:val="1"/>
      <w:numFmt w:val="decimal"/>
      <w:lvlText w:val="%1.%2.%3.%4.%5.%6.%7."/>
      <w:lvlJc w:val="left"/>
      <w:pPr>
        <w:ind w:left="964" w:hanging="447"/>
      </w:pPr>
      <w:rPr>
        <w:rFonts w:hint="default"/>
      </w:rPr>
    </w:lvl>
    <w:lvl w:ilvl="7">
      <w:start w:val="1"/>
      <w:numFmt w:val="decimal"/>
      <w:lvlText w:val="%1.%2.%3.%4.%5.%6.%7.%8."/>
      <w:lvlJc w:val="left"/>
      <w:pPr>
        <w:ind w:left="964" w:hanging="447"/>
      </w:pPr>
      <w:rPr>
        <w:rFonts w:hint="default"/>
      </w:rPr>
    </w:lvl>
    <w:lvl w:ilvl="8">
      <w:start w:val="1"/>
      <w:numFmt w:val="decimal"/>
      <w:lvlText w:val="%1.%2.%3.%4.%5.%6.%7.%8.%9."/>
      <w:lvlJc w:val="left"/>
      <w:pPr>
        <w:ind w:left="964" w:hanging="447"/>
      </w:pPr>
      <w:rPr>
        <w:rFonts w:hint="default"/>
      </w:rPr>
    </w:lvl>
  </w:abstractNum>
  <w:abstractNum w:abstractNumId="18" w15:restartNumberingAfterBreak="0">
    <w:nsid w:val="73E31037"/>
    <w:multiLevelType w:val="hybridMultilevel"/>
    <w:tmpl w:val="5EA8AC0A"/>
    <w:lvl w:ilvl="0" w:tplc="AE1C1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D4F9C"/>
    <w:multiLevelType w:val="multilevel"/>
    <w:tmpl w:val="C35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C461A4"/>
    <w:multiLevelType w:val="hybridMultilevel"/>
    <w:tmpl w:val="3252052C"/>
    <w:lvl w:ilvl="0" w:tplc="E0E69238">
      <w:start w:val="12"/>
      <w:numFmt w:val="decimal"/>
      <w:lvlText w:val="%1."/>
      <w:lvlJc w:val="left"/>
      <w:pPr>
        <w:ind w:left="1080" w:hanging="359"/>
      </w:pPr>
      <w:rPr>
        <w:rFonts w:hint="default"/>
      </w:rPr>
    </w:lvl>
    <w:lvl w:ilvl="1" w:tplc="F88A48C6">
      <w:start w:val="1"/>
      <w:numFmt w:val="lowerLetter"/>
      <w:lvlText w:val="%2."/>
      <w:lvlJc w:val="left"/>
      <w:pPr>
        <w:ind w:left="1800" w:hanging="359"/>
      </w:pPr>
    </w:lvl>
    <w:lvl w:ilvl="2" w:tplc="45AC4C8A">
      <w:start w:val="1"/>
      <w:numFmt w:val="lowerRoman"/>
      <w:lvlText w:val="%3."/>
      <w:lvlJc w:val="right"/>
      <w:pPr>
        <w:ind w:left="2520" w:hanging="179"/>
      </w:pPr>
    </w:lvl>
    <w:lvl w:ilvl="3" w:tplc="C8FC171A">
      <w:start w:val="1"/>
      <w:numFmt w:val="decimal"/>
      <w:lvlText w:val="%4."/>
      <w:lvlJc w:val="left"/>
      <w:pPr>
        <w:ind w:left="3240" w:hanging="359"/>
      </w:pPr>
    </w:lvl>
    <w:lvl w:ilvl="4" w:tplc="89E6BAAE">
      <w:start w:val="1"/>
      <w:numFmt w:val="lowerLetter"/>
      <w:lvlText w:val="%5."/>
      <w:lvlJc w:val="left"/>
      <w:pPr>
        <w:ind w:left="3960" w:hanging="359"/>
      </w:pPr>
    </w:lvl>
    <w:lvl w:ilvl="5" w:tplc="378A15E2">
      <w:start w:val="1"/>
      <w:numFmt w:val="lowerRoman"/>
      <w:lvlText w:val="%6."/>
      <w:lvlJc w:val="right"/>
      <w:pPr>
        <w:ind w:left="4680" w:hanging="179"/>
      </w:pPr>
    </w:lvl>
    <w:lvl w:ilvl="6" w:tplc="C90C8A32">
      <w:start w:val="1"/>
      <w:numFmt w:val="decimal"/>
      <w:lvlText w:val="%7."/>
      <w:lvlJc w:val="left"/>
      <w:pPr>
        <w:ind w:left="5400" w:hanging="359"/>
      </w:pPr>
    </w:lvl>
    <w:lvl w:ilvl="7" w:tplc="07A806C6">
      <w:start w:val="1"/>
      <w:numFmt w:val="lowerLetter"/>
      <w:lvlText w:val="%8."/>
      <w:lvlJc w:val="left"/>
      <w:pPr>
        <w:ind w:left="6120" w:hanging="359"/>
      </w:pPr>
    </w:lvl>
    <w:lvl w:ilvl="8" w:tplc="151C0FC0">
      <w:start w:val="1"/>
      <w:numFmt w:val="lowerRoman"/>
      <w:lvlText w:val="%9."/>
      <w:lvlJc w:val="right"/>
      <w:pPr>
        <w:ind w:left="6840" w:hanging="179"/>
      </w:pPr>
    </w:lvl>
  </w:abstractNum>
  <w:num w:numId="1">
    <w:abstractNumId w:val="8"/>
  </w:num>
  <w:num w:numId="2">
    <w:abstractNumId w:val="16"/>
  </w:num>
  <w:num w:numId="3">
    <w:abstractNumId w:val="7"/>
  </w:num>
  <w:num w:numId="4">
    <w:abstractNumId w:val="12"/>
  </w:num>
  <w:num w:numId="5">
    <w:abstractNumId w:val="6"/>
  </w:num>
  <w:num w:numId="6">
    <w:abstractNumId w:val="9"/>
  </w:num>
  <w:num w:numId="7">
    <w:abstractNumId w:val="17"/>
  </w:num>
  <w:num w:numId="8">
    <w:abstractNumId w:val="20"/>
  </w:num>
  <w:num w:numId="9">
    <w:abstractNumId w:val="11"/>
  </w:num>
  <w:num w:numId="10">
    <w:abstractNumId w:val="1"/>
  </w:num>
  <w:num w:numId="11">
    <w:abstractNumId w:val="0"/>
  </w:num>
  <w:num w:numId="12">
    <w:abstractNumId w:val="3"/>
  </w:num>
  <w:num w:numId="13">
    <w:abstractNumId w:val="5"/>
  </w:num>
  <w:num w:numId="14">
    <w:abstractNumId w:val="2"/>
  </w:num>
  <w:num w:numId="15">
    <w:abstractNumId w:val="15"/>
  </w:num>
  <w:num w:numId="16">
    <w:abstractNumId w:val="15"/>
  </w:num>
  <w:num w:numId="17">
    <w:abstractNumId w:val="15"/>
  </w:num>
  <w:num w:numId="18">
    <w:abstractNumId w:val="19"/>
  </w:num>
  <w:num w:numId="19">
    <w:abstractNumId w:val="4"/>
  </w:num>
  <w:num w:numId="20">
    <w:abstractNumId w:val="13"/>
  </w:num>
  <w:num w:numId="21">
    <w:abstractNumId w:val="1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4"/>
    <w:rsid w:val="000227F2"/>
    <w:rsid w:val="00024F0E"/>
    <w:rsid w:val="00025EBE"/>
    <w:rsid w:val="00072939"/>
    <w:rsid w:val="00074C12"/>
    <w:rsid w:val="0007797E"/>
    <w:rsid w:val="00081C7F"/>
    <w:rsid w:val="00095B97"/>
    <w:rsid w:val="000B00E9"/>
    <w:rsid w:val="000B70CF"/>
    <w:rsid w:val="000D0169"/>
    <w:rsid w:val="000D5AEF"/>
    <w:rsid w:val="001215D1"/>
    <w:rsid w:val="00136DD0"/>
    <w:rsid w:val="00140E3F"/>
    <w:rsid w:val="0014476B"/>
    <w:rsid w:val="001A14BD"/>
    <w:rsid w:val="001A3387"/>
    <w:rsid w:val="001A6426"/>
    <w:rsid w:val="001B6976"/>
    <w:rsid w:val="001C4B4A"/>
    <w:rsid w:val="001D3720"/>
    <w:rsid w:val="001E7210"/>
    <w:rsid w:val="00211171"/>
    <w:rsid w:val="00237FCA"/>
    <w:rsid w:val="0024115A"/>
    <w:rsid w:val="002436F0"/>
    <w:rsid w:val="00244009"/>
    <w:rsid w:val="002521E5"/>
    <w:rsid w:val="00270ED0"/>
    <w:rsid w:val="00273508"/>
    <w:rsid w:val="00280E6B"/>
    <w:rsid w:val="0028445B"/>
    <w:rsid w:val="002D61E3"/>
    <w:rsid w:val="003226BC"/>
    <w:rsid w:val="0033189C"/>
    <w:rsid w:val="00340BD6"/>
    <w:rsid w:val="00351EC5"/>
    <w:rsid w:val="00353F91"/>
    <w:rsid w:val="00382242"/>
    <w:rsid w:val="00385AAB"/>
    <w:rsid w:val="003A5A1A"/>
    <w:rsid w:val="003E0106"/>
    <w:rsid w:val="003F0235"/>
    <w:rsid w:val="003F751E"/>
    <w:rsid w:val="004008E0"/>
    <w:rsid w:val="00426ECA"/>
    <w:rsid w:val="004337F6"/>
    <w:rsid w:val="0044793A"/>
    <w:rsid w:val="004637F0"/>
    <w:rsid w:val="00476183"/>
    <w:rsid w:val="00477966"/>
    <w:rsid w:val="00477C9E"/>
    <w:rsid w:val="004968FC"/>
    <w:rsid w:val="004A1C55"/>
    <w:rsid w:val="004A6499"/>
    <w:rsid w:val="004C3F9E"/>
    <w:rsid w:val="004D3DF0"/>
    <w:rsid w:val="005047FE"/>
    <w:rsid w:val="00521501"/>
    <w:rsid w:val="00560671"/>
    <w:rsid w:val="00561D3A"/>
    <w:rsid w:val="00566520"/>
    <w:rsid w:val="00575C28"/>
    <w:rsid w:val="005F1924"/>
    <w:rsid w:val="005F1BAF"/>
    <w:rsid w:val="005F5A14"/>
    <w:rsid w:val="00602E2E"/>
    <w:rsid w:val="00605C01"/>
    <w:rsid w:val="00616B39"/>
    <w:rsid w:val="00655BA6"/>
    <w:rsid w:val="00664D5A"/>
    <w:rsid w:val="006A1864"/>
    <w:rsid w:val="006A3072"/>
    <w:rsid w:val="006B0298"/>
    <w:rsid w:val="006D3864"/>
    <w:rsid w:val="00716B1E"/>
    <w:rsid w:val="00722BF0"/>
    <w:rsid w:val="007440F4"/>
    <w:rsid w:val="007522B3"/>
    <w:rsid w:val="007620E3"/>
    <w:rsid w:val="0077284D"/>
    <w:rsid w:val="00795C7E"/>
    <w:rsid w:val="00797684"/>
    <w:rsid w:val="007A45F9"/>
    <w:rsid w:val="007B16DD"/>
    <w:rsid w:val="007B4DD6"/>
    <w:rsid w:val="007B7447"/>
    <w:rsid w:val="007D3025"/>
    <w:rsid w:val="007D5857"/>
    <w:rsid w:val="007E3C32"/>
    <w:rsid w:val="008418E6"/>
    <w:rsid w:val="00860686"/>
    <w:rsid w:val="008634D2"/>
    <w:rsid w:val="00872530"/>
    <w:rsid w:val="0088528A"/>
    <w:rsid w:val="008B0609"/>
    <w:rsid w:val="008B1DD3"/>
    <w:rsid w:val="008D48A9"/>
    <w:rsid w:val="008E2F2A"/>
    <w:rsid w:val="008F0CD9"/>
    <w:rsid w:val="00914401"/>
    <w:rsid w:val="00926388"/>
    <w:rsid w:val="0092640A"/>
    <w:rsid w:val="00933C93"/>
    <w:rsid w:val="00934324"/>
    <w:rsid w:val="00946DBF"/>
    <w:rsid w:val="00952682"/>
    <w:rsid w:val="009552D3"/>
    <w:rsid w:val="009649C4"/>
    <w:rsid w:val="00972FCF"/>
    <w:rsid w:val="0097688F"/>
    <w:rsid w:val="0098037F"/>
    <w:rsid w:val="00987867"/>
    <w:rsid w:val="009A0685"/>
    <w:rsid w:val="009B1164"/>
    <w:rsid w:val="009B2B9E"/>
    <w:rsid w:val="009F0904"/>
    <w:rsid w:val="009F7318"/>
    <w:rsid w:val="00A0794B"/>
    <w:rsid w:val="00A24F18"/>
    <w:rsid w:val="00A34FC0"/>
    <w:rsid w:val="00A471E9"/>
    <w:rsid w:val="00A53F7B"/>
    <w:rsid w:val="00A61A89"/>
    <w:rsid w:val="00A87F6D"/>
    <w:rsid w:val="00AC0A3D"/>
    <w:rsid w:val="00AC3293"/>
    <w:rsid w:val="00AE1CA3"/>
    <w:rsid w:val="00B21F2E"/>
    <w:rsid w:val="00B25B59"/>
    <w:rsid w:val="00B34F16"/>
    <w:rsid w:val="00BA44C6"/>
    <w:rsid w:val="00BC1CA0"/>
    <w:rsid w:val="00BC4CA0"/>
    <w:rsid w:val="00BE453F"/>
    <w:rsid w:val="00BF4F48"/>
    <w:rsid w:val="00C078D2"/>
    <w:rsid w:val="00C12AB9"/>
    <w:rsid w:val="00C27831"/>
    <w:rsid w:val="00C31877"/>
    <w:rsid w:val="00C62FE0"/>
    <w:rsid w:val="00C64B47"/>
    <w:rsid w:val="00C72EFD"/>
    <w:rsid w:val="00C75065"/>
    <w:rsid w:val="00C824B9"/>
    <w:rsid w:val="00C838E5"/>
    <w:rsid w:val="00D03AA5"/>
    <w:rsid w:val="00D06515"/>
    <w:rsid w:val="00D1742A"/>
    <w:rsid w:val="00D258E1"/>
    <w:rsid w:val="00D264F8"/>
    <w:rsid w:val="00D27D8B"/>
    <w:rsid w:val="00D3592E"/>
    <w:rsid w:val="00D90C4F"/>
    <w:rsid w:val="00D928C8"/>
    <w:rsid w:val="00D94775"/>
    <w:rsid w:val="00DA360B"/>
    <w:rsid w:val="00DB18ED"/>
    <w:rsid w:val="00DB2B00"/>
    <w:rsid w:val="00DB7DD0"/>
    <w:rsid w:val="00DC7DFA"/>
    <w:rsid w:val="00DF53BF"/>
    <w:rsid w:val="00E31C85"/>
    <w:rsid w:val="00EC62E6"/>
    <w:rsid w:val="00ED25B4"/>
    <w:rsid w:val="00ED4B2C"/>
    <w:rsid w:val="00F55181"/>
    <w:rsid w:val="00F64C7F"/>
    <w:rsid w:val="00F94F95"/>
    <w:rsid w:val="00F975E2"/>
    <w:rsid w:val="00FA299B"/>
    <w:rsid w:val="00FB4603"/>
    <w:rsid w:val="00FE19D4"/>
    <w:rsid w:val="00FF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5531"/>
  <w15:docId w15:val="{E0F9ECDB-3682-4BC2-B94C-AFC5C73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BalloonText">
    <w:name w:val="Balloon Text"/>
    <w:basedOn w:val="Normal"/>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9848">
      <w:bodyDiv w:val="1"/>
      <w:marLeft w:val="0"/>
      <w:marRight w:val="0"/>
      <w:marTop w:val="0"/>
      <w:marBottom w:val="0"/>
      <w:divBdr>
        <w:top w:val="none" w:sz="0" w:space="0" w:color="auto"/>
        <w:left w:val="none" w:sz="0" w:space="0" w:color="auto"/>
        <w:bottom w:val="none" w:sz="0" w:space="0" w:color="auto"/>
        <w:right w:val="none" w:sz="0" w:space="0" w:color="auto"/>
      </w:divBdr>
    </w:div>
    <w:div w:id="1670863577">
      <w:bodyDiv w:val="1"/>
      <w:marLeft w:val="0"/>
      <w:marRight w:val="0"/>
      <w:marTop w:val="0"/>
      <w:marBottom w:val="0"/>
      <w:divBdr>
        <w:top w:val="none" w:sz="0" w:space="0" w:color="auto"/>
        <w:left w:val="none" w:sz="0" w:space="0" w:color="auto"/>
        <w:bottom w:val="none" w:sz="0" w:space="0" w:color="auto"/>
        <w:right w:val="none" w:sz="0" w:space="0" w:color="auto"/>
      </w:divBdr>
    </w:div>
    <w:div w:id="1703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062C-02F3-4F45-B7B5-B9042A13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Malone, Jacqueline</dc:creator>
  <cp:lastModifiedBy>Moscinski, Lucy</cp:lastModifiedBy>
  <cp:revision>10</cp:revision>
  <dcterms:created xsi:type="dcterms:W3CDTF">2021-09-17T14:37:00Z</dcterms:created>
  <dcterms:modified xsi:type="dcterms:W3CDTF">2021-12-07T16:34:00Z</dcterms:modified>
</cp:coreProperties>
</file>