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79B3" w14:textId="070F5E88" w:rsidR="00D3146F" w:rsidRPr="00654D6A" w:rsidRDefault="00D3146F" w:rsidP="000B6EBC">
      <w:pPr>
        <w:jc w:val="both"/>
        <w:rPr>
          <w:color w:val="FF0000"/>
        </w:rPr>
      </w:pPr>
    </w:p>
    <w:tbl>
      <w:tblPr>
        <w:tblpPr w:leftFromText="180" w:rightFromText="180" w:vertAnchor="page" w:horzAnchor="margin" w:tblpXSpec="center" w:tblpY="1978"/>
        <w:tblW w:w="8642" w:type="dxa"/>
        <w:tblCellMar>
          <w:left w:w="0" w:type="dxa"/>
          <w:right w:w="0" w:type="dxa"/>
        </w:tblCellMar>
        <w:tblLook w:val="0000" w:firstRow="0" w:lastRow="0" w:firstColumn="0" w:lastColumn="0" w:noHBand="0" w:noVBand="0"/>
      </w:tblPr>
      <w:tblGrid>
        <w:gridCol w:w="1777"/>
        <w:gridCol w:w="6865"/>
      </w:tblGrid>
      <w:tr w:rsidR="00654D6A" w:rsidRPr="00654D6A" w14:paraId="6627DEFC" w14:textId="77777777" w:rsidTr="00361936">
        <w:trPr>
          <w:trHeight w:val="1266"/>
        </w:trPr>
        <w:tc>
          <w:tcPr>
            <w:tcW w:w="86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69965" w14:textId="77777777" w:rsidR="00495D9C" w:rsidRPr="00654D6A" w:rsidRDefault="00495D9C" w:rsidP="000B6EBC">
            <w:pPr>
              <w:tabs>
                <w:tab w:val="left" w:pos="0"/>
              </w:tabs>
              <w:jc w:val="center"/>
              <w:rPr>
                <w:b/>
                <w:bCs/>
                <w:lang w:val="en-US"/>
              </w:rPr>
            </w:pPr>
            <w:r w:rsidRPr="00654D6A">
              <w:rPr>
                <w:b/>
                <w:bCs/>
                <w:lang w:val="en-US"/>
              </w:rPr>
              <w:t xml:space="preserve">RoS </w:t>
            </w:r>
            <w:r w:rsidR="00D1014B" w:rsidRPr="00654D6A">
              <w:rPr>
                <w:b/>
                <w:bCs/>
                <w:lang w:val="en-US"/>
              </w:rPr>
              <w:t>Board</w:t>
            </w:r>
          </w:p>
          <w:p w14:paraId="6CE7C1EF" w14:textId="77777777" w:rsidR="00495D9C" w:rsidRPr="00654D6A" w:rsidRDefault="00495D9C" w:rsidP="000B6EBC">
            <w:pPr>
              <w:tabs>
                <w:tab w:val="left" w:pos="0"/>
              </w:tabs>
              <w:jc w:val="center"/>
              <w:rPr>
                <w:b/>
                <w:bCs/>
                <w:lang w:val="en-US"/>
              </w:rPr>
            </w:pPr>
          </w:p>
          <w:p w14:paraId="1207CC9D" w14:textId="77777777" w:rsidR="005F6891" w:rsidRPr="00654D6A" w:rsidRDefault="00495D9C" w:rsidP="000B6EBC">
            <w:pPr>
              <w:tabs>
                <w:tab w:val="left" w:pos="0"/>
              </w:tabs>
              <w:jc w:val="center"/>
              <w:rPr>
                <w:b/>
                <w:bCs/>
                <w:lang w:val="en-US"/>
              </w:rPr>
            </w:pPr>
            <w:r w:rsidRPr="00654D6A">
              <w:rPr>
                <w:b/>
                <w:bCs/>
                <w:lang w:val="en-US"/>
              </w:rPr>
              <w:t xml:space="preserve">Minute of </w:t>
            </w:r>
            <w:r w:rsidR="00EC6D8D" w:rsidRPr="00654D6A">
              <w:rPr>
                <w:b/>
                <w:bCs/>
                <w:lang w:val="en-US"/>
              </w:rPr>
              <w:t>M</w:t>
            </w:r>
            <w:r w:rsidRPr="00654D6A">
              <w:rPr>
                <w:b/>
                <w:bCs/>
                <w:lang w:val="en-US"/>
              </w:rPr>
              <w:t>eeting</w:t>
            </w:r>
          </w:p>
          <w:p w14:paraId="74590001" w14:textId="06CB6539" w:rsidR="005F6891" w:rsidRPr="00654D6A" w:rsidRDefault="005F6891" w:rsidP="000B6EBC">
            <w:pPr>
              <w:tabs>
                <w:tab w:val="left" w:pos="0"/>
              </w:tabs>
              <w:jc w:val="center"/>
              <w:rPr>
                <w:b/>
                <w:bCs/>
                <w:lang w:val="en-US"/>
              </w:rPr>
            </w:pPr>
          </w:p>
          <w:p w14:paraId="1180783D" w14:textId="760A1579" w:rsidR="00215FC9" w:rsidRPr="00654D6A" w:rsidRDefault="00654D6A" w:rsidP="000B6EBC">
            <w:pPr>
              <w:tabs>
                <w:tab w:val="left" w:pos="0"/>
              </w:tabs>
              <w:jc w:val="center"/>
              <w:rPr>
                <w:b/>
                <w:bCs/>
                <w:lang w:val="en-US"/>
              </w:rPr>
            </w:pPr>
            <w:r w:rsidRPr="00654D6A">
              <w:rPr>
                <w:b/>
                <w:bCs/>
                <w:lang w:val="en-US"/>
              </w:rPr>
              <w:t>14 June</w:t>
            </w:r>
            <w:r w:rsidR="00215FC9" w:rsidRPr="00654D6A">
              <w:rPr>
                <w:b/>
                <w:bCs/>
                <w:lang w:val="en-US"/>
              </w:rPr>
              <w:t xml:space="preserve"> 2022</w:t>
            </w:r>
          </w:p>
          <w:p w14:paraId="15620932" w14:textId="77777777" w:rsidR="00AF422F" w:rsidRPr="00654D6A" w:rsidRDefault="00AF422F" w:rsidP="000B6EBC">
            <w:pPr>
              <w:tabs>
                <w:tab w:val="left" w:pos="0"/>
              </w:tabs>
              <w:jc w:val="center"/>
              <w:rPr>
                <w:b/>
                <w:bCs/>
                <w:lang w:val="en-US"/>
              </w:rPr>
            </w:pPr>
          </w:p>
          <w:p w14:paraId="6D078D1E" w14:textId="549C05D5" w:rsidR="005F6891" w:rsidRPr="00654D6A" w:rsidRDefault="00654D6A" w:rsidP="000B6EBC">
            <w:pPr>
              <w:tabs>
                <w:tab w:val="left" w:pos="0"/>
              </w:tabs>
              <w:jc w:val="center"/>
              <w:rPr>
                <w:b/>
                <w:bCs/>
                <w:lang w:val="en-US"/>
              </w:rPr>
            </w:pPr>
            <w:r w:rsidRPr="00654D6A">
              <w:rPr>
                <w:b/>
                <w:bCs/>
                <w:lang w:val="en-US"/>
              </w:rPr>
              <w:t>St Vincent Plaza, Glasgow/</w:t>
            </w:r>
            <w:r w:rsidR="00EC6D8D" w:rsidRPr="00654D6A">
              <w:rPr>
                <w:b/>
                <w:bCs/>
                <w:lang w:val="en-US"/>
              </w:rPr>
              <w:t>Teams</w:t>
            </w:r>
            <w:r w:rsidR="00450989">
              <w:rPr>
                <w:b/>
                <w:bCs/>
                <w:lang w:val="en-US"/>
              </w:rPr>
              <w:t>*</w:t>
            </w:r>
          </w:p>
          <w:p w14:paraId="55BD9C74" w14:textId="77777777" w:rsidR="00AF422F" w:rsidRPr="00654D6A" w:rsidRDefault="00AF422F" w:rsidP="000B6EBC">
            <w:pPr>
              <w:tabs>
                <w:tab w:val="left" w:pos="0"/>
              </w:tabs>
              <w:jc w:val="both"/>
              <w:rPr>
                <w:b/>
                <w:bCs/>
                <w:lang w:val="en-US"/>
              </w:rPr>
            </w:pPr>
          </w:p>
        </w:tc>
      </w:tr>
      <w:tr w:rsidR="00654D6A" w:rsidRPr="00654D6A" w14:paraId="6E4C432B" w14:textId="77777777" w:rsidTr="00361936">
        <w:trPr>
          <w:trHeight w:val="323"/>
        </w:trPr>
        <w:tc>
          <w:tcPr>
            <w:tcW w:w="177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2A26960" w14:textId="77777777" w:rsidR="00495D9C" w:rsidRPr="00654D6A" w:rsidRDefault="00495D9C" w:rsidP="000B6EBC">
            <w:pPr>
              <w:tabs>
                <w:tab w:val="left" w:pos="0"/>
              </w:tabs>
              <w:jc w:val="both"/>
              <w:rPr>
                <w:b/>
              </w:rPr>
            </w:pPr>
            <w:r w:rsidRPr="00654D6A">
              <w:rPr>
                <w:b/>
                <w:bCs/>
                <w:lang w:val="en-US"/>
              </w:rPr>
              <w:t>Chair</w:t>
            </w:r>
          </w:p>
        </w:tc>
        <w:tc>
          <w:tcPr>
            <w:tcW w:w="68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B15D11" w14:textId="77777777" w:rsidR="00495D9C" w:rsidRPr="00654D6A" w:rsidRDefault="00F948C3" w:rsidP="000B6EBC">
            <w:pPr>
              <w:tabs>
                <w:tab w:val="left" w:pos="0"/>
              </w:tabs>
              <w:jc w:val="both"/>
              <w:rPr>
                <w:bCs/>
                <w:lang w:val="en-US"/>
              </w:rPr>
            </w:pPr>
            <w:r w:rsidRPr="00654D6A">
              <w:rPr>
                <w:bCs/>
                <w:lang w:val="en-US"/>
              </w:rPr>
              <w:t>Jennifer Henderson, Keeper of the Registers of Scotland</w:t>
            </w:r>
          </w:p>
        </w:tc>
      </w:tr>
      <w:tr w:rsidR="00654D6A" w:rsidRPr="00654D6A" w14:paraId="2CBF0B60" w14:textId="77777777" w:rsidTr="00361936">
        <w:trPr>
          <w:trHeight w:val="1935"/>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B9BB55" w14:textId="77777777" w:rsidR="00495D9C" w:rsidRPr="00654D6A" w:rsidRDefault="00495D9C" w:rsidP="000B6EBC">
            <w:pPr>
              <w:tabs>
                <w:tab w:val="left" w:pos="0"/>
              </w:tabs>
              <w:jc w:val="both"/>
              <w:rPr>
                <w:b/>
              </w:rPr>
            </w:pPr>
            <w:r w:rsidRPr="00654D6A">
              <w:rPr>
                <w:b/>
                <w:bCs/>
              </w:rPr>
              <w:t>Present</w:t>
            </w:r>
          </w:p>
        </w:tc>
        <w:tc>
          <w:tcPr>
            <w:tcW w:w="68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54AFAE" w14:textId="32F95D4F" w:rsidR="00F948C3" w:rsidRPr="00654D6A" w:rsidRDefault="00F948C3" w:rsidP="000B6EBC">
            <w:pPr>
              <w:tabs>
                <w:tab w:val="left" w:pos="0"/>
              </w:tabs>
              <w:jc w:val="both"/>
              <w:rPr>
                <w:bCs/>
                <w:lang w:val="en-US"/>
              </w:rPr>
            </w:pPr>
            <w:r w:rsidRPr="00654D6A">
              <w:rPr>
                <w:bCs/>
                <w:lang w:val="en-US"/>
              </w:rPr>
              <w:t>Janet Egdell, Accountable Officer</w:t>
            </w:r>
            <w:r w:rsidR="00450989">
              <w:rPr>
                <w:bCs/>
                <w:lang w:val="en-US"/>
              </w:rPr>
              <w:t>*</w:t>
            </w:r>
          </w:p>
          <w:p w14:paraId="69E46D2A" w14:textId="77777777" w:rsidR="0023579D" w:rsidRPr="00654D6A" w:rsidRDefault="0023579D" w:rsidP="000B6EBC">
            <w:pPr>
              <w:tabs>
                <w:tab w:val="left" w:pos="0"/>
              </w:tabs>
              <w:jc w:val="both"/>
              <w:rPr>
                <w:bCs/>
                <w:lang w:val="en-US"/>
              </w:rPr>
            </w:pPr>
            <w:r w:rsidRPr="00654D6A">
              <w:rPr>
                <w:bCs/>
                <w:lang w:val="en-US"/>
              </w:rPr>
              <w:t xml:space="preserve">Billy Harkness, Corporate Director  </w:t>
            </w:r>
          </w:p>
          <w:p w14:paraId="7B3CE4FB" w14:textId="77777777" w:rsidR="00495D9C" w:rsidRPr="00654D6A" w:rsidRDefault="00495D9C" w:rsidP="000B6EBC">
            <w:pPr>
              <w:tabs>
                <w:tab w:val="left" w:pos="0"/>
              </w:tabs>
              <w:jc w:val="both"/>
              <w:rPr>
                <w:bCs/>
                <w:lang w:val="en-US"/>
              </w:rPr>
            </w:pPr>
            <w:r w:rsidRPr="00654D6A">
              <w:rPr>
                <w:bCs/>
                <w:lang w:val="en-US"/>
              </w:rPr>
              <w:t>Kenny Crawford</w:t>
            </w:r>
            <w:r w:rsidR="00E554BF" w:rsidRPr="00654D6A">
              <w:rPr>
                <w:bCs/>
                <w:lang w:val="en-US"/>
              </w:rPr>
              <w:t xml:space="preserve">, Business Development Director </w:t>
            </w:r>
          </w:p>
          <w:p w14:paraId="6A2973A2" w14:textId="77777777" w:rsidR="00F15311" w:rsidRPr="00654D6A" w:rsidRDefault="00F15311" w:rsidP="000B6EBC">
            <w:pPr>
              <w:tabs>
                <w:tab w:val="left" w:pos="0"/>
              </w:tabs>
              <w:jc w:val="both"/>
              <w:rPr>
                <w:bCs/>
                <w:lang w:val="en-US"/>
              </w:rPr>
            </w:pPr>
            <w:r w:rsidRPr="00654D6A">
              <w:rPr>
                <w:bCs/>
                <w:lang w:val="en-US"/>
              </w:rPr>
              <w:t>Chris Kerr</w:t>
            </w:r>
            <w:r w:rsidR="00E554BF" w:rsidRPr="00654D6A">
              <w:rPr>
                <w:bCs/>
                <w:lang w:val="en-US"/>
              </w:rPr>
              <w:t>, Registration and Policy Director</w:t>
            </w:r>
          </w:p>
          <w:p w14:paraId="3D34F332" w14:textId="66183290" w:rsidR="00911FBF" w:rsidRPr="00654D6A" w:rsidRDefault="00911FBF" w:rsidP="000B6EBC">
            <w:pPr>
              <w:tabs>
                <w:tab w:val="left" w:pos="0"/>
              </w:tabs>
              <w:jc w:val="both"/>
              <w:rPr>
                <w:bCs/>
                <w:lang w:val="en-US"/>
              </w:rPr>
            </w:pPr>
            <w:r w:rsidRPr="00654D6A">
              <w:rPr>
                <w:bCs/>
                <w:lang w:val="en-US"/>
              </w:rPr>
              <w:t>Andrew Harvey</w:t>
            </w:r>
            <w:r w:rsidR="00E554BF" w:rsidRPr="00654D6A">
              <w:rPr>
                <w:bCs/>
                <w:lang w:val="en-US"/>
              </w:rPr>
              <w:t>, Non-Executive Director</w:t>
            </w:r>
            <w:r w:rsidR="00630C0D" w:rsidRPr="00654D6A">
              <w:rPr>
                <w:bCs/>
                <w:lang w:val="en-US"/>
              </w:rPr>
              <w:t>/ARC Chair</w:t>
            </w:r>
            <w:r w:rsidRPr="00654D6A">
              <w:rPr>
                <w:bCs/>
                <w:lang w:val="en-US"/>
              </w:rPr>
              <w:t xml:space="preserve"> </w:t>
            </w:r>
          </w:p>
          <w:p w14:paraId="33629A82" w14:textId="77777777" w:rsidR="00581218" w:rsidRPr="00654D6A" w:rsidRDefault="00581218" w:rsidP="000B6EBC">
            <w:pPr>
              <w:tabs>
                <w:tab w:val="left" w:pos="0"/>
              </w:tabs>
              <w:jc w:val="both"/>
              <w:rPr>
                <w:bCs/>
                <w:lang w:val="en-US"/>
              </w:rPr>
            </w:pPr>
            <w:r w:rsidRPr="00654D6A">
              <w:rPr>
                <w:bCs/>
                <w:lang w:val="en-US"/>
              </w:rPr>
              <w:t>Andrew Miller, Non-Executive Director</w:t>
            </w:r>
          </w:p>
          <w:p w14:paraId="68CE42CB" w14:textId="77777777" w:rsidR="008E0D8B" w:rsidRPr="00654D6A" w:rsidRDefault="008E0D8B" w:rsidP="000B6EBC">
            <w:pPr>
              <w:tabs>
                <w:tab w:val="left" w:pos="0"/>
              </w:tabs>
              <w:jc w:val="both"/>
              <w:rPr>
                <w:bCs/>
                <w:lang w:val="en-US"/>
              </w:rPr>
            </w:pPr>
            <w:r w:rsidRPr="00654D6A">
              <w:rPr>
                <w:bCs/>
                <w:lang w:val="en-US"/>
              </w:rPr>
              <w:t>Mhairi Kennedy, Non-Executive Director</w:t>
            </w:r>
          </w:p>
          <w:p w14:paraId="4BE55038" w14:textId="77777777" w:rsidR="008E0D8B" w:rsidRPr="00654D6A" w:rsidRDefault="008E0D8B" w:rsidP="000B6EBC">
            <w:pPr>
              <w:tabs>
                <w:tab w:val="left" w:pos="0"/>
              </w:tabs>
              <w:jc w:val="both"/>
              <w:rPr>
                <w:bCs/>
                <w:lang w:val="en-US"/>
              </w:rPr>
            </w:pPr>
            <w:r w:rsidRPr="00654D6A">
              <w:rPr>
                <w:bCs/>
                <w:lang w:val="en-US"/>
              </w:rPr>
              <w:t>Elaine Melrose, Non-Executive Director</w:t>
            </w:r>
          </w:p>
          <w:p w14:paraId="37435274" w14:textId="77777777" w:rsidR="008E0D8B" w:rsidRPr="00654D6A" w:rsidRDefault="008E0D8B" w:rsidP="000B6EBC">
            <w:pPr>
              <w:tabs>
                <w:tab w:val="left" w:pos="0"/>
              </w:tabs>
              <w:jc w:val="both"/>
              <w:rPr>
                <w:bCs/>
                <w:lang w:val="en-US"/>
              </w:rPr>
            </w:pPr>
            <w:r w:rsidRPr="00654D6A">
              <w:rPr>
                <w:bCs/>
                <w:lang w:val="en-US"/>
              </w:rPr>
              <w:t>Asim Muhammad, Non-Executive Director</w:t>
            </w:r>
          </w:p>
        </w:tc>
      </w:tr>
      <w:tr w:rsidR="00654D6A" w:rsidRPr="00654D6A" w14:paraId="7CFF8078" w14:textId="77777777" w:rsidTr="00361936">
        <w:trPr>
          <w:trHeight w:val="39"/>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24368B" w14:textId="77777777" w:rsidR="00495D9C" w:rsidRPr="009554CA" w:rsidRDefault="00495D9C" w:rsidP="000B6EBC">
            <w:pPr>
              <w:tabs>
                <w:tab w:val="left" w:pos="0"/>
              </w:tabs>
              <w:jc w:val="both"/>
              <w:rPr>
                <w:b/>
                <w:lang w:val="en-US"/>
              </w:rPr>
            </w:pPr>
            <w:r w:rsidRPr="009554CA">
              <w:rPr>
                <w:b/>
                <w:lang w:val="en-US"/>
              </w:rPr>
              <w:t xml:space="preserve">In attendance </w:t>
            </w:r>
          </w:p>
        </w:tc>
        <w:tc>
          <w:tcPr>
            <w:tcW w:w="686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4D5613" w14:textId="237D61DD" w:rsidR="00495D9C" w:rsidRPr="009554CA" w:rsidRDefault="00515DD0" w:rsidP="000B6EBC">
            <w:pPr>
              <w:tabs>
                <w:tab w:val="left" w:pos="0"/>
              </w:tabs>
              <w:jc w:val="both"/>
              <w:rPr>
                <w:bCs/>
                <w:lang w:val="en-US"/>
              </w:rPr>
            </w:pPr>
            <w:r w:rsidRPr="009554CA">
              <w:rPr>
                <w:bCs/>
                <w:lang w:val="en-US"/>
              </w:rPr>
              <w:t>Chief</w:t>
            </w:r>
            <w:r w:rsidR="00E554BF" w:rsidRPr="009554CA">
              <w:rPr>
                <w:bCs/>
                <w:lang w:val="en-US"/>
              </w:rPr>
              <w:t xml:space="preserve"> Finance</w:t>
            </w:r>
            <w:r w:rsidRPr="009554CA">
              <w:rPr>
                <w:bCs/>
                <w:lang w:val="en-US"/>
              </w:rPr>
              <w:t xml:space="preserve"> Officer</w:t>
            </w:r>
            <w:r w:rsidR="00E554BF" w:rsidRPr="009554CA">
              <w:rPr>
                <w:bCs/>
                <w:lang w:val="en-US"/>
              </w:rPr>
              <w:t xml:space="preserve"> </w:t>
            </w:r>
            <w:r w:rsidR="00E13C33" w:rsidRPr="009554CA">
              <w:rPr>
                <w:bCs/>
                <w:lang w:val="en-US"/>
              </w:rPr>
              <w:t>(</w:t>
            </w:r>
            <w:r w:rsidR="00630C0D" w:rsidRPr="009554CA">
              <w:rPr>
                <w:bCs/>
                <w:lang w:val="en-US"/>
              </w:rPr>
              <w:t>HB</w:t>
            </w:r>
            <w:r w:rsidR="00E13C33" w:rsidRPr="009554CA">
              <w:rPr>
                <w:bCs/>
                <w:lang w:val="en-US"/>
              </w:rPr>
              <w:t>)</w:t>
            </w:r>
            <w:r w:rsidR="00450989">
              <w:rPr>
                <w:bCs/>
                <w:lang w:val="en-US"/>
              </w:rPr>
              <w:t>*</w:t>
            </w:r>
          </w:p>
          <w:p w14:paraId="34215097" w14:textId="211F6B39" w:rsidR="00654D6A" w:rsidRPr="009554CA" w:rsidRDefault="00654D6A" w:rsidP="000B6EBC">
            <w:pPr>
              <w:tabs>
                <w:tab w:val="left" w:pos="0"/>
              </w:tabs>
              <w:jc w:val="both"/>
              <w:rPr>
                <w:bCs/>
                <w:lang w:val="en-US"/>
              </w:rPr>
            </w:pPr>
            <w:r w:rsidRPr="009554CA">
              <w:rPr>
                <w:bCs/>
                <w:lang w:val="en-US"/>
              </w:rPr>
              <w:t>Head of Talent and Enablement (LM) – item</w:t>
            </w:r>
            <w:r w:rsidR="009554CA" w:rsidRPr="009554CA">
              <w:rPr>
                <w:bCs/>
                <w:lang w:val="en-US"/>
              </w:rPr>
              <w:t>s</w:t>
            </w:r>
            <w:r w:rsidRPr="009554CA">
              <w:rPr>
                <w:bCs/>
                <w:lang w:val="en-US"/>
              </w:rPr>
              <w:t xml:space="preserve"> 5</w:t>
            </w:r>
            <w:r w:rsidR="009554CA" w:rsidRPr="009554CA">
              <w:rPr>
                <w:bCs/>
                <w:lang w:val="en-US"/>
              </w:rPr>
              <w:t xml:space="preserve"> &amp; 13</w:t>
            </w:r>
            <w:r w:rsidR="00450989">
              <w:rPr>
                <w:bCs/>
                <w:lang w:val="en-US"/>
              </w:rPr>
              <w:t>*</w:t>
            </w:r>
          </w:p>
          <w:p w14:paraId="19956B7A" w14:textId="4B1B28FA" w:rsidR="00654D6A" w:rsidRPr="009554CA" w:rsidRDefault="00654D6A" w:rsidP="000B6EBC">
            <w:pPr>
              <w:tabs>
                <w:tab w:val="left" w:pos="0"/>
              </w:tabs>
              <w:jc w:val="both"/>
              <w:rPr>
                <w:bCs/>
                <w:lang w:val="en-US"/>
              </w:rPr>
            </w:pPr>
            <w:r w:rsidRPr="009554CA">
              <w:rPr>
                <w:bCs/>
                <w:lang w:val="en-US"/>
              </w:rPr>
              <w:t>Head of Corporate Communications (NRH) – item 7</w:t>
            </w:r>
          </w:p>
          <w:p w14:paraId="05320C0F" w14:textId="4D6135C2" w:rsidR="00654D6A" w:rsidRPr="009554CA" w:rsidRDefault="00654D6A" w:rsidP="000B6EBC">
            <w:pPr>
              <w:tabs>
                <w:tab w:val="left" w:pos="0"/>
              </w:tabs>
              <w:jc w:val="both"/>
              <w:rPr>
                <w:bCs/>
                <w:lang w:val="en-US"/>
              </w:rPr>
            </w:pPr>
            <w:r w:rsidRPr="009554CA">
              <w:rPr>
                <w:bCs/>
                <w:lang w:val="en-US"/>
              </w:rPr>
              <w:t>Chief Data Officer (AH) – item 8</w:t>
            </w:r>
            <w:r w:rsidR="00450989">
              <w:rPr>
                <w:bCs/>
                <w:lang w:val="en-US"/>
              </w:rPr>
              <w:t>*</w:t>
            </w:r>
          </w:p>
          <w:p w14:paraId="5613DE87" w14:textId="25583B54" w:rsidR="00654D6A" w:rsidRPr="009554CA" w:rsidRDefault="00654D6A" w:rsidP="000B6EBC">
            <w:pPr>
              <w:tabs>
                <w:tab w:val="left" w:pos="0"/>
              </w:tabs>
              <w:jc w:val="both"/>
              <w:rPr>
                <w:bCs/>
                <w:lang w:val="en-US"/>
              </w:rPr>
            </w:pPr>
            <w:r w:rsidRPr="009554CA">
              <w:rPr>
                <w:bCs/>
                <w:lang w:val="en-US"/>
              </w:rPr>
              <w:t>Communications Officer (KM) – item 10</w:t>
            </w:r>
            <w:r w:rsidR="00450989">
              <w:rPr>
                <w:bCs/>
                <w:lang w:val="en-US"/>
              </w:rPr>
              <w:t>*</w:t>
            </w:r>
          </w:p>
          <w:p w14:paraId="10D9F09A" w14:textId="44E8D5EA" w:rsidR="00654D6A" w:rsidRPr="009554CA" w:rsidRDefault="00654D6A" w:rsidP="000B6EBC">
            <w:pPr>
              <w:tabs>
                <w:tab w:val="left" w:pos="0"/>
              </w:tabs>
              <w:jc w:val="both"/>
              <w:rPr>
                <w:bCs/>
                <w:lang w:val="en-US"/>
              </w:rPr>
            </w:pPr>
            <w:r w:rsidRPr="009554CA">
              <w:rPr>
                <w:bCs/>
                <w:lang w:val="en-US"/>
              </w:rPr>
              <w:t>Head of Policy and Legal (AG) – item 11</w:t>
            </w:r>
            <w:r w:rsidR="00450989">
              <w:rPr>
                <w:bCs/>
                <w:lang w:val="en-US"/>
              </w:rPr>
              <w:t>*</w:t>
            </w:r>
          </w:p>
          <w:p w14:paraId="4B48BA0A" w14:textId="33634807" w:rsidR="00654D6A" w:rsidRPr="009554CA" w:rsidRDefault="00654D6A" w:rsidP="000B6EBC">
            <w:pPr>
              <w:tabs>
                <w:tab w:val="left" w:pos="0"/>
              </w:tabs>
              <w:jc w:val="both"/>
              <w:rPr>
                <w:bCs/>
                <w:lang w:val="en-US"/>
              </w:rPr>
            </w:pPr>
            <w:r w:rsidRPr="009554CA">
              <w:rPr>
                <w:bCs/>
                <w:lang w:val="en-US"/>
              </w:rPr>
              <w:t xml:space="preserve">Policy </w:t>
            </w:r>
            <w:proofErr w:type="gramStart"/>
            <w:r w:rsidRPr="009554CA">
              <w:rPr>
                <w:bCs/>
                <w:lang w:val="en-US"/>
              </w:rPr>
              <w:t>Lead</w:t>
            </w:r>
            <w:proofErr w:type="gramEnd"/>
            <w:r w:rsidRPr="009554CA">
              <w:rPr>
                <w:bCs/>
                <w:lang w:val="en-US"/>
              </w:rPr>
              <w:t xml:space="preserve"> (KF) – item 11</w:t>
            </w:r>
            <w:r w:rsidR="00450989">
              <w:rPr>
                <w:bCs/>
                <w:lang w:val="en-US"/>
              </w:rPr>
              <w:t>*</w:t>
            </w:r>
          </w:p>
          <w:p w14:paraId="1865DE35" w14:textId="02CEFC1B" w:rsidR="00B834DA" w:rsidRPr="009554CA" w:rsidRDefault="00B834DA" w:rsidP="000B6EBC">
            <w:pPr>
              <w:tabs>
                <w:tab w:val="left" w:pos="0"/>
              </w:tabs>
              <w:jc w:val="both"/>
              <w:rPr>
                <w:bCs/>
                <w:lang w:val="en-US"/>
              </w:rPr>
            </w:pPr>
            <w:r w:rsidRPr="009554CA">
              <w:rPr>
                <w:bCs/>
                <w:lang w:val="en-US"/>
              </w:rPr>
              <w:t>Head of Procurement and Estates (EM) – item 12</w:t>
            </w:r>
            <w:r w:rsidR="00450989">
              <w:rPr>
                <w:bCs/>
                <w:lang w:val="en-US"/>
              </w:rPr>
              <w:t>*</w:t>
            </w:r>
          </w:p>
          <w:p w14:paraId="38A1A212" w14:textId="59AA36D4" w:rsidR="00B834DA" w:rsidRPr="009554CA" w:rsidRDefault="00B834DA" w:rsidP="000B6EBC">
            <w:pPr>
              <w:tabs>
                <w:tab w:val="left" w:pos="0"/>
              </w:tabs>
              <w:jc w:val="both"/>
              <w:rPr>
                <w:bCs/>
                <w:lang w:val="en-US"/>
              </w:rPr>
            </w:pPr>
            <w:r w:rsidRPr="009554CA">
              <w:rPr>
                <w:bCs/>
                <w:lang w:val="en-US"/>
              </w:rPr>
              <w:t xml:space="preserve">Head of BIA (CG) – items </w:t>
            </w:r>
            <w:r w:rsidR="009554CA" w:rsidRPr="009554CA">
              <w:rPr>
                <w:bCs/>
                <w:lang w:val="en-US"/>
              </w:rPr>
              <w:t>13</w:t>
            </w:r>
            <w:r w:rsidRPr="009554CA">
              <w:rPr>
                <w:bCs/>
                <w:lang w:val="en-US"/>
              </w:rPr>
              <w:t xml:space="preserve"> </w:t>
            </w:r>
            <w:r w:rsidR="00450989">
              <w:rPr>
                <w:bCs/>
                <w:lang w:val="en-US"/>
              </w:rPr>
              <w:t>*</w:t>
            </w:r>
          </w:p>
          <w:p w14:paraId="7C636F49" w14:textId="7206447F" w:rsidR="009554CA" w:rsidRPr="009554CA" w:rsidRDefault="009554CA" w:rsidP="000B6EBC">
            <w:pPr>
              <w:tabs>
                <w:tab w:val="left" w:pos="0"/>
              </w:tabs>
              <w:jc w:val="both"/>
              <w:rPr>
                <w:bCs/>
                <w:lang w:val="en-US"/>
              </w:rPr>
            </w:pPr>
            <w:r w:rsidRPr="009554CA">
              <w:rPr>
                <w:bCs/>
                <w:lang w:val="en-US"/>
              </w:rPr>
              <w:t>Head of Risk and Information Governance (AR) – item 16</w:t>
            </w:r>
            <w:r w:rsidR="00450989">
              <w:rPr>
                <w:bCs/>
                <w:lang w:val="en-US"/>
              </w:rPr>
              <w:t>*</w:t>
            </w:r>
          </w:p>
          <w:p w14:paraId="0A23083B" w14:textId="757EB90A" w:rsidR="00361936" w:rsidRPr="009554CA" w:rsidRDefault="009554CA" w:rsidP="000B6EBC">
            <w:pPr>
              <w:tabs>
                <w:tab w:val="left" w:pos="0"/>
              </w:tabs>
              <w:jc w:val="both"/>
              <w:rPr>
                <w:bCs/>
                <w:lang w:val="en-US"/>
              </w:rPr>
            </w:pPr>
            <w:r w:rsidRPr="009554CA">
              <w:rPr>
                <w:bCs/>
                <w:lang w:val="en-US"/>
              </w:rPr>
              <w:t>Head of Enterprise Risk Management (CI) – item 16</w:t>
            </w:r>
            <w:r w:rsidR="00450989">
              <w:rPr>
                <w:bCs/>
                <w:lang w:val="en-US"/>
              </w:rPr>
              <w:t>*</w:t>
            </w:r>
          </w:p>
        </w:tc>
      </w:tr>
      <w:tr w:rsidR="00654D6A" w:rsidRPr="00654D6A" w14:paraId="4FF316CC" w14:textId="77777777" w:rsidTr="00361936">
        <w:trPr>
          <w:trHeight w:val="270"/>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F06EE8" w14:textId="77777777" w:rsidR="00495D9C" w:rsidRPr="009554CA" w:rsidRDefault="00495D9C" w:rsidP="000B6EBC">
            <w:pPr>
              <w:tabs>
                <w:tab w:val="left" w:pos="0"/>
              </w:tabs>
              <w:jc w:val="both"/>
              <w:rPr>
                <w:b/>
                <w:bCs/>
                <w:lang w:val="en-US"/>
              </w:rPr>
            </w:pPr>
            <w:r w:rsidRPr="009554CA">
              <w:rPr>
                <w:b/>
                <w:bCs/>
                <w:lang w:val="en-US"/>
              </w:rPr>
              <w:t>Apologies</w:t>
            </w:r>
          </w:p>
        </w:tc>
        <w:tc>
          <w:tcPr>
            <w:tcW w:w="6865" w:type="dxa"/>
            <w:tcBorders>
              <w:top w:val="nil"/>
              <w:left w:val="nil"/>
              <w:bottom w:val="single" w:sz="8" w:space="0" w:color="auto"/>
              <w:right w:val="single" w:sz="8" w:space="0" w:color="auto"/>
            </w:tcBorders>
            <w:tcMar>
              <w:top w:w="0" w:type="dxa"/>
              <w:left w:w="108" w:type="dxa"/>
              <w:bottom w:w="0" w:type="dxa"/>
              <w:right w:w="108" w:type="dxa"/>
            </w:tcMar>
          </w:tcPr>
          <w:p w14:paraId="52DBA919" w14:textId="11809954" w:rsidR="00495D9C" w:rsidRPr="009554CA" w:rsidRDefault="009554CA" w:rsidP="000B6EBC">
            <w:pPr>
              <w:tabs>
                <w:tab w:val="left" w:pos="0"/>
              </w:tabs>
              <w:jc w:val="both"/>
              <w:rPr>
                <w:bCs/>
                <w:lang w:val="en-US"/>
              </w:rPr>
            </w:pPr>
            <w:r w:rsidRPr="009554CA">
              <w:rPr>
                <w:bCs/>
                <w:lang w:val="en-US"/>
              </w:rPr>
              <w:t>Head of Service Design (HB) – item 13</w:t>
            </w:r>
          </w:p>
        </w:tc>
      </w:tr>
      <w:tr w:rsidR="00654D6A" w:rsidRPr="00654D6A" w14:paraId="15F6DEE1" w14:textId="77777777" w:rsidTr="00361936">
        <w:trPr>
          <w:trHeight w:val="270"/>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BE6D78" w14:textId="77777777" w:rsidR="00495D9C" w:rsidRPr="009554CA" w:rsidRDefault="00495D9C" w:rsidP="000B6EBC">
            <w:pPr>
              <w:tabs>
                <w:tab w:val="left" w:pos="0"/>
              </w:tabs>
              <w:jc w:val="both"/>
              <w:rPr>
                <w:b/>
              </w:rPr>
            </w:pPr>
            <w:r w:rsidRPr="009554CA">
              <w:rPr>
                <w:b/>
                <w:bCs/>
                <w:lang w:val="en-US"/>
              </w:rPr>
              <w:t>Secretariat</w:t>
            </w:r>
          </w:p>
        </w:tc>
        <w:tc>
          <w:tcPr>
            <w:tcW w:w="6865" w:type="dxa"/>
            <w:tcBorders>
              <w:top w:val="nil"/>
              <w:left w:val="nil"/>
              <w:bottom w:val="single" w:sz="8" w:space="0" w:color="auto"/>
              <w:right w:val="single" w:sz="8" w:space="0" w:color="auto"/>
            </w:tcBorders>
            <w:tcMar>
              <w:top w:w="0" w:type="dxa"/>
              <w:left w:w="108" w:type="dxa"/>
              <w:bottom w:w="0" w:type="dxa"/>
              <w:right w:w="108" w:type="dxa"/>
            </w:tcMar>
          </w:tcPr>
          <w:p w14:paraId="6082F597" w14:textId="3C13D053" w:rsidR="009554CA" w:rsidRPr="009554CA" w:rsidRDefault="009554CA" w:rsidP="000B6EBC">
            <w:pPr>
              <w:tabs>
                <w:tab w:val="left" w:pos="0"/>
              </w:tabs>
              <w:jc w:val="both"/>
              <w:rPr>
                <w:bCs/>
                <w:lang w:val="en-US"/>
              </w:rPr>
            </w:pPr>
            <w:r w:rsidRPr="009554CA">
              <w:rPr>
                <w:bCs/>
                <w:lang w:val="en-US"/>
              </w:rPr>
              <w:t>Keepers Diary and Correspondence Manager (ML)</w:t>
            </w:r>
          </w:p>
          <w:p w14:paraId="5CC89487" w14:textId="198DAD0C" w:rsidR="00215FC9" w:rsidRPr="009554CA" w:rsidRDefault="00E554BF" w:rsidP="000B6EBC">
            <w:pPr>
              <w:tabs>
                <w:tab w:val="left" w:pos="0"/>
              </w:tabs>
              <w:jc w:val="both"/>
              <w:rPr>
                <w:bCs/>
                <w:lang w:val="en-US"/>
              </w:rPr>
            </w:pPr>
            <w:r w:rsidRPr="009554CA">
              <w:rPr>
                <w:bCs/>
                <w:lang w:val="en-US"/>
              </w:rPr>
              <w:t xml:space="preserve">Head of Secretariat </w:t>
            </w:r>
            <w:r w:rsidR="00E260C4" w:rsidRPr="009554CA">
              <w:rPr>
                <w:bCs/>
                <w:lang w:val="en-US"/>
              </w:rPr>
              <w:t>(L</w:t>
            </w:r>
            <w:r w:rsidR="00074F58" w:rsidRPr="009554CA">
              <w:rPr>
                <w:bCs/>
                <w:lang w:val="en-US"/>
              </w:rPr>
              <w:t>M</w:t>
            </w:r>
            <w:r w:rsidR="00E260C4" w:rsidRPr="009554CA">
              <w:rPr>
                <w:bCs/>
                <w:lang w:val="en-US"/>
              </w:rPr>
              <w:t>)</w:t>
            </w:r>
            <w:r w:rsidR="009554CA" w:rsidRPr="009554CA">
              <w:rPr>
                <w:bCs/>
                <w:lang w:val="en-US"/>
              </w:rPr>
              <w:t xml:space="preserve"> – items 15-21</w:t>
            </w:r>
            <w:r w:rsidR="00450989">
              <w:rPr>
                <w:bCs/>
                <w:lang w:val="en-US"/>
              </w:rPr>
              <w:t>*</w:t>
            </w:r>
          </w:p>
        </w:tc>
      </w:tr>
    </w:tbl>
    <w:p w14:paraId="3AD11D6E" w14:textId="77777777" w:rsidR="00495D9C" w:rsidRPr="00654D6A" w:rsidRDefault="00495D9C" w:rsidP="000B6EBC">
      <w:pPr>
        <w:tabs>
          <w:tab w:val="left" w:pos="0"/>
        </w:tabs>
        <w:ind w:right="1323"/>
        <w:jc w:val="both"/>
        <w:rPr>
          <w:b/>
          <w:bCs/>
          <w:color w:val="FF0000"/>
          <w:lang w:val="en-US"/>
        </w:rPr>
      </w:pPr>
    </w:p>
    <w:p w14:paraId="0362C794" w14:textId="77777777" w:rsidR="006E7CFD" w:rsidRPr="00654D6A" w:rsidRDefault="006E7CFD" w:rsidP="000B6EBC">
      <w:pPr>
        <w:tabs>
          <w:tab w:val="left" w:pos="0"/>
        </w:tabs>
        <w:ind w:right="1323"/>
        <w:jc w:val="both"/>
        <w:rPr>
          <w:b/>
          <w:bCs/>
          <w:color w:val="FF0000"/>
          <w:lang w:val="en-US"/>
        </w:rPr>
      </w:pPr>
    </w:p>
    <w:p w14:paraId="09D9E2B1" w14:textId="2BFD517F" w:rsidR="003D799B" w:rsidRDefault="003D799B" w:rsidP="000B6EBC">
      <w:pPr>
        <w:tabs>
          <w:tab w:val="left" w:pos="0"/>
        </w:tabs>
        <w:ind w:right="1323"/>
        <w:jc w:val="both"/>
        <w:rPr>
          <w:b/>
          <w:bCs/>
          <w:color w:val="FF0000"/>
          <w:lang w:val="en-US"/>
        </w:rPr>
      </w:pPr>
    </w:p>
    <w:p w14:paraId="7F8F183B" w14:textId="3F5C7B9D" w:rsidR="00495D9C" w:rsidRPr="007E7EDF" w:rsidRDefault="00495D9C" w:rsidP="000B6EBC">
      <w:pPr>
        <w:tabs>
          <w:tab w:val="left" w:pos="0"/>
        </w:tabs>
        <w:ind w:right="1323"/>
        <w:jc w:val="both"/>
      </w:pPr>
      <w:r w:rsidRPr="007E7EDF">
        <w:rPr>
          <w:b/>
          <w:bCs/>
          <w:lang w:val="en-US"/>
        </w:rPr>
        <w:t>Introduction,</w:t>
      </w:r>
      <w:r w:rsidRPr="007E7EDF">
        <w:rPr>
          <w:b/>
          <w:bCs/>
        </w:rPr>
        <w:t xml:space="preserve"> </w:t>
      </w:r>
      <w:r w:rsidR="00186D12" w:rsidRPr="007E7EDF">
        <w:rPr>
          <w:b/>
          <w:bCs/>
        </w:rPr>
        <w:t>apologies,</w:t>
      </w:r>
      <w:r w:rsidRPr="007E7EDF">
        <w:rPr>
          <w:b/>
          <w:bCs/>
        </w:rPr>
        <w:t xml:space="preserve"> and declaration of interests</w:t>
      </w:r>
    </w:p>
    <w:p w14:paraId="2FA19ABA" w14:textId="77777777" w:rsidR="00495D9C" w:rsidRPr="007E7EDF" w:rsidRDefault="00495D9C" w:rsidP="000B6EBC">
      <w:pPr>
        <w:jc w:val="both"/>
        <w:rPr>
          <w:lang w:val="en-US"/>
        </w:rPr>
      </w:pPr>
    </w:p>
    <w:p w14:paraId="65B99ED2" w14:textId="0416FBDC" w:rsidR="00AA4AD4" w:rsidRPr="007E7EDF" w:rsidRDefault="00992CD7" w:rsidP="000B6EBC">
      <w:pPr>
        <w:numPr>
          <w:ilvl w:val="0"/>
          <w:numId w:val="2"/>
        </w:numPr>
        <w:jc w:val="both"/>
        <w:rPr>
          <w:lang w:val="en-US"/>
        </w:rPr>
      </w:pPr>
      <w:r w:rsidRPr="007E7EDF">
        <w:rPr>
          <w:lang w:val="en-US"/>
        </w:rPr>
        <w:t xml:space="preserve">The </w:t>
      </w:r>
      <w:r w:rsidR="00E9610B" w:rsidRPr="007E7EDF">
        <w:rPr>
          <w:lang w:val="en-US"/>
        </w:rPr>
        <w:t xml:space="preserve">Keeper </w:t>
      </w:r>
      <w:r w:rsidR="00A53DCF" w:rsidRPr="007E7EDF">
        <w:rPr>
          <w:lang w:val="en-US"/>
        </w:rPr>
        <w:t xml:space="preserve">welcomed </w:t>
      </w:r>
      <w:r w:rsidR="009554CA" w:rsidRPr="007E7EDF">
        <w:rPr>
          <w:lang w:val="en-US"/>
        </w:rPr>
        <w:t>attendees</w:t>
      </w:r>
      <w:r w:rsidR="003E62F8" w:rsidRPr="007E7EDF">
        <w:rPr>
          <w:lang w:val="en-US"/>
        </w:rPr>
        <w:t xml:space="preserve"> </w:t>
      </w:r>
      <w:r w:rsidR="00A53DCF" w:rsidRPr="007E7EDF">
        <w:rPr>
          <w:lang w:val="en-US"/>
        </w:rPr>
        <w:t xml:space="preserve">to </w:t>
      </w:r>
      <w:r w:rsidR="009554CA" w:rsidRPr="007E7EDF">
        <w:rPr>
          <w:lang w:val="en-US"/>
        </w:rPr>
        <w:t>the June</w:t>
      </w:r>
      <w:r w:rsidR="003E62F8" w:rsidRPr="007E7EDF">
        <w:rPr>
          <w:lang w:val="en-US"/>
        </w:rPr>
        <w:t xml:space="preserve"> Board </w:t>
      </w:r>
      <w:r w:rsidR="007E7EDF" w:rsidRPr="007E7EDF">
        <w:rPr>
          <w:lang w:val="en-US"/>
        </w:rPr>
        <w:t>meeting and</w:t>
      </w:r>
      <w:r w:rsidR="009554CA" w:rsidRPr="007E7EDF">
        <w:rPr>
          <w:lang w:val="en-US"/>
        </w:rPr>
        <w:t xml:space="preserve"> noted that the meeting was being held </w:t>
      </w:r>
      <w:r w:rsidR="007E7EDF" w:rsidRPr="007E7EDF">
        <w:rPr>
          <w:lang w:val="en-US"/>
        </w:rPr>
        <w:t>primarily</w:t>
      </w:r>
      <w:r w:rsidR="009554CA" w:rsidRPr="007E7EDF">
        <w:rPr>
          <w:lang w:val="en-US"/>
        </w:rPr>
        <w:t xml:space="preserve"> in person, with</w:t>
      </w:r>
      <w:r w:rsidR="007E7EDF" w:rsidRPr="007E7EDF">
        <w:rPr>
          <w:lang w:val="en-US"/>
        </w:rPr>
        <w:t xml:space="preserve"> </w:t>
      </w:r>
      <w:r w:rsidR="00617F39">
        <w:rPr>
          <w:lang w:val="en-US"/>
        </w:rPr>
        <w:t xml:space="preserve">some colleagues </w:t>
      </w:r>
      <w:r w:rsidR="007E7EDF" w:rsidRPr="007E7EDF">
        <w:rPr>
          <w:lang w:val="en-US"/>
        </w:rPr>
        <w:t>joining via Teams as appropriate</w:t>
      </w:r>
      <w:r w:rsidR="00F336A3" w:rsidRPr="007E7EDF">
        <w:rPr>
          <w:lang w:val="en-US"/>
        </w:rPr>
        <w:t xml:space="preserve">.  </w:t>
      </w:r>
    </w:p>
    <w:p w14:paraId="1D0EC28C" w14:textId="77777777" w:rsidR="00AA4AD4" w:rsidRPr="007E7EDF" w:rsidRDefault="00AA4AD4" w:rsidP="000B6EBC">
      <w:pPr>
        <w:jc w:val="both"/>
        <w:rPr>
          <w:lang w:val="en-US"/>
        </w:rPr>
      </w:pPr>
    </w:p>
    <w:p w14:paraId="5A4A29AF" w14:textId="77777777" w:rsidR="000E2E92" w:rsidRPr="007E7EDF" w:rsidRDefault="001A14A1" w:rsidP="000B6EBC">
      <w:pPr>
        <w:numPr>
          <w:ilvl w:val="0"/>
          <w:numId w:val="2"/>
        </w:numPr>
        <w:jc w:val="both"/>
        <w:rPr>
          <w:lang w:val="en-US"/>
        </w:rPr>
      </w:pPr>
      <w:r w:rsidRPr="007E7EDF">
        <w:rPr>
          <w:lang w:val="en-US"/>
        </w:rPr>
        <w:t xml:space="preserve">No apologies were received. </w:t>
      </w:r>
    </w:p>
    <w:p w14:paraId="6A2DFA95" w14:textId="77777777" w:rsidR="00E823A8" w:rsidRPr="007E7EDF" w:rsidRDefault="00E823A8" w:rsidP="000B6EBC">
      <w:pPr>
        <w:jc w:val="both"/>
        <w:rPr>
          <w:lang w:val="en-US"/>
        </w:rPr>
      </w:pPr>
    </w:p>
    <w:p w14:paraId="00F3286F" w14:textId="77777777" w:rsidR="00E823A8" w:rsidRPr="007E7EDF" w:rsidRDefault="00E823A8" w:rsidP="000B6EBC">
      <w:pPr>
        <w:numPr>
          <w:ilvl w:val="0"/>
          <w:numId w:val="2"/>
        </w:numPr>
        <w:jc w:val="both"/>
        <w:rPr>
          <w:lang w:val="en-US"/>
        </w:rPr>
      </w:pPr>
      <w:r w:rsidRPr="007E7EDF">
        <w:rPr>
          <w:lang w:val="en-US"/>
        </w:rPr>
        <w:t xml:space="preserve">No declarations of interest were made. </w:t>
      </w:r>
    </w:p>
    <w:p w14:paraId="0B62D8EF" w14:textId="77777777" w:rsidR="008E3EC3" w:rsidRPr="007E7EDF" w:rsidRDefault="008E3EC3" w:rsidP="000B6EBC">
      <w:pPr>
        <w:jc w:val="both"/>
        <w:rPr>
          <w:lang w:val="en-US"/>
        </w:rPr>
      </w:pPr>
    </w:p>
    <w:p w14:paraId="6A28FB8D" w14:textId="250F4707" w:rsidR="00B072AC" w:rsidRPr="007E7EDF" w:rsidRDefault="007E7EDF" w:rsidP="000B6EBC">
      <w:pPr>
        <w:numPr>
          <w:ilvl w:val="0"/>
          <w:numId w:val="2"/>
        </w:numPr>
        <w:jc w:val="both"/>
        <w:rPr>
          <w:lang w:val="en-US"/>
        </w:rPr>
      </w:pPr>
      <w:r w:rsidRPr="007E7EDF">
        <w:rPr>
          <w:lang w:val="en-US"/>
        </w:rPr>
        <w:t>Janet Egdell</w:t>
      </w:r>
      <w:r w:rsidR="00F336A3" w:rsidRPr="007E7EDF">
        <w:rPr>
          <w:lang w:val="en-US"/>
        </w:rPr>
        <w:t>,</w:t>
      </w:r>
      <w:r w:rsidRPr="007E7EDF">
        <w:rPr>
          <w:lang w:val="en-US"/>
        </w:rPr>
        <w:t xml:space="preserve"> Accountable Officer,</w:t>
      </w:r>
      <w:r w:rsidR="00F336A3" w:rsidRPr="007E7EDF">
        <w:rPr>
          <w:lang w:val="en-US"/>
        </w:rPr>
        <w:t xml:space="preserve"> </w:t>
      </w:r>
      <w:r w:rsidR="00B072AC" w:rsidRPr="007E7EDF">
        <w:rPr>
          <w:lang w:val="en-US"/>
        </w:rPr>
        <w:t xml:space="preserve">agreed to be the </w:t>
      </w:r>
      <w:r w:rsidR="00D1014B" w:rsidRPr="007E7EDF">
        <w:rPr>
          <w:lang w:val="en-US"/>
        </w:rPr>
        <w:t>Board</w:t>
      </w:r>
      <w:r w:rsidR="00920375" w:rsidRPr="007E7EDF">
        <w:rPr>
          <w:lang w:val="en-US"/>
        </w:rPr>
        <w:t xml:space="preserve"> </w:t>
      </w:r>
      <w:r w:rsidR="00B072AC" w:rsidRPr="007E7EDF">
        <w:rPr>
          <w:lang w:val="en-US"/>
        </w:rPr>
        <w:t xml:space="preserve">observer.  </w:t>
      </w:r>
    </w:p>
    <w:p w14:paraId="684E1673" w14:textId="47E96AC4" w:rsidR="009D6F08" w:rsidRDefault="009D6F08" w:rsidP="000B6EBC">
      <w:pPr>
        <w:jc w:val="both"/>
        <w:rPr>
          <w:b/>
          <w:bCs/>
          <w:color w:val="FF0000"/>
          <w:lang w:val="en-US"/>
        </w:rPr>
      </w:pPr>
    </w:p>
    <w:p w14:paraId="09DD931E" w14:textId="42FF4D74" w:rsidR="008374E9" w:rsidRDefault="008374E9" w:rsidP="000B6EBC">
      <w:pPr>
        <w:jc w:val="both"/>
        <w:rPr>
          <w:b/>
          <w:bCs/>
          <w:lang w:val="en-US"/>
        </w:rPr>
      </w:pPr>
      <w:r>
        <w:rPr>
          <w:b/>
          <w:bCs/>
          <w:lang w:val="en-US"/>
        </w:rPr>
        <w:t xml:space="preserve">Agenda items to be taken in Private </w:t>
      </w:r>
      <w:r w:rsidRPr="00AB15B7">
        <w:rPr>
          <w:bCs/>
          <w:i/>
          <w:iCs/>
        </w:rPr>
        <w:t>(</w:t>
      </w:r>
      <w:r>
        <w:rPr>
          <w:bCs/>
          <w:i/>
          <w:iCs/>
        </w:rPr>
        <w:t>RoSBrd2022/06/0</w:t>
      </w:r>
      <w:r w:rsidRPr="00AB15B7">
        <w:rPr>
          <w:bCs/>
          <w:i/>
          <w:iCs/>
        </w:rPr>
        <w:t>1)</w:t>
      </w:r>
    </w:p>
    <w:p w14:paraId="14619076" w14:textId="77777777" w:rsidR="008374E9" w:rsidRDefault="008374E9" w:rsidP="000B6EBC">
      <w:pPr>
        <w:jc w:val="both"/>
        <w:rPr>
          <w:b/>
          <w:bCs/>
          <w:lang w:val="en-US"/>
        </w:rPr>
      </w:pPr>
    </w:p>
    <w:p w14:paraId="7DEFB8EF" w14:textId="77777777" w:rsidR="008374E9" w:rsidRPr="009D6F08" w:rsidRDefault="008374E9" w:rsidP="000B6EBC">
      <w:pPr>
        <w:numPr>
          <w:ilvl w:val="0"/>
          <w:numId w:val="2"/>
        </w:numPr>
        <w:jc w:val="both"/>
        <w:rPr>
          <w:b/>
          <w:bCs/>
          <w:lang w:val="en-US"/>
        </w:rPr>
      </w:pPr>
      <w:r>
        <w:rPr>
          <w:bCs/>
          <w:lang w:val="en-US"/>
        </w:rPr>
        <w:lastRenderedPageBreak/>
        <w:t>The Board agreed the transparency recommendations, as outlined in the supporting paper.</w:t>
      </w:r>
    </w:p>
    <w:p w14:paraId="60B1CDEC" w14:textId="77777777" w:rsidR="0073089B" w:rsidRPr="00654D6A" w:rsidRDefault="0073089B" w:rsidP="000B6EBC">
      <w:pPr>
        <w:jc w:val="both"/>
        <w:rPr>
          <w:b/>
          <w:bCs/>
          <w:color w:val="FF0000"/>
          <w:lang w:val="en-US"/>
        </w:rPr>
      </w:pPr>
    </w:p>
    <w:p w14:paraId="600E6F13" w14:textId="46543C40" w:rsidR="003B799A" w:rsidRPr="00654D6A" w:rsidRDefault="000211B2" w:rsidP="000B6EBC">
      <w:pPr>
        <w:jc w:val="both"/>
        <w:rPr>
          <w:color w:val="FF0000"/>
        </w:rPr>
      </w:pPr>
      <w:r w:rsidRPr="0073089B">
        <w:rPr>
          <w:b/>
        </w:rPr>
        <w:t xml:space="preserve">Minute of the Previous Meeting </w:t>
      </w:r>
      <w:r w:rsidR="003B799A" w:rsidRPr="0073089B">
        <w:rPr>
          <w:bCs/>
          <w:i/>
          <w:iCs/>
        </w:rPr>
        <w:t>(RoSBrd2022/0</w:t>
      </w:r>
      <w:r w:rsidR="0073089B" w:rsidRPr="0073089B">
        <w:rPr>
          <w:bCs/>
          <w:i/>
          <w:iCs/>
        </w:rPr>
        <w:t>6</w:t>
      </w:r>
      <w:r w:rsidR="003B799A" w:rsidRPr="0073089B">
        <w:rPr>
          <w:bCs/>
          <w:i/>
          <w:iCs/>
        </w:rPr>
        <w:t>/02)</w:t>
      </w:r>
    </w:p>
    <w:p w14:paraId="02807344" w14:textId="77777777" w:rsidR="004331E0" w:rsidRPr="00654D6A" w:rsidRDefault="004331E0" w:rsidP="000B6EBC">
      <w:pPr>
        <w:jc w:val="both"/>
        <w:rPr>
          <w:b/>
          <w:color w:val="FF0000"/>
        </w:rPr>
      </w:pPr>
    </w:p>
    <w:p w14:paraId="14D298A3" w14:textId="53124255" w:rsidR="000211B2" w:rsidRDefault="000211B2" w:rsidP="000B6EBC">
      <w:pPr>
        <w:numPr>
          <w:ilvl w:val="0"/>
          <w:numId w:val="2"/>
        </w:numPr>
        <w:jc w:val="both"/>
        <w:rPr>
          <w:lang w:val="en-US"/>
        </w:rPr>
      </w:pPr>
      <w:r w:rsidRPr="0073089B">
        <w:rPr>
          <w:lang w:val="en-US"/>
        </w:rPr>
        <w:t xml:space="preserve">The minute of the </w:t>
      </w:r>
      <w:r w:rsidR="0073089B" w:rsidRPr="0073089B">
        <w:rPr>
          <w:lang w:val="en-US"/>
        </w:rPr>
        <w:t xml:space="preserve">Board </w:t>
      </w:r>
      <w:r w:rsidRPr="0073089B">
        <w:rPr>
          <w:lang w:val="en-US"/>
        </w:rPr>
        <w:t xml:space="preserve">meeting of </w:t>
      </w:r>
      <w:r w:rsidR="0073089B" w:rsidRPr="0073089B">
        <w:rPr>
          <w:lang w:val="en-US"/>
        </w:rPr>
        <w:t>08 and 09 March 2022 w</w:t>
      </w:r>
      <w:r w:rsidRPr="0073089B">
        <w:rPr>
          <w:lang w:val="en-US"/>
        </w:rPr>
        <w:t>as accepted as an accurate reflection of the meeting.</w:t>
      </w:r>
      <w:r w:rsidR="008374E9">
        <w:rPr>
          <w:lang w:val="en-US"/>
        </w:rPr>
        <w:br/>
      </w:r>
    </w:p>
    <w:p w14:paraId="7E879523" w14:textId="2AD76652" w:rsidR="008374E9" w:rsidRPr="007932AD" w:rsidRDefault="008374E9" w:rsidP="000B6EBC">
      <w:pPr>
        <w:numPr>
          <w:ilvl w:val="0"/>
          <w:numId w:val="2"/>
        </w:numPr>
        <w:jc w:val="both"/>
        <w:rPr>
          <w:lang w:val="en-US"/>
        </w:rPr>
      </w:pPr>
      <w:r>
        <w:rPr>
          <w:lang w:val="en-US"/>
        </w:rPr>
        <w:t xml:space="preserve">Members were advised that the cyber incident management audit work referred to in point 12 of the March minutes is ongoing, and the Board will be </w:t>
      </w:r>
      <w:r w:rsidRPr="007932AD">
        <w:rPr>
          <w:lang w:val="en-US"/>
        </w:rPr>
        <w:t>provided with an update following completion of an organisation</w:t>
      </w:r>
      <w:r w:rsidR="00D933A8">
        <w:rPr>
          <w:lang w:val="en-US"/>
        </w:rPr>
        <w:t xml:space="preserve"> </w:t>
      </w:r>
      <w:r w:rsidRPr="007932AD">
        <w:rPr>
          <w:lang w:val="en-US"/>
        </w:rPr>
        <w:t>wide exercise.</w:t>
      </w:r>
    </w:p>
    <w:p w14:paraId="6E366564" w14:textId="77777777" w:rsidR="00B74B90" w:rsidRPr="007932AD" w:rsidRDefault="00B74B90" w:rsidP="000B6EBC">
      <w:pPr>
        <w:jc w:val="both"/>
      </w:pPr>
    </w:p>
    <w:p w14:paraId="37DCA10E" w14:textId="302390F2" w:rsidR="00B74B90" w:rsidRPr="007932AD" w:rsidRDefault="008620F8" w:rsidP="000B6EBC">
      <w:pPr>
        <w:jc w:val="both"/>
      </w:pPr>
      <w:r w:rsidRPr="007932AD">
        <w:rPr>
          <w:b/>
        </w:rPr>
        <w:t xml:space="preserve">Action Log </w:t>
      </w:r>
      <w:r w:rsidR="003B799A" w:rsidRPr="007932AD">
        <w:rPr>
          <w:bCs/>
          <w:i/>
          <w:iCs/>
        </w:rPr>
        <w:t>(RoSBrd2022/03/03)</w:t>
      </w:r>
    </w:p>
    <w:p w14:paraId="261B71BA" w14:textId="77777777" w:rsidR="00B74B90" w:rsidRPr="007932AD" w:rsidRDefault="00B74B90" w:rsidP="000B6EBC">
      <w:pPr>
        <w:jc w:val="both"/>
      </w:pPr>
    </w:p>
    <w:p w14:paraId="05E6A5AB" w14:textId="70E8CA8A" w:rsidR="00192017" w:rsidRPr="007932AD" w:rsidRDefault="00192017" w:rsidP="000B6EBC">
      <w:pPr>
        <w:numPr>
          <w:ilvl w:val="0"/>
          <w:numId w:val="2"/>
        </w:numPr>
        <w:jc w:val="both"/>
        <w:rPr>
          <w:lang w:val="en-US"/>
        </w:rPr>
      </w:pPr>
      <w:r w:rsidRPr="007932AD">
        <w:rPr>
          <w:lang w:val="en-US"/>
        </w:rPr>
        <w:t>The Board agreed that the following actions are now closed</w:t>
      </w:r>
      <w:r w:rsidR="00D933A8">
        <w:rPr>
          <w:lang w:val="en-US"/>
        </w:rPr>
        <w:t>:</w:t>
      </w:r>
    </w:p>
    <w:p w14:paraId="7C6E5454" w14:textId="77777777" w:rsidR="00192017" w:rsidRPr="007932AD" w:rsidRDefault="00192017" w:rsidP="000B6EBC">
      <w:pPr>
        <w:jc w:val="both"/>
        <w:rPr>
          <w:lang w:val="en-US"/>
        </w:rPr>
      </w:pPr>
    </w:p>
    <w:p w14:paraId="7BAF597F" w14:textId="3D2EF394" w:rsidR="003B799A" w:rsidRPr="007932AD" w:rsidRDefault="008374E9" w:rsidP="000B6EBC">
      <w:pPr>
        <w:jc w:val="both"/>
        <w:rPr>
          <w:b/>
          <w:bCs/>
        </w:rPr>
      </w:pPr>
      <w:r w:rsidRPr="007932AD">
        <w:rPr>
          <w:b/>
          <w:bCs/>
        </w:rPr>
        <w:t>4947, 5029, 5106, 5107, 5109, 5110, 5111, 5112</w:t>
      </w:r>
      <w:r w:rsidR="00D933A8">
        <w:rPr>
          <w:b/>
          <w:bCs/>
        </w:rPr>
        <w:t>.</w:t>
      </w:r>
    </w:p>
    <w:p w14:paraId="500F8F5B" w14:textId="77777777" w:rsidR="008374E9" w:rsidRPr="007932AD" w:rsidRDefault="008374E9" w:rsidP="000B6EBC">
      <w:pPr>
        <w:jc w:val="both"/>
      </w:pPr>
    </w:p>
    <w:p w14:paraId="54A0E52B" w14:textId="1EDA718A" w:rsidR="00192017" w:rsidRPr="007932AD" w:rsidRDefault="00192017" w:rsidP="000B6EBC">
      <w:pPr>
        <w:numPr>
          <w:ilvl w:val="0"/>
          <w:numId w:val="2"/>
        </w:numPr>
        <w:jc w:val="both"/>
      </w:pPr>
      <w:r w:rsidRPr="007932AD">
        <w:rPr>
          <w:lang w:val="en-US"/>
        </w:rPr>
        <w:t>The Board agreed that the following actions are ongoing</w:t>
      </w:r>
      <w:r w:rsidR="00D933A8">
        <w:rPr>
          <w:lang w:val="en-US"/>
        </w:rPr>
        <w:t>:</w:t>
      </w:r>
    </w:p>
    <w:p w14:paraId="3B848A19" w14:textId="77777777" w:rsidR="00192017" w:rsidRPr="007932AD" w:rsidRDefault="00192017" w:rsidP="000B6EBC">
      <w:pPr>
        <w:jc w:val="both"/>
      </w:pPr>
    </w:p>
    <w:p w14:paraId="12317481" w14:textId="3D428D2E" w:rsidR="003B799A" w:rsidRPr="007932AD" w:rsidRDefault="008374E9" w:rsidP="000B6EBC">
      <w:pPr>
        <w:jc w:val="both"/>
        <w:rPr>
          <w:b/>
          <w:bCs/>
        </w:rPr>
      </w:pPr>
      <w:r w:rsidRPr="007932AD">
        <w:rPr>
          <w:b/>
          <w:bCs/>
        </w:rPr>
        <w:t xml:space="preserve">4945, </w:t>
      </w:r>
      <w:r w:rsidR="007932AD" w:rsidRPr="007932AD">
        <w:rPr>
          <w:b/>
          <w:bCs/>
        </w:rPr>
        <w:t xml:space="preserve">4946, </w:t>
      </w:r>
      <w:r w:rsidRPr="007932AD">
        <w:rPr>
          <w:b/>
          <w:bCs/>
        </w:rPr>
        <w:t>5104, 5105, 5108, 5113</w:t>
      </w:r>
      <w:r w:rsidR="00D933A8">
        <w:rPr>
          <w:b/>
          <w:bCs/>
        </w:rPr>
        <w:t>.</w:t>
      </w:r>
    </w:p>
    <w:p w14:paraId="5EFE6A23" w14:textId="3FFEEA56" w:rsidR="008374E9" w:rsidRPr="007932AD" w:rsidRDefault="00D933A8" w:rsidP="000B6EBC">
      <w:pPr>
        <w:jc w:val="both"/>
        <w:rPr>
          <w:b/>
        </w:rPr>
      </w:pPr>
      <w:r>
        <w:rPr>
          <w:b/>
        </w:rPr>
        <w:t xml:space="preserve"> </w:t>
      </w:r>
    </w:p>
    <w:p w14:paraId="79F8FCBF" w14:textId="1FB02613" w:rsidR="00312683" w:rsidRPr="007932AD" w:rsidRDefault="007932AD" w:rsidP="000B6EBC">
      <w:pPr>
        <w:jc w:val="both"/>
        <w:rPr>
          <w:b/>
          <w:bCs/>
        </w:rPr>
      </w:pPr>
      <w:r w:rsidRPr="007932AD">
        <w:rPr>
          <w:b/>
          <w:bCs/>
        </w:rPr>
        <w:t xml:space="preserve">Strategic Workforce Plan </w:t>
      </w:r>
      <w:r w:rsidR="0001380B" w:rsidRPr="007932AD">
        <w:t>(</w:t>
      </w:r>
      <w:r w:rsidR="0001380B" w:rsidRPr="007932AD">
        <w:rPr>
          <w:i/>
          <w:iCs/>
        </w:rPr>
        <w:t>RoSBrd2022/0</w:t>
      </w:r>
      <w:r w:rsidRPr="007932AD">
        <w:rPr>
          <w:i/>
          <w:iCs/>
        </w:rPr>
        <w:t>6</w:t>
      </w:r>
      <w:r w:rsidR="0001380B" w:rsidRPr="007932AD">
        <w:rPr>
          <w:i/>
          <w:iCs/>
        </w:rPr>
        <w:t>/04)</w:t>
      </w:r>
    </w:p>
    <w:p w14:paraId="07BD3799" w14:textId="77777777" w:rsidR="00312683" w:rsidRPr="00654D6A" w:rsidRDefault="00312683" w:rsidP="000B6EBC">
      <w:pPr>
        <w:jc w:val="both"/>
        <w:rPr>
          <w:b/>
          <w:color w:val="FF0000"/>
        </w:rPr>
      </w:pPr>
    </w:p>
    <w:p w14:paraId="75757A74" w14:textId="15CFEE74" w:rsidR="003D799B" w:rsidRPr="006F395E" w:rsidRDefault="0001380B" w:rsidP="000B6EBC">
      <w:pPr>
        <w:pStyle w:val="ListParagraph"/>
        <w:numPr>
          <w:ilvl w:val="0"/>
          <w:numId w:val="2"/>
        </w:numPr>
        <w:jc w:val="both"/>
        <w:rPr>
          <w:b/>
          <w:bCs/>
        </w:rPr>
      </w:pPr>
      <w:r w:rsidRPr="007932AD">
        <w:t xml:space="preserve">The Keeper welcomed the </w:t>
      </w:r>
      <w:r w:rsidR="007932AD" w:rsidRPr="007932AD">
        <w:rPr>
          <w:bCs/>
          <w:lang w:val="en-US"/>
        </w:rPr>
        <w:t xml:space="preserve">Head of Talent and Enablement </w:t>
      </w:r>
      <w:r w:rsidRPr="007932AD">
        <w:t xml:space="preserve">to the meeting. </w:t>
      </w:r>
      <w:r w:rsidR="006F395E">
        <w:br/>
      </w:r>
    </w:p>
    <w:p w14:paraId="01FE193D" w14:textId="5E9B9E65" w:rsidR="00B06F7E" w:rsidRPr="00B06F7E" w:rsidRDefault="006F395E" w:rsidP="000B6EBC">
      <w:pPr>
        <w:pStyle w:val="ListParagraph"/>
        <w:numPr>
          <w:ilvl w:val="0"/>
          <w:numId w:val="2"/>
        </w:numPr>
        <w:jc w:val="both"/>
        <w:rPr>
          <w:b/>
          <w:bCs/>
        </w:rPr>
      </w:pPr>
      <w:r>
        <w:t xml:space="preserve">The Board were reminded that the project is still </w:t>
      </w:r>
      <w:r w:rsidR="0095793A">
        <w:t xml:space="preserve">in its </w:t>
      </w:r>
      <w:r w:rsidR="00E90E24">
        <w:t>infancy and</w:t>
      </w:r>
      <w:r>
        <w:t xml:space="preserve"> </w:t>
      </w:r>
      <w:r w:rsidR="0095793A">
        <w:t xml:space="preserve">will take time and effort to progress the work </w:t>
      </w:r>
      <w:r w:rsidR="00990D1F">
        <w:t>alongside competing priorities</w:t>
      </w:r>
      <w:r w:rsidR="0095793A">
        <w:t xml:space="preserve">, and expectations on delivery should take this into account. </w:t>
      </w:r>
      <w:r w:rsidR="00B06F7E">
        <w:br/>
      </w:r>
    </w:p>
    <w:p w14:paraId="05EDFCA8" w14:textId="77777777" w:rsidR="007A0C58" w:rsidRPr="007A0C58" w:rsidRDefault="00B06F7E" w:rsidP="000B6EBC">
      <w:pPr>
        <w:pStyle w:val="ListParagraph"/>
        <w:numPr>
          <w:ilvl w:val="0"/>
          <w:numId w:val="2"/>
        </w:numPr>
        <w:jc w:val="both"/>
        <w:rPr>
          <w:b/>
          <w:bCs/>
        </w:rPr>
      </w:pPr>
      <w:r>
        <w:t xml:space="preserve">The Board agreed that prioritisation sequencing </w:t>
      </w:r>
      <w:r w:rsidR="00690F65">
        <w:t xml:space="preserve">is key to </w:t>
      </w:r>
      <w:r w:rsidR="00E75BF7">
        <w:t>successful delivery of</w:t>
      </w:r>
      <w:r w:rsidR="00690F65">
        <w:t xml:space="preserve"> the project, </w:t>
      </w:r>
      <w:r>
        <w:t xml:space="preserve">and </w:t>
      </w:r>
      <w:r w:rsidR="00690F65">
        <w:t xml:space="preserve">that an </w:t>
      </w:r>
      <w:r>
        <w:t>effort vs impact matrix</w:t>
      </w:r>
      <w:r w:rsidR="00690F65">
        <w:t xml:space="preserve"> would be useful in driving forward some </w:t>
      </w:r>
      <w:r w:rsidR="00E75BF7">
        <w:t xml:space="preserve">quick, high impact items </w:t>
      </w:r>
      <w:r w:rsidR="00ED77A3">
        <w:t>and ensuring sufficient building blocks are in place to support further key activities</w:t>
      </w:r>
      <w:r w:rsidR="00E75BF7">
        <w:t>.</w:t>
      </w:r>
      <w:r w:rsidR="007A0C58">
        <w:br/>
      </w:r>
    </w:p>
    <w:p w14:paraId="720C8E8C" w14:textId="466255E5" w:rsidR="00B06F7E" w:rsidRPr="007A0C58" w:rsidRDefault="007A0C58" w:rsidP="007A0C58">
      <w:pPr>
        <w:pStyle w:val="ListParagraph"/>
        <w:ind w:left="0"/>
        <w:jc w:val="both"/>
        <w:rPr>
          <w:b/>
          <w:bCs/>
          <w:i/>
          <w:iCs/>
        </w:rPr>
      </w:pPr>
      <w:r w:rsidRPr="007A0C58">
        <w:rPr>
          <w:b/>
          <w:bCs/>
          <w:i/>
          <w:iCs/>
        </w:rPr>
        <w:t xml:space="preserve">ACTION - </w:t>
      </w:r>
      <w:r w:rsidRPr="007A0C58">
        <w:rPr>
          <w:b/>
          <w:bCs/>
          <w:i/>
          <w:iCs/>
          <w:lang w:val="en-US"/>
        </w:rPr>
        <w:t>Head of Talent and Enablement – To incorporate an effort vs impact matrix into the project planning and reporting going forward.</w:t>
      </w:r>
      <w:r w:rsidR="00690F65" w:rsidRPr="007A0C58">
        <w:rPr>
          <w:b/>
          <w:bCs/>
          <w:i/>
          <w:iCs/>
        </w:rPr>
        <w:br/>
      </w:r>
    </w:p>
    <w:p w14:paraId="421B434C" w14:textId="77777777" w:rsidR="00E20BB4" w:rsidRPr="00E20BB4" w:rsidRDefault="00690F65" w:rsidP="000B6EBC">
      <w:pPr>
        <w:pStyle w:val="ListParagraph"/>
        <w:numPr>
          <w:ilvl w:val="0"/>
          <w:numId w:val="2"/>
        </w:numPr>
        <w:jc w:val="both"/>
        <w:rPr>
          <w:b/>
          <w:bCs/>
        </w:rPr>
      </w:pPr>
      <w:r>
        <w:t xml:space="preserve">The Board noted </w:t>
      </w:r>
      <w:r w:rsidR="00ED77A3">
        <w:t>issues</w:t>
      </w:r>
      <w:r>
        <w:t xml:space="preserve"> </w:t>
      </w:r>
      <w:r w:rsidR="00ED77A3">
        <w:t>surrounding</w:t>
      </w:r>
      <w:r>
        <w:t xml:space="preserve"> Digital and HROD</w:t>
      </w:r>
      <w:r w:rsidR="00ED77A3">
        <w:t xml:space="preserve"> expertise availability, and encouraged considering these capacity challenges creatively, and not ruling out </w:t>
      </w:r>
      <w:r w:rsidR="00E75BF7">
        <w:t>the option of outsourcing specialist areas</w:t>
      </w:r>
      <w:r w:rsidR="002809AB">
        <w:t xml:space="preserve"> </w:t>
      </w:r>
      <w:r w:rsidR="006674E4">
        <w:t xml:space="preserve">to agencies </w:t>
      </w:r>
      <w:r w:rsidR="002809AB">
        <w:t>in the future</w:t>
      </w:r>
      <w:r w:rsidR="00E75BF7">
        <w:t>.</w:t>
      </w:r>
      <w:r w:rsidR="00E20BB4">
        <w:br/>
      </w:r>
    </w:p>
    <w:p w14:paraId="0CA70E8E" w14:textId="15E02468" w:rsidR="00E75BF7" w:rsidRPr="002809AB" w:rsidRDefault="00E20BB4" w:rsidP="000B6EBC">
      <w:pPr>
        <w:pStyle w:val="ListParagraph"/>
        <w:numPr>
          <w:ilvl w:val="0"/>
          <w:numId w:val="2"/>
        </w:numPr>
        <w:jc w:val="both"/>
        <w:rPr>
          <w:b/>
          <w:bCs/>
        </w:rPr>
      </w:pPr>
      <w:r>
        <w:t>The Board</w:t>
      </w:r>
      <w:r w:rsidR="00617F39">
        <w:t xml:space="preserve"> were</w:t>
      </w:r>
      <w:r>
        <w:t xml:space="preserve"> advised that HROD </w:t>
      </w:r>
      <w:r w:rsidR="00186D12">
        <w:t>will be</w:t>
      </w:r>
      <w:r>
        <w:t xml:space="preserve"> bringing a paper to EMT on critical service paths, providing suggestions on where professional services could potentially be considered for set work.</w:t>
      </w:r>
      <w:r w:rsidR="002809AB">
        <w:br/>
      </w:r>
    </w:p>
    <w:p w14:paraId="6651778B" w14:textId="14E9678C" w:rsidR="002809AB" w:rsidRPr="00E75BF7" w:rsidRDefault="002809AB" w:rsidP="000B6EBC">
      <w:pPr>
        <w:pStyle w:val="ListParagraph"/>
        <w:numPr>
          <w:ilvl w:val="0"/>
          <w:numId w:val="2"/>
        </w:numPr>
        <w:jc w:val="both"/>
        <w:rPr>
          <w:b/>
          <w:bCs/>
        </w:rPr>
      </w:pPr>
      <w:r>
        <w:t xml:space="preserve">The Board were assured that the Domain approach reduces delivery risks should a contractor leave RoS, along with the ability to easily </w:t>
      </w:r>
      <w:r w:rsidR="00186D12">
        <w:t>shift staff</w:t>
      </w:r>
      <w:r>
        <w:t xml:space="preserve"> between Domains to support where required.</w:t>
      </w:r>
    </w:p>
    <w:p w14:paraId="73874E62" w14:textId="77777777" w:rsidR="00E75BF7" w:rsidRPr="00E75BF7" w:rsidRDefault="00E75BF7" w:rsidP="000B6EBC">
      <w:pPr>
        <w:pStyle w:val="ListParagraph"/>
        <w:ind w:left="0"/>
        <w:jc w:val="both"/>
        <w:rPr>
          <w:b/>
          <w:bCs/>
        </w:rPr>
      </w:pPr>
    </w:p>
    <w:p w14:paraId="22EFCE35" w14:textId="6D26169F" w:rsidR="00E20BB4" w:rsidRPr="00E20BB4" w:rsidRDefault="00E75BF7" w:rsidP="000B6EBC">
      <w:pPr>
        <w:pStyle w:val="ListParagraph"/>
        <w:numPr>
          <w:ilvl w:val="0"/>
          <w:numId w:val="2"/>
        </w:numPr>
        <w:jc w:val="both"/>
        <w:rPr>
          <w:b/>
          <w:bCs/>
        </w:rPr>
      </w:pPr>
      <w:r>
        <w:lastRenderedPageBreak/>
        <w:t xml:space="preserve">The Board </w:t>
      </w:r>
      <w:r w:rsidR="006674E4">
        <w:t xml:space="preserve">queried the scalability of the </w:t>
      </w:r>
      <w:r>
        <w:t xml:space="preserve">Grow our Own </w:t>
      </w:r>
      <w:r w:rsidR="00186D12">
        <w:t xml:space="preserve">(GOO) </w:t>
      </w:r>
      <w:r>
        <w:t>Programme</w:t>
      </w:r>
      <w:r w:rsidR="006674E4">
        <w:t xml:space="preserve"> and heard that it has so far been effective as a catalyst in signalling a change for future skill</w:t>
      </w:r>
      <w:r w:rsidR="00186D12">
        <w:t xml:space="preserve"> requirements</w:t>
      </w:r>
      <w:r w:rsidR="006674E4">
        <w:t>, and that an investment case for the next round of GOO roles will be brought to EMT in July.</w:t>
      </w:r>
      <w:r>
        <w:t xml:space="preserve"> </w:t>
      </w:r>
    </w:p>
    <w:p w14:paraId="345DE0DA" w14:textId="77777777" w:rsidR="00E20BB4" w:rsidRPr="00E20BB4" w:rsidRDefault="00E20BB4" w:rsidP="000B6EBC">
      <w:pPr>
        <w:pStyle w:val="ListParagraph"/>
        <w:jc w:val="both"/>
        <w:rPr>
          <w:b/>
          <w:bCs/>
        </w:rPr>
      </w:pPr>
    </w:p>
    <w:p w14:paraId="1A45CC0F" w14:textId="34E8DBB4" w:rsidR="0025787E" w:rsidRDefault="00E20BB4" w:rsidP="000B6EBC">
      <w:pPr>
        <w:pStyle w:val="ListParagraph"/>
        <w:numPr>
          <w:ilvl w:val="0"/>
          <w:numId w:val="2"/>
        </w:numPr>
        <w:jc w:val="both"/>
      </w:pPr>
      <w:r w:rsidRPr="00E20BB4">
        <w:t xml:space="preserve">The Board </w:t>
      </w:r>
      <w:r>
        <w:t xml:space="preserve">suggested that it would be useful to reference other organisations who have approached a similar SWP </w:t>
      </w:r>
      <w:r w:rsidR="00503D46">
        <w:t>journey and</w:t>
      </w:r>
      <w:r>
        <w:t xml:space="preserve"> consider how they have </w:t>
      </w:r>
      <w:r w:rsidR="00186D12">
        <w:t>managed</w:t>
      </w:r>
      <w:r>
        <w:t xml:space="preserve"> this work.  EMT suggested that the NXDs</w:t>
      </w:r>
      <w:r w:rsidR="00186D12">
        <w:t xml:space="preserve"> feedback from</w:t>
      </w:r>
      <w:r>
        <w:t xml:space="preserve"> </w:t>
      </w:r>
      <w:r w:rsidR="00503D46">
        <w:t>experience on other external Boards may be an effective way to do so in the first instance.</w:t>
      </w:r>
    </w:p>
    <w:p w14:paraId="7A6EC431" w14:textId="77777777" w:rsidR="0025787E" w:rsidRDefault="0025787E" w:rsidP="000B6EBC">
      <w:pPr>
        <w:pStyle w:val="ListParagraph"/>
        <w:jc w:val="both"/>
      </w:pPr>
    </w:p>
    <w:p w14:paraId="50ADC0A5" w14:textId="36B40FB2" w:rsidR="00F920F8" w:rsidRDefault="0025787E" w:rsidP="000B6EBC">
      <w:pPr>
        <w:pStyle w:val="ListParagraph"/>
        <w:numPr>
          <w:ilvl w:val="0"/>
          <w:numId w:val="2"/>
        </w:numPr>
        <w:jc w:val="both"/>
      </w:pPr>
      <w:r>
        <w:t>The Board suggested that the strategic elements of the SWP should be decoupled from the hygiene factors (</w:t>
      </w:r>
      <w:r w:rsidR="00186D12">
        <w:t xml:space="preserve">e.g. </w:t>
      </w:r>
      <w:r>
        <w:t xml:space="preserve">sick leave) from a performance point of view, to envisage the shape of the future organisation.  EMT suggested discussing the available data to pull together a more effective </w:t>
      </w:r>
      <w:r w:rsidR="00E71F9D">
        <w:t>dataset</w:t>
      </w:r>
      <w:r>
        <w:t xml:space="preserve"> for future reporting</w:t>
      </w:r>
      <w:r w:rsidR="00D74D04">
        <w:t xml:space="preserve">, </w:t>
      </w:r>
      <w:r w:rsidR="00186D12">
        <w:t xml:space="preserve">ensuring to additionally take </w:t>
      </w:r>
      <w:r w:rsidR="00D74D04">
        <w:t>external reporting</w:t>
      </w:r>
      <w:r w:rsidR="00186D12">
        <w:t xml:space="preserve"> into account</w:t>
      </w:r>
      <w:r>
        <w:t>.</w:t>
      </w:r>
    </w:p>
    <w:p w14:paraId="34801E20" w14:textId="77777777" w:rsidR="00F920F8" w:rsidRDefault="00F920F8" w:rsidP="000B6EBC">
      <w:pPr>
        <w:pStyle w:val="ListParagraph"/>
        <w:jc w:val="both"/>
      </w:pPr>
    </w:p>
    <w:p w14:paraId="6959C8FA" w14:textId="1B4855EE" w:rsidR="00F920F8" w:rsidRDefault="00F920F8" w:rsidP="000B6EBC">
      <w:pPr>
        <w:pStyle w:val="ListParagraph"/>
        <w:numPr>
          <w:ilvl w:val="0"/>
          <w:numId w:val="2"/>
        </w:numPr>
        <w:jc w:val="both"/>
      </w:pPr>
      <w:r>
        <w:t xml:space="preserve">The Board highlighted the reference to 2024 in the </w:t>
      </w:r>
      <w:r w:rsidR="005B22E1">
        <w:t>paper and</w:t>
      </w:r>
      <w:r>
        <w:t xml:space="preserve"> suggested an update to our thinking as the unlocking Sasines narrative has shifted the focus of this historic delivery deadline, with scenario modelling looking at what this means for FR staff.</w:t>
      </w:r>
    </w:p>
    <w:p w14:paraId="3B96B6E3" w14:textId="77777777" w:rsidR="0025787E" w:rsidRDefault="0025787E" w:rsidP="000B6EBC">
      <w:pPr>
        <w:pStyle w:val="ListParagraph"/>
        <w:jc w:val="both"/>
      </w:pPr>
    </w:p>
    <w:p w14:paraId="56F5FB08" w14:textId="3D3F764A" w:rsidR="004F506E" w:rsidRDefault="0025787E" w:rsidP="00E758B4">
      <w:pPr>
        <w:pStyle w:val="ListParagraph"/>
        <w:numPr>
          <w:ilvl w:val="0"/>
          <w:numId w:val="2"/>
        </w:numPr>
        <w:jc w:val="both"/>
      </w:pPr>
      <w:r>
        <w:t xml:space="preserve">The Board </w:t>
      </w:r>
      <w:r w:rsidR="00D74D04">
        <w:t xml:space="preserve">noted that the SG Digital Directorate have hired an in-house recruitment </w:t>
      </w:r>
      <w:r w:rsidR="00617F39">
        <w:t xml:space="preserve">lead </w:t>
      </w:r>
      <w:r w:rsidR="00D74D04">
        <w:t>to focus on Digital staffing, so RoS could consider approaching the Directorate for support if required</w:t>
      </w:r>
      <w:r w:rsidR="00E71F9D">
        <w:t>,</w:t>
      </w:r>
      <w:r w:rsidR="00D74D04">
        <w:t xml:space="preserve"> following completion of the </w:t>
      </w:r>
      <w:r w:rsidR="00617F39">
        <w:t xml:space="preserve">current digital </w:t>
      </w:r>
      <w:r w:rsidR="00D74D04">
        <w:t xml:space="preserve">recruitment process. </w:t>
      </w:r>
      <w:r w:rsidR="004F506E">
        <w:t xml:space="preserve">The Board </w:t>
      </w:r>
      <w:r w:rsidR="00E758B4">
        <w:t xml:space="preserve">additionally </w:t>
      </w:r>
      <w:r w:rsidR="004F506E">
        <w:t xml:space="preserve">noted that an internal RoS HR resourcing shortage could potentially have a significant knock-on effect to any SWP proposals. </w:t>
      </w:r>
      <w:r w:rsidR="00AB72FB">
        <w:br/>
      </w:r>
    </w:p>
    <w:p w14:paraId="2D9BDC1D" w14:textId="54BD49E8" w:rsidR="00AB72FB" w:rsidRPr="00B123A5" w:rsidRDefault="00AB72FB" w:rsidP="000B6EBC">
      <w:pPr>
        <w:numPr>
          <w:ilvl w:val="0"/>
          <w:numId w:val="2"/>
        </w:numPr>
        <w:jc w:val="both"/>
        <w:rPr>
          <w:bCs/>
          <w:lang w:val="en-US"/>
        </w:rPr>
      </w:pPr>
      <w:r w:rsidRPr="00B123A5">
        <w:rPr>
          <w:bCs/>
          <w:lang w:val="en-US"/>
        </w:rPr>
        <w:t xml:space="preserve">The Keeper thanked the </w:t>
      </w:r>
      <w:r w:rsidR="00F920F8" w:rsidRPr="00B123A5">
        <w:rPr>
          <w:bCs/>
          <w:lang w:val="en-US"/>
        </w:rPr>
        <w:t xml:space="preserve">Business Development Director and </w:t>
      </w:r>
      <w:r w:rsidRPr="00B123A5">
        <w:rPr>
          <w:bCs/>
          <w:lang w:val="en-US"/>
        </w:rPr>
        <w:t xml:space="preserve">Head of Talent and Enablement for the updates. </w:t>
      </w:r>
    </w:p>
    <w:p w14:paraId="3D758521" w14:textId="77777777" w:rsidR="003D799B" w:rsidRPr="00B123A5" w:rsidRDefault="003D799B" w:rsidP="000B6EBC">
      <w:pPr>
        <w:jc w:val="both"/>
        <w:rPr>
          <w:b/>
          <w:bCs/>
        </w:rPr>
      </w:pPr>
    </w:p>
    <w:p w14:paraId="317F2224" w14:textId="2B676A01" w:rsidR="00312683" w:rsidRPr="00B123A5" w:rsidRDefault="005B22E1" w:rsidP="000B6EBC">
      <w:pPr>
        <w:jc w:val="both"/>
        <w:rPr>
          <w:b/>
          <w:bCs/>
          <w:i/>
          <w:iCs/>
        </w:rPr>
      </w:pPr>
      <w:r w:rsidRPr="00B123A5">
        <w:rPr>
          <w:b/>
          <w:bCs/>
        </w:rPr>
        <w:t xml:space="preserve">Stakeholder Engagement Strategy </w:t>
      </w:r>
      <w:r w:rsidR="0001380B" w:rsidRPr="00B123A5">
        <w:t>(</w:t>
      </w:r>
      <w:r w:rsidR="0001380B" w:rsidRPr="00B123A5">
        <w:rPr>
          <w:i/>
          <w:iCs/>
        </w:rPr>
        <w:t>RoSBrd2022/0</w:t>
      </w:r>
      <w:r w:rsidRPr="00B123A5">
        <w:rPr>
          <w:i/>
          <w:iCs/>
        </w:rPr>
        <w:t>6</w:t>
      </w:r>
      <w:r w:rsidR="0001380B" w:rsidRPr="00B123A5">
        <w:rPr>
          <w:i/>
          <w:iCs/>
        </w:rPr>
        <w:t>/05</w:t>
      </w:r>
      <w:r w:rsidRPr="00B123A5">
        <w:rPr>
          <w:i/>
          <w:iCs/>
        </w:rPr>
        <w:t>)</w:t>
      </w:r>
    </w:p>
    <w:p w14:paraId="7AE2EC5B" w14:textId="77777777" w:rsidR="003D799B" w:rsidRPr="00B123A5" w:rsidRDefault="003D799B" w:rsidP="000B6EBC">
      <w:pPr>
        <w:jc w:val="both"/>
        <w:rPr>
          <w:b/>
          <w:bCs/>
        </w:rPr>
      </w:pPr>
    </w:p>
    <w:p w14:paraId="6271F89E" w14:textId="61A80046" w:rsidR="0001380B" w:rsidRPr="00B123A5" w:rsidRDefault="0001380B" w:rsidP="000B6EBC">
      <w:pPr>
        <w:pStyle w:val="ListParagraph"/>
        <w:numPr>
          <w:ilvl w:val="0"/>
          <w:numId w:val="2"/>
        </w:numPr>
        <w:jc w:val="both"/>
      </w:pPr>
      <w:r w:rsidRPr="00B123A5">
        <w:t xml:space="preserve">The Keeper welcomed the </w:t>
      </w:r>
      <w:r w:rsidR="00746C93" w:rsidRPr="00B123A5">
        <w:rPr>
          <w:bCs/>
          <w:lang w:val="en-US"/>
        </w:rPr>
        <w:t xml:space="preserve">Head of Corporate Communications </w:t>
      </w:r>
      <w:r w:rsidRPr="00B123A5">
        <w:t>to the meeting</w:t>
      </w:r>
      <w:r w:rsidR="00A075E1" w:rsidRPr="00B123A5">
        <w:t>, and the Board offered thanks for the thoughtful approach to the strategy.</w:t>
      </w:r>
      <w:r w:rsidR="00A075E1" w:rsidRPr="00B123A5">
        <w:br/>
      </w:r>
    </w:p>
    <w:p w14:paraId="051F5912" w14:textId="63D018DF" w:rsidR="00A075E1" w:rsidRPr="00B123A5" w:rsidRDefault="00A075E1" w:rsidP="000B6EBC">
      <w:pPr>
        <w:pStyle w:val="ListParagraph"/>
        <w:numPr>
          <w:ilvl w:val="0"/>
          <w:numId w:val="2"/>
        </w:numPr>
        <w:jc w:val="both"/>
      </w:pPr>
      <w:r w:rsidRPr="00B123A5">
        <w:t xml:space="preserve">The Board heard that the internal audit reporting on our </w:t>
      </w:r>
      <w:r w:rsidR="00617F39">
        <w:t>communications approach</w:t>
      </w:r>
      <w:r w:rsidR="00617F39" w:rsidRPr="00B123A5">
        <w:t xml:space="preserve"> </w:t>
      </w:r>
      <w:r w:rsidRPr="00B123A5">
        <w:t xml:space="preserve">to the Covid situation was </w:t>
      </w:r>
      <w:r w:rsidR="00EF5225" w:rsidRPr="00B123A5">
        <w:t>positive and</w:t>
      </w:r>
      <w:r w:rsidRPr="00B123A5">
        <w:t xml:space="preserve"> </w:t>
      </w:r>
      <w:r w:rsidR="00E71F9D">
        <w:t xml:space="preserve">provided </w:t>
      </w:r>
      <w:r w:rsidRPr="00B123A5">
        <w:t>reassur</w:t>
      </w:r>
      <w:r w:rsidR="00E71F9D">
        <w:t>ance</w:t>
      </w:r>
      <w:r w:rsidRPr="00B123A5">
        <w:t xml:space="preserve"> that the right steps were taken – putting us in good stead for any future crisis </w:t>
      </w:r>
      <w:r w:rsidR="00617F39">
        <w:t xml:space="preserve">communications </w:t>
      </w:r>
      <w:r w:rsidRPr="00B123A5">
        <w:t xml:space="preserve">reaction. </w:t>
      </w:r>
      <w:r w:rsidRPr="00B123A5">
        <w:br/>
      </w:r>
    </w:p>
    <w:p w14:paraId="51178F84" w14:textId="1D4D27DA" w:rsidR="00A075E1" w:rsidRPr="00B123A5" w:rsidRDefault="00A075E1" w:rsidP="000B6EBC">
      <w:pPr>
        <w:pStyle w:val="ListParagraph"/>
        <w:numPr>
          <w:ilvl w:val="0"/>
          <w:numId w:val="2"/>
        </w:numPr>
        <w:jc w:val="both"/>
      </w:pPr>
      <w:r w:rsidRPr="00B123A5">
        <w:t>The Board noted that the strategy separates customers from citizens, and queried this, under the consideration that citizens are our main customers</w:t>
      </w:r>
      <w:r w:rsidR="007B26C2" w:rsidRPr="00B123A5">
        <w:t>, though through an intermediary.</w:t>
      </w:r>
      <w:r w:rsidR="007B26C2" w:rsidRPr="00B123A5">
        <w:br/>
      </w:r>
    </w:p>
    <w:p w14:paraId="33FE99EE" w14:textId="75207E99" w:rsidR="007B26C2" w:rsidRPr="00B123A5" w:rsidRDefault="007B26C2" w:rsidP="000B6EBC">
      <w:pPr>
        <w:pStyle w:val="ListParagraph"/>
        <w:numPr>
          <w:ilvl w:val="0"/>
          <w:numId w:val="2"/>
        </w:numPr>
        <w:jc w:val="both"/>
      </w:pPr>
      <w:r w:rsidRPr="00B123A5">
        <w:t>The Board heard that there has been a slight rise in citizens looking to deal directly with RoS, and that we are in the process of updating our unverified applicant process to safeguard against citizen errors.</w:t>
      </w:r>
    </w:p>
    <w:p w14:paraId="7AA5A745" w14:textId="17996474" w:rsidR="007B26C2" w:rsidRPr="00B123A5" w:rsidRDefault="007B26C2" w:rsidP="000B6EBC">
      <w:pPr>
        <w:jc w:val="both"/>
      </w:pPr>
    </w:p>
    <w:p w14:paraId="72AF68A4" w14:textId="4157167A" w:rsidR="007B26C2" w:rsidRPr="00B123A5" w:rsidRDefault="007B26C2" w:rsidP="000B6EBC">
      <w:pPr>
        <w:jc w:val="both"/>
        <w:rPr>
          <w:b/>
          <w:bCs/>
          <w:i/>
          <w:iCs/>
        </w:rPr>
      </w:pPr>
      <w:r w:rsidRPr="00B123A5">
        <w:rPr>
          <w:b/>
          <w:bCs/>
          <w:i/>
          <w:iCs/>
        </w:rPr>
        <w:lastRenderedPageBreak/>
        <w:t xml:space="preserve">ACTION – Chair/Board Secretary – Agreed to bring an update discussion back to the Board focussing on the unverified </w:t>
      </w:r>
      <w:proofErr w:type="gramStart"/>
      <w:r w:rsidRPr="00B123A5">
        <w:rPr>
          <w:b/>
          <w:bCs/>
          <w:i/>
          <w:iCs/>
        </w:rPr>
        <w:t>applicants</w:t>
      </w:r>
      <w:proofErr w:type="gramEnd"/>
      <w:r w:rsidRPr="00B123A5">
        <w:rPr>
          <w:b/>
          <w:bCs/>
          <w:i/>
          <w:iCs/>
        </w:rPr>
        <w:t xml:space="preserve"> process.</w:t>
      </w:r>
    </w:p>
    <w:p w14:paraId="405F10F5" w14:textId="1A1A692A" w:rsidR="007B26C2" w:rsidRPr="00B123A5" w:rsidRDefault="007B26C2" w:rsidP="000B6EBC">
      <w:pPr>
        <w:jc w:val="both"/>
        <w:rPr>
          <w:b/>
          <w:bCs/>
          <w:i/>
          <w:iCs/>
        </w:rPr>
      </w:pPr>
    </w:p>
    <w:p w14:paraId="024121CA" w14:textId="4E60275C" w:rsidR="007B26C2" w:rsidRPr="00B123A5" w:rsidRDefault="007B26C2" w:rsidP="000B6EBC">
      <w:pPr>
        <w:pStyle w:val="ListParagraph"/>
        <w:numPr>
          <w:ilvl w:val="0"/>
          <w:numId w:val="2"/>
        </w:numPr>
        <w:jc w:val="both"/>
        <w:rPr>
          <w:b/>
          <w:bCs/>
          <w:i/>
          <w:iCs/>
        </w:rPr>
      </w:pPr>
      <w:r w:rsidRPr="00B123A5">
        <w:t xml:space="preserve">The Board heard that citizen uptake </w:t>
      </w:r>
      <w:r w:rsidR="00024A4E" w:rsidRPr="00B123A5">
        <w:t>increases at the post reg</w:t>
      </w:r>
      <w:r w:rsidR="00E71F9D">
        <w:t>istration</w:t>
      </w:r>
      <w:r w:rsidR="00024A4E" w:rsidRPr="00B123A5">
        <w:t xml:space="preserve"> stage, and that a post reg review is currently underway to support this, including considering</w:t>
      </w:r>
      <w:r w:rsidR="004B732B">
        <w:t xml:space="preserve"> further communications to</w:t>
      </w:r>
      <w:r w:rsidR="00024A4E" w:rsidRPr="00B123A5">
        <w:t xml:space="preserve"> citizen</w:t>
      </w:r>
      <w:r w:rsidR="004B732B">
        <w:t>s,</w:t>
      </w:r>
      <w:r w:rsidR="00024A4E" w:rsidRPr="00B123A5">
        <w:t xml:space="preserve"> explaining our role in the process</w:t>
      </w:r>
      <w:r w:rsidR="004B732B">
        <w:t>,</w:t>
      </w:r>
      <w:r w:rsidR="00024A4E" w:rsidRPr="00B123A5">
        <w:t xml:space="preserve"> and clarifying </w:t>
      </w:r>
      <w:r w:rsidR="00617F39">
        <w:t>that we cannot offer legal advice</w:t>
      </w:r>
      <w:r w:rsidR="00024A4E" w:rsidRPr="00B123A5">
        <w:t>.</w:t>
      </w:r>
      <w:r w:rsidR="00024A4E" w:rsidRPr="00B123A5">
        <w:br/>
      </w:r>
    </w:p>
    <w:p w14:paraId="2D70801B" w14:textId="6B548D3E" w:rsidR="00CD77F1" w:rsidRPr="00B123A5" w:rsidRDefault="00024A4E" w:rsidP="000B6EBC">
      <w:pPr>
        <w:pStyle w:val="ListParagraph"/>
        <w:numPr>
          <w:ilvl w:val="0"/>
          <w:numId w:val="2"/>
        </w:numPr>
        <w:jc w:val="both"/>
        <w:rPr>
          <w:b/>
          <w:bCs/>
          <w:i/>
          <w:iCs/>
        </w:rPr>
      </w:pPr>
      <w:r w:rsidRPr="00B123A5">
        <w:t xml:space="preserve">The Board noted </w:t>
      </w:r>
      <w:r w:rsidR="00A77B98" w:rsidRPr="00B123A5">
        <w:t>the</w:t>
      </w:r>
      <w:r w:rsidRPr="00B123A5">
        <w:t xml:space="preserve"> large number of stakeholders listed and discussed</w:t>
      </w:r>
      <w:r w:rsidR="00A77B98" w:rsidRPr="00B123A5">
        <w:t xml:space="preserve"> the importance of balance between</w:t>
      </w:r>
      <w:r w:rsidRPr="00B123A5">
        <w:t xml:space="preserve"> sufficient </w:t>
      </w:r>
      <w:r w:rsidR="00A77B98" w:rsidRPr="00B123A5">
        <w:t>and too</w:t>
      </w:r>
      <w:r w:rsidRPr="00B123A5">
        <w:t xml:space="preserve"> much engagement, and the impact that this </w:t>
      </w:r>
      <w:r w:rsidR="00A77B98" w:rsidRPr="00B123A5">
        <w:t xml:space="preserve">consideration </w:t>
      </w:r>
      <w:r w:rsidRPr="00B123A5">
        <w:t>has on value</w:t>
      </w:r>
      <w:r w:rsidR="004B732B">
        <w:t xml:space="preserve">.  It was highlighted </w:t>
      </w:r>
      <w:r w:rsidR="006315EC">
        <w:t xml:space="preserve">that </w:t>
      </w:r>
      <w:r w:rsidR="006315EC" w:rsidRPr="00B123A5">
        <w:t>service</w:t>
      </w:r>
      <w:r w:rsidR="00533EB7" w:rsidRPr="00B123A5">
        <w:t xml:space="preserve"> design on new aspects is built in as an </w:t>
      </w:r>
      <w:r w:rsidR="006315EC" w:rsidRPr="00B123A5">
        <w:t>upfront</w:t>
      </w:r>
      <w:r w:rsidR="00533EB7" w:rsidRPr="00B123A5">
        <w:t xml:space="preserve"> consideration, bringing the customers into the planning journey to ensure the service will work for them without excessive engagement required.</w:t>
      </w:r>
    </w:p>
    <w:p w14:paraId="298697BE" w14:textId="77777777" w:rsidR="00CD77F1" w:rsidRPr="00B123A5" w:rsidRDefault="00CD77F1" w:rsidP="000B6EBC">
      <w:pPr>
        <w:pStyle w:val="ListParagraph"/>
        <w:ind w:left="0"/>
        <w:jc w:val="both"/>
        <w:rPr>
          <w:b/>
          <w:bCs/>
          <w:i/>
          <w:iCs/>
        </w:rPr>
      </w:pPr>
    </w:p>
    <w:p w14:paraId="5F2A5923" w14:textId="5770A7EC" w:rsidR="00CC19BA" w:rsidRPr="007A0C58" w:rsidRDefault="00024A4E" w:rsidP="00CC19BA">
      <w:pPr>
        <w:pStyle w:val="ListParagraph"/>
        <w:numPr>
          <w:ilvl w:val="0"/>
          <w:numId w:val="2"/>
        </w:numPr>
        <w:jc w:val="both"/>
        <w:rPr>
          <w:b/>
          <w:bCs/>
          <w:i/>
          <w:iCs/>
        </w:rPr>
      </w:pPr>
      <w:r w:rsidRPr="00B123A5">
        <w:t xml:space="preserve">The Board queried the lack of numerical metric monitoring </w:t>
      </w:r>
      <w:r w:rsidR="00CD77F1" w:rsidRPr="00B123A5">
        <w:t>measures and</w:t>
      </w:r>
      <w:r w:rsidRPr="00B123A5">
        <w:t xml:space="preserve"> learned that </w:t>
      </w:r>
      <w:r w:rsidR="00A77B98" w:rsidRPr="00B123A5">
        <w:t>targets are set for some aspects (CS</w:t>
      </w:r>
      <w:r w:rsidR="00533EB7" w:rsidRPr="00B123A5">
        <w:t>AT</w:t>
      </w:r>
      <w:r w:rsidR="00A77B98" w:rsidRPr="00B123A5">
        <w:t>, campaign targets)</w:t>
      </w:r>
      <w:r w:rsidR="00CC19BA">
        <w:t xml:space="preserve"> and could be shared going forward.</w:t>
      </w:r>
      <w:r w:rsidR="00CC19BA">
        <w:br/>
      </w:r>
    </w:p>
    <w:p w14:paraId="03E19678" w14:textId="0AA5F8FB" w:rsidR="00A075E1" w:rsidRPr="00896387" w:rsidRDefault="00CC19BA" w:rsidP="00CC19BA">
      <w:pPr>
        <w:pStyle w:val="ListParagraph"/>
        <w:ind w:left="0"/>
        <w:jc w:val="both"/>
        <w:rPr>
          <w:b/>
          <w:bCs/>
          <w:i/>
          <w:iCs/>
        </w:rPr>
      </w:pPr>
      <w:r w:rsidRPr="00896387">
        <w:rPr>
          <w:b/>
          <w:bCs/>
          <w:i/>
          <w:iCs/>
        </w:rPr>
        <w:t xml:space="preserve">ACTION - </w:t>
      </w:r>
      <w:r w:rsidRPr="00896387">
        <w:rPr>
          <w:b/>
          <w:bCs/>
          <w:i/>
          <w:iCs/>
          <w:lang w:val="en-US"/>
        </w:rPr>
        <w:t>Head of Corporate Communications - to embed</w:t>
      </w:r>
      <w:r w:rsidR="00A77B98" w:rsidRPr="00896387">
        <w:rPr>
          <w:b/>
          <w:bCs/>
          <w:i/>
          <w:iCs/>
        </w:rPr>
        <w:t xml:space="preserve"> relevant measurable data</w:t>
      </w:r>
      <w:r w:rsidR="0033097D">
        <w:rPr>
          <w:b/>
          <w:bCs/>
          <w:i/>
          <w:iCs/>
        </w:rPr>
        <w:t>,</w:t>
      </w:r>
      <w:r w:rsidR="00CD77F1" w:rsidRPr="00896387">
        <w:rPr>
          <w:b/>
          <w:bCs/>
          <w:i/>
          <w:iCs/>
        </w:rPr>
        <w:t xml:space="preserve"> and direct and indirect costs</w:t>
      </w:r>
      <w:r w:rsidR="0033097D">
        <w:rPr>
          <w:b/>
          <w:bCs/>
          <w:i/>
          <w:iCs/>
        </w:rPr>
        <w:t>,</w:t>
      </w:r>
      <w:r w:rsidR="00A77B98" w:rsidRPr="00896387">
        <w:rPr>
          <w:b/>
          <w:bCs/>
          <w:i/>
          <w:iCs/>
        </w:rPr>
        <w:t xml:space="preserve"> to</w:t>
      </w:r>
      <w:r w:rsidR="00E04FD1" w:rsidRPr="00896387">
        <w:rPr>
          <w:b/>
          <w:bCs/>
          <w:i/>
          <w:iCs/>
        </w:rPr>
        <w:t xml:space="preserve"> St</w:t>
      </w:r>
      <w:r w:rsidR="004635C1">
        <w:rPr>
          <w:b/>
          <w:bCs/>
          <w:i/>
          <w:iCs/>
        </w:rPr>
        <w:t>a</w:t>
      </w:r>
      <w:r w:rsidR="00E04FD1" w:rsidRPr="00896387">
        <w:rPr>
          <w:b/>
          <w:bCs/>
          <w:i/>
          <w:iCs/>
        </w:rPr>
        <w:t>keholder Engagement Strategy</w:t>
      </w:r>
      <w:r w:rsidR="00A77B98" w:rsidRPr="00896387">
        <w:rPr>
          <w:b/>
          <w:bCs/>
          <w:i/>
          <w:iCs/>
        </w:rPr>
        <w:t xml:space="preserve"> </w:t>
      </w:r>
      <w:r w:rsidR="0033097D">
        <w:rPr>
          <w:b/>
          <w:bCs/>
          <w:i/>
          <w:iCs/>
        </w:rPr>
        <w:t xml:space="preserve">to </w:t>
      </w:r>
      <w:r w:rsidR="00A77B98" w:rsidRPr="00896387">
        <w:rPr>
          <w:b/>
          <w:bCs/>
          <w:i/>
          <w:iCs/>
        </w:rPr>
        <w:t>demonstrate value going forward.</w:t>
      </w:r>
      <w:r w:rsidR="000D39CB" w:rsidRPr="00896387">
        <w:rPr>
          <w:b/>
          <w:bCs/>
          <w:i/>
          <w:iCs/>
        </w:rPr>
        <w:t xml:space="preserve">  </w:t>
      </w:r>
      <w:r w:rsidR="00A77B98" w:rsidRPr="00896387">
        <w:rPr>
          <w:b/>
          <w:bCs/>
          <w:i/>
          <w:iCs/>
        </w:rPr>
        <w:br/>
      </w:r>
    </w:p>
    <w:p w14:paraId="0B319747" w14:textId="7AD5B13A" w:rsidR="00A77B98" w:rsidRPr="00B123A5" w:rsidRDefault="00A77B98" w:rsidP="000B6EBC">
      <w:pPr>
        <w:pStyle w:val="ListParagraph"/>
        <w:numPr>
          <w:ilvl w:val="0"/>
          <w:numId w:val="2"/>
        </w:numPr>
        <w:jc w:val="both"/>
        <w:rPr>
          <w:b/>
          <w:bCs/>
          <w:i/>
          <w:iCs/>
        </w:rPr>
      </w:pPr>
      <w:r w:rsidRPr="00B123A5">
        <w:t xml:space="preserve">The Board </w:t>
      </w:r>
      <w:r w:rsidR="00533EB7" w:rsidRPr="00B123A5">
        <w:t>were assured</w:t>
      </w:r>
      <w:r w:rsidRPr="00B123A5">
        <w:t xml:space="preserve"> that accessibility checkers are used within the area to ensure touch points </w:t>
      </w:r>
      <w:r w:rsidR="00533EB7" w:rsidRPr="00B123A5">
        <w:t>are accessible to a diverse population of customers.</w:t>
      </w:r>
      <w:r w:rsidR="00533EB7" w:rsidRPr="00B123A5">
        <w:br/>
      </w:r>
    </w:p>
    <w:p w14:paraId="72FCF2F5" w14:textId="66E265D8" w:rsidR="00533EB7" w:rsidRPr="00B123A5" w:rsidRDefault="00533EB7" w:rsidP="000B6EBC">
      <w:pPr>
        <w:pStyle w:val="ListParagraph"/>
        <w:numPr>
          <w:ilvl w:val="0"/>
          <w:numId w:val="2"/>
        </w:numPr>
        <w:jc w:val="both"/>
      </w:pPr>
      <w:r w:rsidRPr="00B123A5">
        <w:t>The Board heard that a focus</w:t>
      </w:r>
      <w:r w:rsidR="000D39CB" w:rsidRPr="00B123A5">
        <w:t xml:space="preserve"> on encouraging large stakeholder groups to advocate our work (e.g. digital) has been historically difficult due to constant leadership changes in these groups, but that working directly with the lender community has helped and conversations are continuing – especially where results will be mutually beneficial.</w:t>
      </w:r>
      <w:r w:rsidR="000D39CB" w:rsidRPr="00B123A5">
        <w:br/>
      </w:r>
    </w:p>
    <w:p w14:paraId="5D04DC7F" w14:textId="0ED404B5" w:rsidR="00DF4E68" w:rsidRDefault="000D39CB" w:rsidP="00DF4E68">
      <w:pPr>
        <w:pStyle w:val="ListParagraph"/>
        <w:numPr>
          <w:ilvl w:val="0"/>
          <w:numId w:val="2"/>
        </w:numPr>
        <w:jc w:val="both"/>
      </w:pPr>
      <w:r w:rsidRPr="00B123A5">
        <w:t xml:space="preserve">The Board agreed that as the strategy moves forward, a focus on who the key stakeholders are, and how we could influence a shift in behaviour by engraining them into decisions will be key to </w:t>
      </w:r>
      <w:r w:rsidR="00EF5225">
        <w:t>success.</w:t>
      </w:r>
      <w:r w:rsidR="00DF4E68">
        <w:br/>
      </w:r>
    </w:p>
    <w:p w14:paraId="08BA1444" w14:textId="2DD95C01" w:rsidR="0001380B" w:rsidRPr="00DF4E68" w:rsidRDefault="00DF4E68" w:rsidP="00DF4E68">
      <w:pPr>
        <w:pStyle w:val="ListParagraph"/>
        <w:numPr>
          <w:ilvl w:val="0"/>
          <w:numId w:val="2"/>
        </w:numPr>
        <w:jc w:val="both"/>
      </w:pPr>
      <w:r w:rsidRPr="00B123A5">
        <w:t>The Board discussed contingency planning should registrations drop due to market fluctuations and heard that strong engagement and related communications will be key to promot</w:t>
      </w:r>
      <w:r w:rsidR="006315EC">
        <w:t>ing</w:t>
      </w:r>
      <w:r w:rsidRPr="00B123A5">
        <w:t xml:space="preserve"> digital uptake in this instance.</w:t>
      </w:r>
      <w:r w:rsidR="00421315">
        <w:br/>
      </w:r>
    </w:p>
    <w:p w14:paraId="67AE94C8" w14:textId="38E96C9B" w:rsidR="0001380B" w:rsidRPr="004841CD" w:rsidRDefault="008A3675" w:rsidP="000B6EBC">
      <w:pPr>
        <w:jc w:val="both"/>
        <w:rPr>
          <w:b/>
          <w:bCs/>
        </w:rPr>
      </w:pPr>
      <w:r w:rsidRPr="004841CD">
        <w:rPr>
          <w:b/>
          <w:bCs/>
        </w:rPr>
        <w:t>Data Strategy</w:t>
      </w:r>
      <w:r w:rsidR="0001380B" w:rsidRPr="004841CD">
        <w:rPr>
          <w:b/>
          <w:bCs/>
        </w:rPr>
        <w:t xml:space="preserve"> </w:t>
      </w:r>
      <w:r w:rsidR="0001380B" w:rsidRPr="004841CD">
        <w:t>(</w:t>
      </w:r>
      <w:r w:rsidR="0001380B" w:rsidRPr="004841CD">
        <w:rPr>
          <w:i/>
          <w:iCs/>
        </w:rPr>
        <w:t>RoSBrd2022/0</w:t>
      </w:r>
      <w:r w:rsidRPr="004841CD">
        <w:rPr>
          <w:i/>
          <w:iCs/>
        </w:rPr>
        <w:t>6</w:t>
      </w:r>
      <w:r w:rsidR="0001380B" w:rsidRPr="004841CD">
        <w:rPr>
          <w:i/>
          <w:iCs/>
        </w:rPr>
        <w:t>/0</w:t>
      </w:r>
      <w:r w:rsidRPr="004841CD">
        <w:rPr>
          <w:i/>
          <w:iCs/>
        </w:rPr>
        <w:t>6</w:t>
      </w:r>
      <w:r w:rsidR="0001380B" w:rsidRPr="004841CD">
        <w:rPr>
          <w:i/>
          <w:iCs/>
        </w:rPr>
        <w:t>)</w:t>
      </w:r>
    </w:p>
    <w:p w14:paraId="0ED3D96C" w14:textId="7048ADE4" w:rsidR="0001380B" w:rsidRPr="00EF5225" w:rsidRDefault="0001380B" w:rsidP="000B6EBC">
      <w:pPr>
        <w:pStyle w:val="ListParagraph"/>
        <w:ind w:left="0"/>
        <w:jc w:val="both"/>
      </w:pPr>
    </w:p>
    <w:p w14:paraId="469DBAC3" w14:textId="77777777" w:rsidR="00EF5225" w:rsidRPr="00EF5225" w:rsidRDefault="0001380B" w:rsidP="000B6EBC">
      <w:pPr>
        <w:pStyle w:val="ListParagraph"/>
        <w:numPr>
          <w:ilvl w:val="0"/>
          <w:numId w:val="2"/>
        </w:numPr>
        <w:jc w:val="both"/>
        <w:rPr>
          <w:color w:val="FF0000"/>
        </w:rPr>
      </w:pPr>
      <w:r w:rsidRPr="00EF5225">
        <w:t xml:space="preserve">The Keeper welcomed the </w:t>
      </w:r>
      <w:r w:rsidR="00746C93" w:rsidRPr="00EF5225">
        <w:t>Chief Data Officer</w:t>
      </w:r>
      <w:r w:rsidRPr="00EF5225">
        <w:t xml:space="preserve"> to the meeting. </w:t>
      </w:r>
      <w:r w:rsidR="00EF5225">
        <w:br/>
      </w:r>
    </w:p>
    <w:p w14:paraId="5B8E747A" w14:textId="77777777" w:rsidR="00EF5225" w:rsidRPr="00EF5225" w:rsidRDefault="00EF5225" w:rsidP="000B6EBC">
      <w:pPr>
        <w:pStyle w:val="ListParagraph"/>
        <w:numPr>
          <w:ilvl w:val="0"/>
          <w:numId w:val="2"/>
        </w:numPr>
        <w:jc w:val="both"/>
        <w:rPr>
          <w:color w:val="FF0000"/>
        </w:rPr>
      </w:pPr>
      <w:r>
        <w:t>The Board discussed the meaning of unlocking ‘full potential’ as detailed in the paper.</w:t>
      </w:r>
      <w:r>
        <w:br/>
      </w:r>
    </w:p>
    <w:p w14:paraId="493BF56A" w14:textId="0827CBD2" w:rsidR="001D2019" w:rsidRPr="001D2019" w:rsidRDefault="00EF5225" w:rsidP="000B6EBC">
      <w:pPr>
        <w:pStyle w:val="ListParagraph"/>
        <w:numPr>
          <w:ilvl w:val="0"/>
          <w:numId w:val="2"/>
        </w:numPr>
        <w:jc w:val="both"/>
        <w:rPr>
          <w:color w:val="C45911" w:themeColor="accent2" w:themeShade="BF"/>
        </w:rPr>
      </w:pPr>
      <w:r>
        <w:t xml:space="preserve">The Board were advised that </w:t>
      </w:r>
      <w:r w:rsidR="00FE2DBD">
        <w:t xml:space="preserve">the </w:t>
      </w:r>
      <w:r w:rsidR="001D2019">
        <w:t>S</w:t>
      </w:r>
      <w:r w:rsidR="00FE2DBD">
        <w:t xml:space="preserve">ervice Alignment </w:t>
      </w:r>
      <w:r w:rsidR="001D2019">
        <w:t>T</w:t>
      </w:r>
      <w:r w:rsidR="00FE2DBD">
        <w:t>eam (SAT)</w:t>
      </w:r>
      <w:r w:rsidR="001D2019">
        <w:t xml:space="preserve"> </w:t>
      </w:r>
      <w:r>
        <w:t xml:space="preserve">focus </w:t>
      </w:r>
      <w:r w:rsidR="001D2019">
        <w:t xml:space="preserve">is around enabling the organisation to provide accurate, automated information at scale, with legal certainty – negating the need for substantial manual work </w:t>
      </w:r>
      <w:r w:rsidR="001D2019">
        <w:lastRenderedPageBreak/>
        <w:t>as is currently required for large scale enquiries.</w:t>
      </w:r>
      <w:r w:rsidR="001D2019">
        <w:br/>
      </w:r>
    </w:p>
    <w:p w14:paraId="17345B5F" w14:textId="2FE86F9A" w:rsidR="004972F7" w:rsidRPr="008E0EB2" w:rsidRDefault="001D2019" w:rsidP="002A4815">
      <w:pPr>
        <w:pStyle w:val="ListParagraph"/>
        <w:ind w:left="0"/>
        <w:jc w:val="both"/>
        <w:rPr>
          <w:color w:val="C45911" w:themeColor="accent2" w:themeShade="BF"/>
        </w:rPr>
      </w:pPr>
      <w:r>
        <w:t xml:space="preserve">The Board heard that lenders, solicitors and search firms would make use of the API offering, and </w:t>
      </w:r>
      <w:proofErr w:type="gramStart"/>
      <w:r w:rsidR="004972F7">
        <w:t>that larger counterparts</w:t>
      </w:r>
      <w:proofErr w:type="gramEnd"/>
      <w:r w:rsidR="004972F7">
        <w:t xml:space="preserve"> are already offering these services to customers, with good uptake.</w:t>
      </w:r>
      <w:r w:rsidR="008E0EB2">
        <w:rPr>
          <w:color w:val="C45911" w:themeColor="accent2" w:themeShade="BF"/>
        </w:rPr>
        <w:t xml:space="preserve"> </w:t>
      </w:r>
      <w:r>
        <w:t xml:space="preserve"> </w:t>
      </w:r>
      <w:r w:rsidR="004972F7">
        <w:t xml:space="preserve">The Board were advised that future </w:t>
      </w:r>
      <w:r w:rsidR="0059627D">
        <w:t xml:space="preserve">charging models </w:t>
      </w:r>
      <w:r w:rsidR="004972F7">
        <w:t xml:space="preserve">for </w:t>
      </w:r>
      <w:r w:rsidR="0059627D">
        <w:t xml:space="preserve">any data </w:t>
      </w:r>
      <w:r w:rsidR="004972F7">
        <w:t>service</w:t>
      </w:r>
      <w:r w:rsidR="0059627D">
        <w:t>s</w:t>
      </w:r>
      <w:r w:rsidR="004972F7">
        <w:t xml:space="preserve"> </w:t>
      </w:r>
      <w:r w:rsidR="0059627D">
        <w:t xml:space="preserve">or products </w:t>
      </w:r>
      <w:r w:rsidR="004972F7">
        <w:t xml:space="preserve">is something that </w:t>
      </w:r>
      <w:r w:rsidR="0059627D">
        <w:t>will need further debate and would be brought back to the Board for discussion at the appropriate time</w:t>
      </w:r>
      <w:r w:rsidR="004972F7">
        <w:t>.</w:t>
      </w:r>
      <w:r w:rsidR="004972F7">
        <w:br/>
      </w:r>
    </w:p>
    <w:p w14:paraId="52665CD0" w14:textId="644D1BA8" w:rsidR="00AC4384" w:rsidRPr="00AC4384" w:rsidRDefault="004972F7" w:rsidP="000B6EBC">
      <w:pPr>
        <w:pStyle w:val="ListParagraph"/>
        <w:numPr>
          <w:ilvl w:val="0"/>
          <w:numId w:val="2"/>
        </w:numPr>
        <w:jc w:val="both"/>
        <w:rPr>
          <w:color w:val="C45911" w:themeColor="accent2" w:themeShade="BF"/>
        </w:rPr>
      </w:pPr>
      <w:r>
        <w:t xml:space="preserve">The Board queried data staffing requirements once the project has been </w:t>
      </w:r>
      <w:r w:rsidR="00AC4384">
        <w:t>delivered and</w:t>
      </w:r>
      <w:r>
        <w:t xml:space="preserve"> heard that there will likely be a shift from </w:t>
      </w:r>
      <w:r w:rsidR="00B35335">
        <w:t xml:space="preserve">manual handling of </w:t>
      </w:r>
      <w:r>
        <w:t xml:space="preserve">data to </w:t>
      </w:r>
      <w:r w:rsidR="00B35335">
        <w:t>providing</w:t>
      </w:r>
      <w:r>
        <w:t xml:space="preserve"> categorise</w:t>
      </w:r>
      <w:r w:rsidR="00B35335">
        <w:t>d</w:t>
      </w:r>
      <w:r>
        <w:t xml:space="preserve"> data </w:t>
      </w:r>
      <w:r w:rsidR="00B35335">
        <w:t>services, whilst</w:t>
      </w:r>
      <w:r>
        <w:t xml:space="preserve"> mak</w:t>
      </w:r>
      <w:r w:rsidR="00B35335">
        <w:t>ing</w:t>
      </w:r>
      <w:r>
        <w:t xml:space="preserve"> best use of staff to ensure data quality.</w:t>
      </w:r>
      <w:r w:rsidR="00AC4384">
        <w:br/>
      </w:r>
    </w:p>
    <w:p w14:paraId="2167B983" w14:textId="0AF6A60B" w:rsidR="00AC4384" w:rsidRPr="008E0EB2" w:rsidRDefault="00AC4384" w:rsidP="008E0EB2">
      <w:pPr>
        <w:pStyle w:val="ListParagraph"/>
        <w:numPr>
          <w:ilvl w:val="0"/>
          <w:numId w:val="2"/>
        </w:numPr>
        <w:jc w:val="both"/>
        <w:rPr>
          <w:color w:val="C45911" w:themeColor="accent2" w:themeShade="BF"/>
        </w:rPr>
      </w:pPr>
      <w:r>
        <w:t xml:space="preserve">The Board heard that registration input errors due to manual entry mistakes will no longer be possible with the API, allowing staff currently focussing on </w:t>
      </w:r>
      <w:r w:rsidR="00FE2DBD">
        <w:t xml:space="preserve">quality assurance </w:t>
      </w:r>
      <w:r>
        <w:t>and checking to shift to complex work in other areas.</w:t>
      </w:r>
      <w:r w:rsidR="008E0EB2">
        <w:t xml:space="preserve">  </w:t>
      </w:r>
      <w:r>
        <w:t>The Board learned that having these measures in place will then allow focus to shift to innovative uses of data and the creation of new systems to generate future products and related income.</w:t>
      </w:r>
      <w:r>
        <w:br/>
      </w:r>
    </w:p>
    <w:p w14:paraId="12EEB317" w14:textId="43CB9529" w:rsidR="0001380B" w:rsidRPr="00DF4E68" w:rsidRDefault="00AC4384" w:rsidP="00DF4E68">
      <w:pPr>
        <w:pStyle w:val="ListParagraph"/>
        <w:numPr>
          <w:ilvl w:val="0"/>
          <w:numId w:val="2"/>
        </w:numPr>
        <w:jc w:val="both"/>
        <w:rPr>
          <w:color w:val="FF0000"/>
        </w:rPr>
      </w:pPr>
      <w:r>
        <w:t xml:space="preserve">The Board </w:t>
      </w:r>
      <w:r w:rsidR="00FF0448">
        <w:t xml:space="preserve">were generally content with the recommendations and </w:t>
      </w:r>
      <w:r>
        <w:t>agreed that a clear prioritisation list</w:t>
      </w:r>
      <w:r w:rsidR="00FF0448">
        <w:t>, roadmap timeline</w:t>
      </w:r>
      <w:r>
        <w:t xml:space="preserve"> </w:t>
      </w:r>
      <w:r w:rsidR="00FF0448">
        <w:t xml:space="preserve">and addition of capital spend sums (over </w:t>
      </w:r>
      <w:r w:rsidR="006315EC">
        <w:t>a 5-year</w:t>
      </w:r>
      <w:r w:rsidR="00FF0448">
        <w:t xml:space="preserve"> plan) would be good to see in the next iteration of the paper</w:t>
      </w:r>
      <w:r w:rsidR="00165191">
        <w:t>.</w:t>
      </w:r>
      <w:r w:rsidR="00EF5225">
        <w:br/>
      </w:r>
    </w:p>
    <w:p w14:paraId="760864C2" w14:textId="4DD8ED5F" w:rsidR="008A3675" w:rsidRPr="00BF0A7B" w:rsidRDefault="008A3675" w:rsidP="000B6EBC">
      <w:pPr>
        <w:jc w:val="both"/>
        <w:rPr>
          <w:b/>
          <w:bCs/>
        </w:rPr>
      </w:pPr>
      <w:r w:rsidRPr="00BF0A7B">
        <w:rPr>
          <w:b/>
          <w:bCs/>
        </w:rPr>
        <w:t xml:space="preserve">Draft Annual Report and Accounts </w:t>
      </w:r>
      <w:r w:rsidRPr="00BF0A7B">
        <w:t>(</w:t>
      </w:r>
      <w:r w:rsidRPr="00BF0A7B">
        <w:rPr>
          <w:i/>
          <w:iCs/>
        </w:rPr>
        <w:t>RoSBrd2022/06/07)</w:t>
      </w:r>
    </w:p>
    <w:p w14:paraId="3966ED6E" w14:textId="77777777" w:rsidR="00C8069D" w:rsidRPr="00BF0A7B" w:rsidRDefault="00C8069D" w:rsidP="000B6EBC">
      <w:pPr>
        <w:jc w:val="both"/>
      </w:pPr>
    </w:p>
    <w:p w14:paraId="11A5EB33" w14:textId="1F7607F9" w:rsidR="008A3675" w:rsidRDefault="008A3675" w:rsidP="000B6EBC">
      <w:pPr>
        <w:pStyle w:val="ListParagraph"/>
        <w:numPr>
          <w:ilvl w:val="0"/>
          <w:numId w:val="2"/>
        </w:numPr>
        <w:jc w:val="both"/>
      </w:pPr>
      <w:r w:rsidRPr="00BF0A7B">
        <w:t xml:space="preserve">The Keeper welcomed the </w:t>
      </w:r>
      <w:r w:rsidR="00746C93" w:rsidRPr="00BF0A7B">
        <w:rPr>
          <w:bCs/>
          <w:lang w:val="en-US"/>
        </w:rPr>
        <w:t xml:space="preserve">Communications Officer </w:t>
      </w:r>
      <w:r w:rsidRPr="00BF0A7B">
        <w:t>to the meeting</w:t>
      </w:r>
      <w:r w:rsidR="00BF0A7B">
        <w:t xml:space="preserve"> and the Board expressed their thanks for the exemplary process undertaken for this year’s review of the Annual Report and Accounts</w:t>
      </w:r>
      <w:r w:rsidR="00186D12">
        <w:t xml:space="preserve"> (ARA)</w:t>
      </w:r>
      <w:r w:rsidR="00BF0A7B">
        <w:t>.</w:t>
      </w:r>
      <w:r w:rsidR="00691F30">
        <w:br/>
      </w:r>
    </w:p>
    <w:p w14:paraId="4A9993A3" w14:textId="72DF5534" w:rsidR="00691F30" w:rsidRDefault="00691F30" w:rsidP="000B6EBC">
      <w:pPr>
        <w:pStyle w:val="ListParagraph"/>
        <w:numPr>
          <w:ilvl w:val="0"/>
          <w:numId w:val="2"/>
        </w:numPr>
        <w:jc w:val="both"/>
      </w:pPr>
      <w:r>
        <w:t xml:space="preserve">The Board were generally content with the final </w:t>
      </w:r>
      <w:r w:rsidR="00186D12">
        <w:t xml:space="preserve">ARA </w:t>
      </w:r>
      <w:r>
        <w:t xml:space="preserve">version, </w:t>
      </w:r>
      <w:r w:rsidR="00783F53">
        <w:t xml:space="preserve">and had </w:t>
      </w:r>
      <w:r>
        <w:t>some minor feedback on grammar, which they were asked to feedback directly to the Communications Officer via email, ahead of the designed copy being submitted to Audit Scotland.</w:t>
      </w:r>
      <w:r>
        <w:br/>
      </w:r>
    </w:p>
    <w:p w14:paraId="3D8BC55A" w14:textId="58C73187" w:rsidR="00421315" w:rsidRDefault="00691F30" w:rsidP="00421315">
      <w:pPr>
        <w:pStyle w:val="ListParagraph"/>
        <w:numPr>
          <w:ilvl w:val="0"/>
          <w:numId w:val="2"/>
        </w:numPr>
        <w:jc w:val="both"/>
      </w:pPr>
      <w:r>
        <w:t>The Board noted that A</w:t>
      </w:r>
      <w:r w:rsidR="00140A38">
        <w:t xml:space="preserve">udit and </w:t>
      </w:r>
      <w:r>
        <w:t>R</w:t>
      </w:r>
      <w:r w:rsidR="00140A38">
        <w:t xml:space="preserve">isk </w:t>
      </w:r>
      <w:r>
        <w:t>C</w:t>
      </w:r>
      <w:r w:rsidR="00140A38">
        <w:t>ommittee (ARC)</w:t>
      </w:r>
      <w:r>
        <w:t xml:space="preserve"> will consider the final designed version at an upcoming meeting, ahead of </w:t>
      </w:r>
      <w:r w:rsidR="002934B8">
        <w:t xml:space="preserve">the ARA’s </w:t>
      </w:r>
      <w:r>
        <w:t xml:space="preserve">return to the September Board for </w:t>
      </w:r>
      <w:r w:rsidR="002934B8">
        <w:t>formal sign</w:t>
      </w:r>
      <w:r w:rsidR="00DB7CAB">
        <w:t xml:space="preserve"> off</w:t>
      </w:r>
      <w:r w:rsidR="002934B8">
        <w:t>.</w:t>
      </w:r>
      <w:r w:rsidR="00421315">
        <w:br/>
      </w:r>
    </w:p>
    <w:p w14:paraId="4420A22A" w14:textId="4EE76ACD" w:rsidR="008A3675" w:rsidRPr="00D64576" w:rsidRDefault="008A3675" w:rsidP="000B6EBC">
      <w:pPr>
        <w:jc w:val="both"/>
        <w:rPr>
          <w:b/>
          <w:bCs/>
        </w:rPr>
      </w:pPr>
      <w:r w:rsidRPr="00D64576">
        <w:rPr>
          <w:b/>
          <w:bCs/>
        </w:rPr>
        <w:t xml:space="preserve">Annual Compensation Update </w:t>
      </w:r>
      <w:r w:rsidRPr="00D64576">
        <w:t>(</w:t>
      </w:r>
      <w:r w:rsidRPr="00D64576">
        <w:rPr>
          <w:i/>
          <w:iCs/>
        </w:rPr>
        <w:t>RoSBrd2022/06/08)</w:t>
      </w:r>
    </w:p>
    <w:p w14:paraId="32F9EC84" w14:textId="77777777" w:rsidR="008A3675" w:rsidRPr="00D64576" w:rsidRDefault="008A3675" w:rsidP="000B6EBC">
      <w:pPr>
        <w:jc w:val="both"/>
      </w:pPr>
    </w:p>
    <w:p w14:paraId="18B594CF" w14:textId="327EAEA7" w:rsidR="002B0E64" w:rsidRPr="00D64576" w:rsidRDefault="008A3675" w:rsidP="000B6EBC">
      <w:pPr>
        <w:pStyle w:val="ListParagraph"/>
        <w:numPr>
          <w:ilvl w:val="0"/>
          <w:numId w:val="2"/>
        </w:numPr>
        <w:jc w:val="both"/>
      </w:pPr>
      <w:r w:rsidRPr="00D64576">
        <w:t xml:space="preserve">The Keeper welcomed the </w:t>
      </w:r>
      <w:r w:rsidR="00746C93" w:rsidRPr="00D64576">
        <w:rPr>
          <w:bCs/>
          <w:lang w:val="en-US"/>
        </w:rPr>
        <w:t>Head of Policy and Legal</w:t>
      </w:r>
      <w:r w:rsidR="00140A38">
        <w:rPr>
          <w:bCs/>
          <w:lang w:val="en-US"/>
        </w:rPr>
        <w:t>,</w:t>
      </w:r>
      <w:r w:rsidR="00746C93" w:rsidRPr="00D64576">
        <w:rPr>
          <w:bCs/>
          <w:lang w:val="en-US"/>
        </w:rPr>
        <w:t xml:space="preserve"> and </w:t>
      </w:r>
      <w:r w:rsidR="00140A38">
        <w:rPr>
          <w:bCs/>
          <w:lang w:val="en-US"/>
        </w:rPr>
        <w:t xml:space="preserve">the </w:t>
      </w:r>
      <w:r w:rsidR="00746C93" w:rsidRPr="00D64576">
        <w:rPr>
          <w:bCs/>
          <w:lang w:val="en-US"/>
        </w:rPr>
        <w:t>Policy Lead to the meeting</w:t>
      </w:r>
      <w:r w:rsidR="002B0E64" w:rsidRPr="00D64576">
        <w:rPr>
          <w:bCs/>
          <w:lang w:val="en-US"/>
        </w:rPr>
        <w:t xml:space="preserve"> and asked the Board for feedback on the end of year compensation report as this has not previously been presented to members.</w:t>
      </w:r>
    </w:p>
    <w:p w14:paraId="50584A41" w14:textId="4B5D78AE" w:rsidR="002B0E64" w:rsidRPr="00D64576" w:rsidRDefault="002B0E64" w:rsidP="000B6EBC">
      <w:pPr>
        <w:jc w:val="both"/>
      </w:pPr>
    </w:p>
    <w:p w14:paraId="79CB7B21" w14:textId="282F562E" w:rsidR="002B0E64" w:rsidRPr="00D64576" w:rsidRDefault="002B0E64" w:rsidP="000B6EBC">
      <w:pPr>
        <w:pStyle w:val="NormalWeb"/>
        <w:numPr>
          <w:ilvl w:val="0"/>
          <w:numId w:val="2"/>
        </w:numPr>
        <w:spacing w:before="0" w:beforeAutospacing="0" w:after="0" w:afterAutospacing="0"/>
        <w:jc w:val="both"/>
        <w:rPr>
          <w:rFonts w:ascii="Arial" w:hAnsi="Arial" w:cs="Arial"/>
        </w:rPr>
      </w:pPr>
      <w:r w:rsidRPr="00D64576">
        <w:rPr>
          <w:rFonts w:ascii="Arial" w:hAnsi="Arial" w:cs="Arial"/>
        </w:rPr>
        <w:t xml:space="preserve">The Board were reminded that the system is designed to pay compensation, whether or not the Keeper is at fault, and that this is common in similar schemes across </w:t>
      </w:r>
      <w:r w:rsidR="0059627D">
        <w:rPr>
          <w:rFonts w:ascii="Arial" w:hAnsi="Arial" w:cs="Arial"/>
        </w:rPr>
        <w:t xml:space="preserve">other </w:t>
      </w:r>
      <w:r w:rsidRPr="00D64576">
        <w:rPr>
          <w:rFonts w:ascii="Arial" w:hAnsi="Arial" w:cs="Arial"/>
        </w:rPr>
        <w:t>jurisdictions.</w:t>
      </w:r>
    </w:p>
    <w:p w14:paraId="25CE4D71" w14:textId="77777777" w:rsidR="002B0E64" w:rsidRPr="00D64576" w:rsidRDefault="002B0E64" w:rsidP="000B6EBC">
      <w:pPr>
        <w:pStyle w:val="ListParagraph"/>
        <w:jc w:val="both"/>
      </w:pPr>
    </w:p>
    <w:p w14:paraId="67E70C43" w14:textId="0E1CAAA9" w:rsidR="002B0E64" w:rsidRPr="00D64576" w:rsidRDefault="002B0E64" w:rsidP="000B6EBC">
      <w:pPr>
        <w:pStyle w:val="NormalWeb"/>
        <w:numPr>
          <w:ilvl w:val="0"/>
          <w:numId w:val="2"/>
        </w:numPr>
        <w:spacing w:before="0" w:beforeAutospacing="0" w:after="0" w:afterAutospacing="0"/>
        <w:jc w:val="both"/>
        <w:rPr>
          <w:rFonts w:ascii="Arial" w:hAnsi="Arial" w:cs="Arial"/>
        </w:rPr>
      </w:pPr>
      <w:r w:rsidRPr="00D64576">
        <w:rPr>
          <w:rFonts w:ascii="Arial" w:hAnsi="Arial" w:cs="Arial"/>
        </w:rPr>
        <w:lastRenderedPageBreak/>
        <w:t xml:space="preserve">The Board noted this as a good example of where APIs could be beneficial – </w:t>
      </w:r>
      <w:proofErr w:type="gramStart"/>
      <w:r w:rsidRPr="00D64576">
        <w:rPr>
          <w:rFonts w:ascii="Arial" w:hAnsi="Arial" w:cs="Arial"/>
        </w:rPr>
        <w:t>less</w:t>
      </w:r>
      <w:proofErr w:type="gramEnd"/>
      <w:r w:rsidRPr="00D64576">
        <w:rPr>
          <w:rFonts w:ascii="Arial" w:hAnsi="Arial" w:cs="Arial"/>
        </w:rPr>
        <w:t xml:space="preserve"> manual mistakes </w:t>
      </w:r>
      <w:r w:rsidR="000B6EBC" w:rsidRPr="00D64576">
        <w:rPr>
          <w:rFonts w:ascii="Arial" w:hAnsi="Arial" w:cs="Arial"/>
        </w:rPr>
        <w:t xml:space="preserve">should </w:t>
      </w:r>
      <w:r w:rsidRPr="00D64576">
        <w:rPr>
          <w:rFonts w:ascii="Arial" w:hAnsi="Arial" w:cs="Arial"/>
        </w:rPr>
        <w:t xml:space="preserve">mean less chance of </w:t>
      </w:r>
      <w:r w:rsidR="000B6EBC" w:rsidRPr="00D64576">
        <w:rPr>
          <w:rFonts w:ascii="Arial" w:hAnsi="Arial" w:cs="Arial"/>
        </w:rPr>
        <w:t>error based compensation being claimed.</w:t>
      </w:r>
    </w:p>
    <w:p w14:paraId="61B3B2C8" w14:textId="77777777" w:rsidR="000B6EBC" w:rsidRPr="00D64576" w:rsidRDefault="000B6EBC" w:rsidP="000B6EBC">
      <w:pPr>
        <w:pStyle w:val="ListParagraph"/>
        <w:jc w:val="both"/>
      </w:pPr>
    </w:p>
    <w:p w14:paraId="568AB858" w14:textId="33665053" w:rsidR="000B6EBC" w:rsidRPr="00D64576" w:rsidRDefault="000B6EBC" w:rsidP="000B6EBC">
      <w:pPr>
        <w:pStyle w:val="NormalWeb"/>
        <w:numPr>
          <w:ilvl w:val="0"/>
          <w:numId w:val="2"/>
        </w:numPr>
        <w:spacing w:before="0" w:beforeAutospacing="0" w:after="0" w:afterAutospacing="0"/>
        <w:jc w:val="both"/>
        <w:rPr>
          <w:rFonts w:ascii="Arial" w:hAnsi="Arial" w:cs="Arial"/>
        </w:rPr>
      </w:pPr>
      <w:r w:rsidRPr="00D64576">
        <w:rPr>
          <w:rFonts w:ascii="Arial" w:hAnsi="Arial" w:cs="Arial"/>
        </w:rPr>
        <w:t>The Board were advised that where the Keeper makes a mistake caused by an inaccuracy in the basemap, we are not liable for compensation payment, however noted that it is not always clear where the blame lies on these points.</w:t>
      </w:r>
    </w:p>
    <w:p w14:paraId="499D0B6F" w14:textId="77777777" w:rsidR="000B6EBC" w:rsidRPr="00D64576" w:rsidRDefault="000B6EBC" w:rsidP="000B6EBC">
      <w:pPr>
        <w:pStyle w:val="ListParagraph"/>
      </w:pPr>
    </w:p>
    <w:p w14:paraId="12C98482" w14:textId="482C37B6" w:rsidR="001D7540" w:rsidRPr="00D64576" w:rsidRDefault="000B6EBC" w:rsidP="001D7540">
      <w:pPr>
        <w:pStyle w:val="NormalWeb"/>
        <w:numPr>
          <w:ilvl w:val="0"/>
          <w:numId w:val="2"/>
        </w:numPr>
        <w:spacing w:before="0" w:beforeAutospacing="0" w:after="0" w:afterAutospacing="0"/>
        <w:jc w:val="both"/>
        <w:rPr>
          <w:rFonts w:ascii="Arial" w:hAnsi="Arial" w:cs="Arial"/>
        </w:rPr>
      </w:pPr>
      <w:r w:rsidRPr="00D64576">
        <w:rPr>
          <w:rFonts w:ascii="Arial" w:hAnsi="Arial" w:cs="Arial"/>
        </w:rPr>
        <w:t xml:space="preserve">The Board queried the approach to loss recovery, and the </w:t>
      </w:r>
      <w:r w:rsidR="001D7540" w:rsidRPr="00D64576">
        <w:rPr>
          <w:rFonts w:ascii="Arial" w:hAnsi="Arial" w:cs="Arial"/>
        </w:rPr>
        <w:t xml:space="preserve">current </w:t>
      </w:r>
      <w:r w:rsidRPr="00D64576">
        <w:rPr>
          <w:rFonts w:ascii="Arial" w:hAnsi="Arial" w:cs="Arial"/>
        </w:rPr>
        <w:t xml:space="preserve">nil </w:t>
      </w:r>
      <w:r w:rsidR="00DF4E68" w:rsidRPr="00D64576">
        <w:rPr>
          <w:rFonts w:ascii="Arial" w:hAnsi="Arial" w:cs="Arial"/>
        </w:rPr>
        <w:t>reporting, and</w:t>
      </w:r>
      <w:r w:rsidRPr="00D64576">
        <w:rPr>
          <w:rFonts w:ascii="Arial" w:hAnsi="Arial" w:cs="Arial"/>
        </w:rPr>
        <w:t xml:space="preserve"> heard that losses are being pursued in </w:t>
      </w:r>
      <w:r w:rsidR="001D7540" w:rsidRPr="00D64576">
        <w:rPr>
          <w:rFonts w:ascii="Arial" w:hAnsi="Arial" w:cs="Arial"/>
        </w:rPr>
        <w:t>certain</w:t>
      </w:r>
      <w:r w:rsidRPr="00D64576">
        <w:rPr>
          <w:rFonts w:ascii="Arial" w:hAnsi="Arial" w:cs="Arial"/>
        </w:rPr>
        <w:t xml:space="preserve"> cases but </w:t>
      </w:r>
      <w:r w:rsidR="001D7540" w:rsidRPr="00D64576">
        <w:rPr>
          <w:rFonts w:ascii="Arial" w:hAnsi="Arial" w:cs="Arial"/>
        </w:rPr>
        <w:t>are slow moving</w:t>
      </w:r>
      <w:r w:rsidRPr="00D64576">
        <w:rPr>
          <w:rFonts w:ascii="Arial" w:hAnsi="Arial" w:cs="Arial"/>
        </w:rPr>
        <w:t xml:space="preserve"> </w:t>
      </w:r>
      <w:r w:rsidR="001D7540" w:rsidRPr="00D64576">
        <w:rPr>
          <w:rFonts w:ascii="Arial" w:hAnsi="Arial" w:cs="Arial"/>
        </w:rPr>
        <w:t xml:space="preserve">as they rely on the fraud being initially identified in fair time, followed by criminal proceedings - which have in part been delayed due to the Covid Pandemic - and that additional </w:t>
      </w:r>
      <w:r w:rsidRPr="00D64576">
        <w:rPr>
          <w:rFonts w:ascii="Arial" w:hAnsi="Arial" w:cs="Arial"/>
        </w:rPr>
        <w:t>external aspects (such as incarceration)</w:t>
      </w:r>
      <w:r w:rsidR="001D7540" w:rsidRPr="00D64576">
        <w:rPr>
          <w:rFonts w:ascii="Arial" w:hAnsi="Arial" w:cs="Arial"/>
        </w:rPr>
        <w:t xml:space="preserve"> also </w:t>
      </w:r>
      <w:r w:rsidR="0059627D">
        <w:rPr>
          <w:rFonts w:ascii="Arial" w:hAnsi="Arial" w:cs="Arial"/>
        </w:rPr>
        <w:t>a</w:t>
      </w:r>
      <w:r w:rsidR="0059627D" w:rsidRPr="00D64576">
        <w:rPr>
          <w:rFonts w:ascii="Arial" w:hAnsi="Arial" w:cs="Arial"/>
        </w:rPr>
        <w:t xml:space="preserve">ffect </w:t>
      </w:r>
      <w:r w:rsidR="001D7540" w:rsidRPr="00D64576">
        <w:rPr>
          <w:rFonts w:ascii="Arial" w:hAnsi="Arial" w:cs="Arial"/>
        </w:rPr>
        <w:t>this process.</w:t>
      </w:r>
    </w:p>
    <w:p w14:paraId="4E1BDDA9" w14:textId="77777777" w:rsidR="001D7540" w:rsidRPr="00D64576" w:rsidRDefault="001D7540" w:rsidP="001D7540">
      <w:pPr>
        <w:pStyle w:val="ListParagraph"/>
      </w:pPr>
    </w:p>
    <w:p w14:paraId="568412F0" w14:textId="59A86655" w:rsidR="003A7DF8" w:rsidRPr="00D64576" w:rsidRDefault="001D7540" w:rsidP="003A7DF8">
      <w:pPr>
        <w:pStyle w:val="NormalWeb"/>
        <w:numPr>
          <w:ilvl w:val="0"/>
          <w:numId w:val="2"/>
        </w:numPr>
        <w:spacing w:before="0" w:beforeAutospacing="0" w:after="0" w:afterAutospacing="0"/>
        <w:jc w:val="both"/>
        <w:rPr>
          <w:rFonts w:ascii="Arial" w:hAnsi="Arial" w:cs="Arial"/>
        </w:rPr>
      </w:pPr>
      <w:r w:rsidRPr="00D64576">
        <w:rPr>
          <w:rFonts w:ascii="Arial" w:hAnsi="Arial" w:cs="Arial"/>
        </w:rPr>
        <w:t xml:space="preserve">The Board learned that in cases where the Solicitor </w:t>
      </w:r>
      <w:r w:rsidR="0059627D">
        <w:rPr>
          <w:rFonts w:ascii="Arial" w:hAnsi="Arial" w:cs="Arial"/>
        </w:rPr>
        <w:t>may have</w:t>
      </w:r>
      <w:r w:rsidR="0059627D" w:rsidRPr="00D64576">
        <w:rPr>
          <w:rFonts w:ascii="Arial" w:hAnsi="Arial" w:cs="Arial"/>
        </w:rPr>
        <w:t xml:space="preserve"> </w:t>
      </w:r>
      <w:r w:rsidRPr="00D64576">
        <w:rPr>
          <w:rFonts w:ascii="Arial" w:hAnsi="Arial" w:cs="Arial"/>
        </w:rPr>
        <w:t xml:space="preserve">been negligent or not carried out due robust checks ahead of submitting registrations, RoS do not have the relevant power to investigate, but </w:t>
      </w:r>
      <w:r w:rsidR="0059627D">
        <w:rPr>
          <w:rFonts w:ascii="Arial" w:hAnsi="Arial" w:cs="Arial"/>
        </w:rPr>
        <w:t>we can work with</w:t>
      </w:r>
      <w:r w:rsidR="0059627D" w:rsidRPr="00D64576">
        <w:rPr>
          <w:rFonts w:ascii="Arial" w:hAnsi="Arial" w:cs="Arial"/>
        </w:rPr>
        <w:t xml:space="preserve"> </w:t>
      </w:r>
      <w:r w:rsidRPr="00D64576">
        <w:rPr>
          <w:rFonts w:ascii="Arial" w:hAnsi="Arial" w:cs="Arial"/>
        </w:rPr>
        <w:t xml:space="preserve">LSS </w:t>
      </w:r>
      <w:r w:rsidR="0059627D">
        <w:rPr>
          <w:rFonts w:ascii="Arial" w:hAnsi="Arial" w:cs="Arial"/>
        </w:rPr>
        <w:t>to make enquiries on our behalf</w:t>
      </w:r>
      <w:r w:rsidR="003A7DF8" w:rsidRPr="00D64576">
        <w:rPr>
          <w:rFonts w:ascii="Arial" w:hAnsi="Arial" w:cs="Arial"/>
        </w:rPr>
        <w:t xml:space="preserve">, which may open up </w:t>
      </w:r>
      <w:r w:rsidR="0059627D">
        <w:rPr>
          <w:rFonts w:ascii="Arial" w:hAnsi="Arial" w:cs="Arial"/>
        </w:rPr>
        <w:t>an avenue</w:t>
      </w:r>
      <w:r w:rsidR="003A7DF8" w:rsidRPr="00D64576">
        <w:rPr>
          <w:rFonts w:ascii="Arial" w:hAnsi="Arial" w:cs="Arial"/>
        </w:rPr>
        <w:t xml:space="preserve"> for loss recouperation on the failed duty of care of the firm.</w:t>
      </w:r>
    </w:p>
    <w:p w14:paraId="2B2177CD" w14:textId="77777777" w:rsidR="003A7DF8" w:rsidRPr="00D64576" w:rsidRDefault="003A7DF8" w:rsidP="003A7DF8">
      <w:pPr>
        <w:pStyle w:val="ListParagraph"/>
      </w:pPr>
    </w:p>
    <w:p w14:paraId="3B3B6BC6" w14:textId="272A55E6" w:rsidR="003A7DF8" w:rsidRPr="00D64576" w:rsidRDefault="003A7DF8" w:rsidP="00E758B4">
      <w:pPr>
        <w:pStyle w:val="NormalWeb"/>
        <w:numPr>
          <w:ilvl w:val="0"/>
          <w:numId w:val="2"/>
        </w:numPr>
        <w:spacing w:before="0" w:beforeAutospacing="0" w:after="0" w:afterAutospacing="0"/>
        <w:jc w:val="both"/>
        <w:rPr>
          <w:rFonts w:ascii="Arial" w:hAnsi="Arial" w:cs="Arial"/>
        </w:rPr>
      </w:pPr>
      <w:r w:rsidRPr="00D64576">
        <w:rPr>
          <w:rFonts w:ascii="Arial" w:hAnsi="Arial" w:cs="Arial"/>
        </w:rPr>
        <w:t xml:space="preserve">The Board heard that PPG are carrying out work to try and establish likely exposure </w:t>
      </w:r>
      <w:r w:rsidR="00140A38">
        <w:rPr>
          <w:rFonts w:ascii="Arial" w:hAnsi="Arial" w:cs="Arial"/>
        </w:rPr>
        <w:t xml:space="preserve">to </w:t>
      </w:r>
      <w:r w:rsidRPr="00D64576">
        <w:rPr>
          <w:rFonts w:ascii="Arial" w:hAnsi="Arial" w:cs="Arial"/>
        </w:rPr>
        <w:t>compensation based on past trends, and the expectation that there will likely be an increase based around boundary issues from historical conveyancing errors coming to light as Sasine information is transferred to the Land Register.</w:t>
      </w:r>
      <w:r w:rsidR="00E758B4">
        <w:rPr>
          <w:rFonts w:ascii="Arial" w:hAnsi="Arial" w:cs="Arial"/>
        </w:rPr>
        <w:t xml:space="preserve">  </w:t>
      </w:r>
      <w:r w:rsidRPr="00D64576">
        <w:rPr>
          <w:rFonts w:ascii="Arial" w:hAnsi="Arial" w:cs="Arial"/>
        </w:rPr>
        <w:t xml:space="preserve">The Board were advised that whilst we cannot insure against these cases at this time, SG would be liable to pay compensation in the event of a significant claim </w:t>
      </w:r>
      <w:r w:rsidR="00047DE8">
        <w:rPr>
          <w:rFonts w:ascii="Arial" w:hAnsi="Arial" w:cs="Arial"/>
        </w:rPr>
        <w:t xml:space="preserve">which fell </w:t>
      </w:r>
      <w:proofErr w:type="spellStart"/>
      <w:r w:rsidRPr="00D64576">
        <w:rPr>
          <w:rFonts w:ascii="Arial" w:hAnsi="Arial" w:cs="Arial"/>
        </w:rPr>
        <w:t>outwith</w:t>
      </w:r>
      <w:proofErr w:type="spellEnd"/>
      <w:r w:rsidRPr="00D64576">
        <w:rPr>
          <w:rFonts w:ascii="Arial" w:hAnsi="Arial" w:cs="Arial"/>
        </w:rPr>
        <w:t xml:space="preserve"> RoS</w:t>
      </w:r>
      <w:r w:rsidR="00047DE8">
        <w:rPr>
          <w:rFonts w:ascii="Arial" w:hAnsi="Arial" w:cs="Arial"/>
        </w:rPr>
        <w:t>’s ability to afford</w:t>
      </w:r>
      <w:r w:rsidRPr="00D64576">
        <w:rPr>
          <w:rFonts w:ascii="Arial" w:hAnsi="Arial" w:cs="Arial"/>
        </w:rPr>
        <w:t>.</w:t>
      </w:r>
      <w:r w:rsidR="00047DE8">
        <w:rPr>
          <w:rFonts w:ascii="Arial" w:hAnsi="Arial" w:cs="Arial"/>
        </w:rPr>
        <w:t xml:space="preserve"> This was a key element of financial risk that was transferred to SG during the reclassification process.</w:t>
      </w:r>
    </w:p>
    <w:p w14:paraId="38152B8D" w14:textId="77777777" w:rsidR="003A7DF8" w:rsidRPr="00D64576" w:rsidRDefault="003A7DF8" w:rsidP="003A7DF8">
      <w:pPr>
        <w:pStyle w:val="ListParagraph"/>
      </w:pPr>
    </w:p>
    <w:p w14:paraId="5BEB8EA4" w14:textId="42436A49" w:rsidR="002B0E64" w:rsidRPr="00D64576" w:rsidRDefault="003A7DF8" w:rsidP="000B6EBC">
      <w:pPr>
        <w:pStyle w:val="NormalWeb"/>
        <w:numPr>
          <w:ilvl w:val="0"/>
          <w:numId w:val="2"/>
        </w:numPr>
        <w:spacing w:before="0" w:beforeAutospacing="0" w:after="0" w:afterAutospacing="0"/>
        <w:jc w:val="both"/>
        <w:rPr>
          <w:rFonts w:ascii="Arial" w:hAnsi="Arial" w:cs="Arial"/>
        </w:rPr>
      </w:pPr>
      <w:r w:rsidRPr="00D64576">
        <w:rPr>
          <w:rFonts w:ascii="Arial" w:hAnsi="Arial" w:cs="Arial"/>
        </w:rPr>
        <w:t xml:space="preserve">The Board agreed that </w:t>
      </w:r>
      <w:r w:rsidR="00D64576" w:rsidRPr="00D64576">
        <w:rPr>
          <w:rFonts w:ascii="Arial" w:hAnsi="Arial" w:cs="Arial"/>
        </w:rPr>
        <w:t>future iterations of this report should detail what steps are being taken to mitigate the fraud aspects discussed.</w:t>
      </w:r>
    </w:p>
    <w:p w14:paraId="018CB0EA" w14:textId="77777777" w:rsidR="00746C93" w:rsidRPr="00F072A4" w:rsidRDefault="00746C93" w:rsidP="000B6EBC">
      <w:pPr>
        <w:pStyle w:val="ListParagraph"/>
        <w:ind w:left="0"/>
        <w:jc w:val="both"/>
        <w:rPr>
          <w:color w:val="FF0000"/>
        </w:rPr>
      </w:pPr>
    </w:p>
    <w:p w14:paraId="352A9CB8" w14:textId="30DB80E7" w:rsidR="008A3675" w:rsidRPr="00C939F5" w:rsidRDefault="008A3675" w:rsidP="000B6EBC">
      <w:pPr>
        <w:jc w:val="both"/>
        <w:rPr>
          <w:b/>
          <w:bCs/>
        </w:rPr>
      </w:pPr>
      <w:r w:rsidRPr="00C939F5">
        <w:rPr>
          <w:b/>
          <w:bCs/>
        </w:rPr>
        <w:t>Health &amp; Safety</w:t>
      </w:r>
      <w:r w:rsidR="00140A38">
        <w:rPr>
          <w:b/>
          <w:bCs/>
        </w:rPr>
        <w:t xml:space="preserve"> (H&amp;S)</w:t>
      </w:r>
      <w:r w:rsidRPr="00C939F5">
        <w:rPr>
          <w:b/>
          <w:bCs/>
        </w:rPr>
        <w:t xml:space="preserve"> Annual Report </w:t>
      </w:r>
      <w:r w:rsidRPr="00C939F5">
        <w:t>(</w:t>
      </w:r>
      <w:r w:rsidRPr="00C939F5">
        <w:rPr>
          <w:i/>
          <w:iCs/>
        </w:rPr>
        <w:t>RoSBrd2022/06/09)</w:t>
      </w:r>
    </w:p>
    <w:p w14:paraId="3ECB0EF1" w14:textId="77777777" w:rsidR="008A3675" w:rsidRPr="00C939F5" w:rsidRDefault="008A3675" w:rsidP="00140A38">
      <w:pPr>
        <w:jc w:val="both"/>
      </w:pPr>
    </w:p>
    <w:p w14:paraId="74FBC1EE" w14:textId="7F1F316E" w:rsidR="001B4FB4" w:rsidRPr="00C939F5" w:rsidRDefault="008A3675" w:rsidP="00140A38">
      <w:pPr>
        <w:pStyle w:val="ListParagraph"/>
        <w:numPr>
          <w:ilvl w:val="0"/>
          <w:numId w:val="2"/>
        </w:numPr>
        <w:jc w:val="both"/>
      </w:pPr>
      <w:r w:rsidRPr="00C939F5">
        <w:t xml:space="preserve">The Keeper welcomed the </w:t>
      </w:r>
      <w:r w:rsidR="00746C93" w:rsidRPr="00C939F5">
        <w:rPr>
          <w:bCs/>
          <w:lang w:val="en-US"/>
        </w:rPr>
        <w:t>Head of Procurement and Estates</w:t>
      </w:r>
      <w:r w:rsidR="001B4FB4" w:rsidRPr="00C939F5">
        <w:rPr>
          <w:bCs/>
          <w:lang w:val="en-US"/>
        </w:rPr>
        <w:t xml:space="preserve"> to the meeting</w:t>
      </w:r>
      <w:r w:rsidR="00E758B4">
        <w:rPr>
          <w:bCs/>
          <w:lang w:val="en-US"/>
        </w:rPr>
        <w:t>.</w:t>
      </w:r>
      <w:r w:rsidR="001B4FB4" w:rsidRPr="00C939F5">
        <w:rPr>
          <w:bCs/>
          <w:lang w:val="en-US"/>
        </w:rPr>
        <w:br/>
      </w:r>
    </w:p>
    <w:p w14:paraId="153E590B" w14:textId="77F66030" w:rsidR="001B4FB4" w:rsidRPr="00B6533D" w:rsidRDefault="001B4FB4" w:rsidP="00C56411">
      <w:pPr>
        <w:pStyle w:val="NormalWeb"/>
        <w:numPr>
          <w:ilvl w:val="0"/>
          <w:numId w:val="2"/>
        </w:numPr>
        <w:spacing w:before="0" w:beforeAutospacing="0" w:after="0" w:afterAutospacing="0"/>
        <w:jc w:val="both"/>
        <w:rPr>
          <w:rFonts w:ascii="Arial" w:hAnsi="Arial" w:cs="Arial"/>
        </w:rPr>
      </w:pPr>
      <w:r w:rsidRPr="00C939F5">
        <w:rPr>
          <w:rFonts w:ascii="Arial" w:hAnsi="Arial" w:cs="Arial"/>
        </w:rPr>
        <w:t> </w:t>
      </w:r>
      <w:r w:rsidRPr="00B6533D">
        <w:rPr>
          <w:rFonts w:ascii="Arial" w:hAnsi="Arial" w:cs="Arial"/>
        </w:rPr>
        <w:t>The Board discussed the wider H&amp;S landscape and heard that the Health &amp; Safety executive class working from home in the same manner as working on site in respect of policy and employer obligations.</w:t>
      </w:r>
      <w:r w:rsidRPr="00B6533D">
        <w:rPr>
          <w:rFonts w:ascii="Arial" w:hAnsi="Arial" w:cs="Arial"/>
        </w:rPr>
        <w:br/>
      </w:r>
    </w:p>
    <w:p w14:paraId="41D502CE" w14:textId="6CDE2079" w:rsidR="001B4FB4" w:rsidRPr="00B6533D" w:rsidRDefault="001B4FB4" w:rsidP="00C56411">
      <w:pPr>
        <w:pStyle w:val="NormalWeb"/>
        <w:numPr>
          <w:ilvl w:val="0"/>
          <w:numId w:val="2"/>
        </w:numPr>
        <w:spacing w:before="0" w:beforeAutospacing="0" w:after="0" w:afterAutospacing="0"/>
        <w:jc w:val="both"/>
        <w:rPr>
          <w:rFonts w:ascii="Arial" w:hAnsi="Arial" w:cs="Arial"/>
        </w:rPr>
      </w:pPr>
      <w:r w:rsidRPr="00B6533D">
        <w:rPr>
          <w:rFonts w:ascii="Arial" w:hAnsi="Arial" w:cs="Arial"/>
        </w:rPr>
        <w:t xml:space="preserve">The Board heard that </w:t>
      </w:r>
      <w:r w:rsidR="00AA0B0C" w:rsidRPr="00AA0B0C">
        <w:rPr>
          <w:rStyle w:val="Emphasis"/>
          <w:rFonts w:ascii="Arial" w:hAnsi="Arial" w:cs="Arial"/>
          <w:i w:val="0"/>
          <w:iCs w:val="0"/>
          <w:color w:val="5F6368"/>
          <w:shd w:val="clear" w:color="auto" w:fill="FFFFFF"/>
        </w:rPr>
        <w:t>display screen equipment</w:t>
      </w:r>
      <w:r w:rsidR="00AA0B0C" w:rsidRPr="00AA0B0C">
        <w:rPr>
          <w:rFonts w:ascii="Arial" w:hAnsi="Arial" w:cs="Arial"/>
          <w:color w:val="4D5156"/>
          <w:shd w:val="clear" w:color="auto" w:fill="FFFFFF"/>
        </w:rPr>
        <w:t> (</w:t>
      </w:r>
      <w:r w:rsidR="00AA0B0C" w:rsidRPr="00AA0B0C">
        <w:rPr>
          <w:rStyle w:val="Emphasis"/>
          <w:rFonts w:ascii="Arial" w:hAnsi="Arial" w:cs="Arial"/>
          <w:i w:val="0"/>
          <w:iCs w:val="0"/>
          <w:color w:val="5F6368"/>
          <w:shd w:val="clear" w:color="auto" w:fill="FFFFFF"/>
        </w:rPr>
        <w:t>DSE</w:t>
      </w:r>
      <w:r w:rsidR="00AA0B0C" w:rsidRPr="00AA0B0C">
        <w:rPr>
          <w:rFonts w:ascii="Arial" w:hAnsi="Arial" w:cs="Arial"/>
          <w:color w:val="4D5156"/>
          <w:shd w:val="clear" w:color="auto" w:fill="FFFFFF"/>
        </w:rPr>
        <w:t>)</w:t>
      </w:r>
      <w:r w:rsidRPr="00B6533D">
        <w:rPr>
          <w:rFonts w:ascii="Arial" w:hAnsi="Arial" w:cs="Arial"/>
        </w:rPr>
        <w:t xml:space="preserve"> assessments have been rolled out to staff to ensure home working environments are </w:t>
      </w:r>
      <w:r w:rsidR="003B2CA9" w:rsidRPr="00B6533D">
        <w:rPr>
          <w:rFonts w:ascii="Arial" w:hAnsi="Arial" w:cs="Arial"/>
        </w:rPr>
        <w:t>suitable</w:t>
      </w:r>
      <w:r w:rsidR="003B2CA9">
        <w:rPr>
          <w:rFonts w:ascii="Arial" w:hAnsi="Arial" w:cs="Arial"/>
        </w:rPr>
        <w:t xml:space="preserve"> and</w:t>
      </w:r>
      <w:r w:rsidR="00C4234D" w:rsidRPr="00B6533D">
        <w:rPr>
          <w:rFonts w:ascii="Arial" w:hAnsi="Arial" w:cs="Arial"/>
        </w:rPr>
        <w:t xml:space="preserve"> learned that a minimum suitable standard is being established, that will require return to offices where this cannot be met in home environments.</w:t>
      </w:r>
    </w:p>
    <w:p w14:paraId="05410E8F" w14:textId="77777777" w:rsidR="00C4234D" w:rsidRPr="00B6533D" w:rsidRDefault="00C4234D" w:rsidP="00C56411">
      <w:pPr>
        <w:pStyle w:val="NormalWeb"/>
        <w:spacing w:before="0" w:beforeAutospacing="0" w:after="0" w:afterAutospacing="0"/>
        <w:jc w:val="both"/>
        <w:rPr>
          <w:rFonts w:ascii="Arial" w:hAnsi="Arial" w:cs="Arial"/>
        </w:rPr>
      </w:pPr>
    </w:p>
    <w:p w14:paraId="737FE1F2" w14:textId="26E91E4A" w:rsidR="00C4234D" w:rsidRPr="00B6533D" w:rsidRDefault="00C4234D" w:rsidP="00C56411">
      <w:pPr>
        <w:pStyle w:val="NormalWeb"/>
        <w:numPr>
          <w:ilvl w:val="0"/>
          <w:numId w:val="2"/>
        </w:numPr>
        <w:spacing w:before="0" w:beforeAutospacing="0" w:after="0" w:afterAutospacing="0"/>
        <w:jc w:val="both"/>
        <w:rPr>
          <w:rFonts w:ascii="Arial" w:hAnsi="Arial" w:cs="Arial"/>
        </w:rPr>
      </w:pPr>
      <w:r w:rsidRPr="00B6533D">
        <w:rPr>
          <w:rFonts w:ascii="Arial" w:hAnsi="Arial" w:cs="Arial"/>
        </w:rPr>
        <w:t>The Board queried the comparators</w:t>
      </w:r>
      <w:r w:rsidR="001B4FB4" w:rsidRPr="00B6533D">
        <w:rPr>
          <w:rFonts w:ascii="Arial" w:hAnsi="Arial" w:cs="Arial"/>
        </w:rPr>
        <w:t> </w:t>
      </w:r>
      <w:r w:rsidRPr="00B6533D">
        <w:rPr>
          <w:rFonts w:ascii="Arial" w:hAnsi="Arial" w:cs="Arial"/>
        </w:rPr>
        <w:t xml:space="preserve">when reporting on </w:t>
      </w:r>
      <w:r w:rsidR="00DF4E68" w:rsidRPr="00B6533D">
        <w:rPr>
          <w:rFonts w:ascii="Arial" w:hAnsi="Arial" w:cs="Arial"/>
        </w:rPr>
        <w:t>incidents and</w:t>
      </w:r>
      <w:r w:rsidRPr="00B6533D">
        <w:rPr>
          <w:rFonts w:ascii="Arial" w:hAnsi="Arial" w:cs="Arial"/>
        </w:rPr>
        <w:t xml:space="preserve"> agreed a matrix and benchmark would be useful for future reporting to assess</w:t>
      </w:r>
      <w:r w:rsidR="00C939F5" w:rsidRPr="00B6533D">
        <w:rPr>
          <w:rFonts w:ascii="Arial" w:hAnsi="Arial" w:cs="Arial"/>
        </w:rPr>
        <w:t>, along with information on reported accidents whilst working from home.</w:t>
      </w:r>
    </w:p>
    <w:p w14:paraId="38B0CB88" w14:textId="77777777" w:rsidR="00C4234D" w:rsidRPr="00B6533D" w:rsidRDefault="00C4234D" w:rsidP="00C56411">
      <w:pPr>
        <w:pStyle w:val="ListParagraph"/>
        <w:jc w:val="both"/>
      </w:pPr>
    </w:p>
    <w:p w14:paraId="5D3A4199" w14:textId="4B00B081" w:rsidR="001B4FB4" w:rsidRPr="00B6533D" w:rsidRDefault="00C4234D" w:rsidP="00C56411">
      <w:pPr>
        <w:pStyle w:val="NormalWeb"/>
        <w:numPr>
          <w:ilvl w:val="0"/>
          <w:numId w:val="2"/>
        </w:numPr>
        <w:spacing w:before="0" w:beforeAutospacing="0" w:after="0" w:afterAutospacing="0"/>
        <w:jc w:val="both"/>
        <w:rPr>
          <w:rFonts w:ascii="Arial" w:hAnsi="Arial" w:cs="Arial"/>
        </w:rPr>
      </w:pPr>
      <w:r w:rsidRPr="00B6533D">
        <w:rPr>
          <w:rFonts w:ascii="Arial" w:hAnsi="Arial" w:cs="Arial"/>
        </w:rPr>
        <w:lastRenderedPageBreak/>
        <w:t xml:space="preserve">The Board discussed the importance of supporting mental health wellbeing in the new </w:t>
      </w:r>
      <w:r w:rsidR="00DF4E68" w:rsidRPr="00B6533D">
        <w:rPr>
          <w:rFonts w:ascii="Arial" w:hAnsi="Arial" w:cs="Arial"/>
        </w:rPr>
        <w:t>landscape and</w:t>
      </w:r>
      <w:r w:rsidRPr="00B6533D">
        <w:rPr>
          <w:rFonts w:ascii="Arial" w:hAnsi="Arial" w:cs="Arial"/>
        </w:rPr>
        <w:t xml:space="preserve"> were assured that EMT assess referrals on a monthly basis and monitor numbers, whilst HR have released a lot of information to staff and managers in relation to prioritising mental health.</w:t>
      </w:r>
    </w:p>
    <w:p w14:paraId="7C75B47E" w14:textId="77777777" w:rsidR="00C4234D" w:rsidRPr="00B6533D" w:rsidRDefault="00C4234D" w:rsidP="00C56411">
      <w:pPr>
        <w:pStyle w:val="ListParagraph"/>
        <w:jc w:val="both"/>
      </w:pPr>
    </w:p>
    <w:p w14:paraId="24118130" w14:textId="58D447E4" w:rsidR="001B4FB4" w:rsidRPr="00B6533D" w:rsidRDefault="00C939F5" w:rsidP="00140A38">
      <w:pPr>
        <w:pStyle w:val="ListParagraph"/>
        <w:numPr>
          <w:ilvl w:val="0"/>
          <w:numId w:val="2"/>
        </w:numPr>
        <w:jc w:val="both"/>
      </w:pPr>
      <w:r w:rsidRPr="00B6533D">
        <w:t>The Board also heard that portable appliance equipment testing is being considered to ensure kit is electrically safe for continued use, both in the office and from home.</w:t>
      </w:r>
    </w:p>
    <w:p w14:paraId="1AE9B4A9" w14:textId="12C4809A" w:rsidR="008A3675" w:rsidRPr="00B6533D" w:rsidRDefault="008A3675" w:rsidP="000B6EBC">
      <w:pPr>
        <w:jc w:val="both"/>
        <w:rPr>
          <w:b/>
          <w:bCs/>
        </w:rPr>
      </w:pPr>
    </w:p>
    <w:p w14:paraId="18180D42" w14:textId="0E39E087" w:rsidR="008A3675" w:rsidRPr="00B6533D" w:rsidRDefault="008A3675" w:rsidP="000B6EBC">
      <w:pPr>
        <w:jc w:val="both"/>
        <w:rPr>
          <w:b/>
          <w:bCs/>
        </w:rPr>
      </w:pPr>
      <w:r w:rsidRPr="00B6533D">
        <w:rPr>
          <w:b/>
          <w:bCs/>
        </w:rPr>
        <w:t xml:space="preserve">Board Performance Monitoring </w:t>
      </w:r>
      <w:r w:rsidRPr="00B6533D">
        <w:t>(</w:t>
      </w:r>
      <w:r w:rsidRPr="00B6533D">
        <w:rPr>
          <w:i/>
          <w:iCs/>
        </w:rPr>
        <w:t>RoSBrd2022/06/10)</w:t>
      </w:r>
    </w:p>
    <w:p w14:paraId="6DC164C1" w14:textId="77777777" w:rsidR="008A3675" w:rsidRPr="00B6533D" w:rsidRDefault="008A3675" w:rsidP="000B6EBC">
      <w:pPr>
        <w:jc w:val="both"/>
      </w:pPr>
    </w:p>
    <w:p w14:paraId="2F4340C4" w14:textId="1BB1F1C2" w:rsidR="008A3675" w:rsidRPr="00B6533D" w:rsidRDefault="008A3675" w:rsidP="000B6EBC">
      <w:pPr>
        <w:pStyle w:val="ListParagraph"/>
        <w:numPr>
          <w:ilvl w:val="0"/>
          <w:numId w:val="2"/>
        </w:numPr>
        <w:jc w:val="both"/>
      </w:pPr>
      <w:r w:rsidRPr="00B6533D">
        <w:t xml:space="preserve">The Keeper welcomed the </w:t>
      </w:r>
      <w:r w:rsidR="00F072A4" w:rsidRPr="00B6533D">
        <w:rPr>
          <w:bCs/>
          <w:lang w:val="en-US"/>
        </w:rPr>
        <w:t>Head of BIA and Head of Talent and Enablement</w:t>
      </w:r>
      <w:r w:rsidR="00C25983" w:rsidRPr="00B6533D">
        <w:rPr>
          <w:bCs/>
          <w:lang w:val="en-US"/>
        </w:rPr>
        <w:t xml:space="preserve"> to the meeting.</w:t>
      </w:r>
      <w:r w:rsidR="00C25983" w:rsidRPr="00B6533D">
        <w:rPr>
          <w:bCs/>
          <w:lang w:val="en-US"/>
        </w:rPr>
        <w:br/>
      </w:r>
    </w:p>
    <w:p w14:paraId="0AEEEA80" w14:textId="00F2538F" w:rsidR="001E370D" w:rsidRPr="00B6533D" w:rsidRDefault="00C25983" w:rsidP="00E758B4">
      <w:pPr>
        <w:pStyle w:val="ListParagraph"/>
        <w:numPr>
          <w:ilvl w:val="0"/>
          <w:numId w:val="2"/>
        </w:numPr>
        <w:jc w:val="both"/>
      </w:pPr>
      <w:r w:rsidRPr="00B6533D">
        <w:t xml:space="preserve">The Board were made aware of the </w:t>
      </w:r>
      <w:r w:rsidR="00FD25A1" w:rsidRPr="00B6533D">
        <w:t>3-strand</w:t>
      </w:r>
      <w:r w:rsidRPr="00B6533D">
        <w:t xml:space="preserve"> approach to </w:t>
      </w:r>
      <w:r w:rsidR="003669D8" w:rsidRPr="00B6533D">
        <w:t xml:space="preserve">automation, focussing on Legal and Policy, Product, and Operational use of information.  </w:t>
      </w:r>
      <w:r w:rsidR="00E758B4">
        <w:t xml:space="preserve">  </w:t>
      </w:r>
      <w:r w:rsidR="003669D8" w:rsidRPr="00B6533D">
        <w:t>The Board were asked to consider operational capacity within the scope of the strategy, focussing on whether the plan sets out the correct route to deal with the capacity issue, the risks to achieving effective delivery, and future reporting</w:t>
      </w:r>
      <w:r w:rsidR="001E370D" w:rsidRPr="00B6533D">
        <w:t xml:space="preserve"> to the Board</w:t>
      </w:r>
      <w:r w:rsidR="003669D8" w:rsidRPr="00B6533D">
        <w:t xml:space="preserve"> in a valuable way to assess and prove progress</w:t>
      </w:r>
      <w:r w:rsidR="001E370D" w:rsidRPr="00B6533D">
        <w:t xml:space="preserve"> without an overwhelming amount of information</w:t>
      </w:r>
      <w:r w:rsidR="003669D8" w:rsidRPr="00B6533D">
        <w:t>.</w:t>
      </w:r>
      <w:r w:rsidR="001E370D" w:rsidRPr="00B6533D">
        <w:br/>
      </w:r>
    </w:p>
    <w:p w14:paraId="5CB2070F" w14:textId="77777777" w:rsidR="00C1106E" w:rsidRPr="00B6533D" w:rsidRDefault="001E370D" w:rsidP="000B6EBC">
      <w:pPr>
        <w:pStyle w:val="ListParagraph"/>
        <w:numPr>
          <w:ilvl w:val="0"/>
          <w:numId w:val="2"/>
        </w:numPr>
        <w:jc w:val="both"/>
      </w:pPr>
      <w:r w:rsidRPr="00B6533D">
        <w:t xml:space="preserve">The Board agreed that upskilling capable managers to support effective delivery would be worthwhile longer term, but that a shorter-term solution to drive forward immediate </w:t>
      </w:r>
      <w:r w:rsidR="00C1106E" w:rsidRPr="00B6533D">
        <w:t>results</w:t>
      </w:r>
      <w:r w:rsidRPr="00B6533D">
        <w:t xml:space="preserve"> should also be prioritised</w:t>
      </w:r>
      <w:r w:rsidR="00C1106E" w:rsidRPr="00B6533D">
        <w:t>.</w:t>
      </w:r>
      <w:r w:rsidR="00C1106E" w:rsidRPr="00B6533D">
        <w:br/>
      </w:r>
    </w:p>
    <w:p w14:paraId="384F000C" w14:textId="4773BC66" w:rsidR="0030457D" w:rsidRPr="00B6533D" w:rsidRDefault="00C1106E" w:rsidP="00770D97">
      <w:pPr>
        <w:pStyle w:val="ListParagraph"/>
        <w:numPr>
          <w:ilvl w:val="0"/>
          <w:numId w:val="2"/>
        </w:numPr>
        <w:jc w:val="both"/>
      </w:pPr>
      <w:r w:rsidRPr="00B6533D">
        <w:t xml:space="preserve">The Board heard that EMT are considering alternative solutions if automation will be delayed, taking into account the associated risks and quality </w:t>
      </w:r>
      <w:r w:rsidR="0030457D" w:rsidRPr="00B6533D">
        <w:t>factors</w:t>
      </w:r>
      <w:r w:rsidR="00693B35" w:rsidRPr="00B6533D">
        <w:t>, and welcomed feedback of any alternative radical ideas from Board members.</w:t>
      </w:r>
      <w:r w:rsidR="0030457D" w:rsidRPr="00B6533D">
        <w:br/>
      </w:r>
    </w:p>
    <w:p w14:paraId="240E9739" w14:textId="78183B53" w:rsidR="0030457D" w:rsidRPr="00B6533D" w:rsidRDefault="0030457D" w:rsidP="000B6EBC">
      <w:pPr>
        <w:pStyle w:val="ListParagraph"/>
        <w:numPr>
          <w:ilvl w:val="0"/>
          <w:numId w:val="2"/>
        </w:numPr>
        <w:jc w:val="both"/>
      </w:pPr>
      <w:r w:rsidRPr="00B6533D">
        <w:t xml:space="preserve">The Board stressed the importance of monitoring external factors and market changes that may affect </w:t>
      </w:r>
      <w:r w:rsidR="00783F53">
        <w:t>performance</w:t>
      </w:r>
      <w:r w:rsidR="00783F53" w:rsidRPr="00B6533D">
        <w:t xml:space="preserve"> </w:t>
      </w:r>
      <w:r w:rsidRPr="00B6533D">
        <w:t>– financially, and in terms of output.</w:t>
      </w:r>
      <w:r w:rsidRPr="00B6533D">
        <w:br/>
      </w:r>
    </w:p>
    <w:p w14:paraId="37158BB7" w14:textId="21D0BE19" w:rsidR="002C424E" w:rsidRPr="00B6533D" w:rsidRDefault="0030457D" w:rsidP="00E758B4">
      <w:pPr>
        <w:pStyle w:val="ListParagraph"/>
        <w:numPr>
          <w:ilvl w:val="0"/>
          <w:numId w:val="2"/>
        </w:numPr>
        <w:jc w:val="both"/>
      </w:pPr>
      <w:r w:rsidRPr="00B6533D">
        <w:t xml:space="preserve">The Board discussed the previous </w:t>
      </w:r>
      <w:proofErr w:type="gramStart"/>
      <w:r w:rsidRPr="00B6533D">
        <w:t>squads</w:t>
      </w:r>
      <w:proofErr w:type="gramEnd"/>
      <w:r w:rsidRPr="00B6533D">
        <w:t xml:space="preserve"> </w:t>
      </w:r>
      <w:r w:rsidR="00047DE8" w:rsidRPr="00B6533D">
        <w:t>tr</w:t>
      </w:r>
      <w:r w:rsidR="00047DE8">
        <w:t>ia</w:t>
      </w:r>
      <w:r w:rsidR="00047DE8" w:rsidRPr="00B6533D">
        <w:t xml:space="preserve">l </w:t>
      </w:r>
      <w:r w:rsidRPr="00B6533D">
        <w:t xml:space="preserve">and the disappointment that this was not successful in scaling, learning that this was likely in large part due to the shift to </w:t>
      </w:r>
      <w:r w:rsidR="00770D97">
        <w:t>working from home</w:t>
      </w:r>
      <w:r w:rsidR="00770D97" w:rsidRPr="00B6533D">
        <w:t xml:space="preserve"> </w:t>
      </w:r>
      <w:r w:rsidR="00770D97">
        <w:t xml:space="preserve">(WFH) </w:t>
      </w:r>
      <w:r w:rsidR="002C424E" w:rsidRPr="00B6533D">
        <w:t xml:space="preserve">causing difficulties, </w:t>
      </w:r>
      <w:r w:rsidR="00FD25A1" w:rsidRPr="00B6533D">
        <w:t>however,</w:t>
      </w:r>
      <w:r w:rsidR="002C424E" w:rsidRPr="00B6533D">
        <w:t xml:space="preserve"> were advised that a revised squads approach could be considered</w:t>
      </w:r>
      <w:r w:rsidR="00770D97">
        <w:t>,</w:t>
      </w:r>
      <w:r w:rsidR="002C424E" w:rsidRPr="00B6533D">
        <w:t xml:space="preserve"> focussing on a hybrid working arrangement.</w:t>
      </w:r>
      <w:r w:rsidR="00E758B4">
        <w:t xml:space="preserve">  </w:t>
      </w:r>
      <w:r w:rsidR="002C424E" w:rsidRPr="00B6533D">
        <w:t>The Board discussed the RoS Hybrid</w:t>
      </w:r>
      <w:r w:rsidR="00047DE8">
        <w:t xml:space="preserve"> working</w:t>
      </w:r>
      <w:r w:rsidR="002C424E" w:rsidRPr="00B6533D">
        <w:t xml:space="preserve"> </w:t>
      </w:r>
      <w:r w:rsidR="00047DE8">
        <w:t>approach</w:t>
      </w:r>
      <w:r w:rsidR="00047DE8" w:rsidRPr="00B6533D">
        <w:t xml:space="preserve"> </w:t>
      </w:r>
      <w:r w:rsidR="002C424E" w:rsidRPr="00B6533D">
        <w:t>and encouraged a productivity measurement exercise by bringing in squads/teams back into offices to assess output against a WFH/hybrid squad.</w:t>
      </w:r>
      <w:r w:rsidR="002C424E" w:rsidRPr="00B6533D">
        <w:br/>
      </w:r>
    </w:p>
    <w:p w14:paraId="129D838D" w14:textId="483A9D73" w:rsidR="002C424E" w:rsidRPr="00B6533D" w:rsidRDefault="002C424E" w:rsidP="000B6EBC">
      <w:pPr>
        <w:pStyle w:val="ListParagraph"/>
        <w:numPr>
          <w:ilvl w:val="0"/>
          <w:numId w:val="2"/>
        </w:numPr>
        <w:jc w:val="both"/>
      </w:pPr>
      <w:r w:rsidRPr="00B6533D">
        <w:t>The Board stressed that, as the organisation</w:t>
      </w:r>
      <w:r w:rsidR="00047DE8">
        <w:t>’</w:t>
      </w:r>
      <w:r w:rsidRPr="00B6533D">
        <w:t xml:space="preserve">s biggest issue at this time, the whole organisation should be part of the solution, </w:t>
      </w:r>
      <w:r w:rsidR="004077BE" w:rsidRPr="00B6533D">
        <w:t>with other areas of focus</w:t>
      </w:r>
      <w:r w:rsidR="00FD25A1" w:rsidRPr="00B6533D">
        <w:t>/’nice to do’ goals</w:t>
      </w:r>
      <w:r w:rsidR="004077BE" w:rsidRPr="00B6533D">
        <w:t xml:space="preserve"> having to relinquish on priority to ensure this successful delivery</w:t>
      </w:r>
      <w:r w:rsidR="00FD25A1" w:rsidRPr="00B6533D">
        <w:t xml:space="preserve">, something that – as a monopoly supplier – may not feel good to </w:t>
      </w:r>
      <w:r w:rsidR="002A4815" w:rsidRPr="00B6533D">
        <w:t>do but</w:t>
      </w:r>
      <w:r w:rsidR="00FD25A1" w:rsidRPr="00B6533D">
        <w:t xml:space="preserve"> will drive focus to the necessary area.</w:t>
      </w:r>
      <w:r w:rsidR="00040E5F" w:rsidRPr="00B6533D">
        <w:br/>
      </w:r>
    </w:p>
    <w:p w14:paraId="4D1F5957" w14:textId="009DD604" w:rsidR="00040E5F" w:rsidRPr="00B6533D" w:rsidRDefault="00040E5F" w:rsidP="000B6EBC">
      <w:pPr>
        <w:pStyle w:val="ListParagraph"/>
        <w:numPr>
          <w:ilvl w:val="0"/>
          <w:numId w:val="2"/>
        </w:numPr>
        <w:jc w:val="both"/>
      </w:pPr>
      <w:r w:rsidRPr="00B6533D">
        <w:t xml:space="preserve">The Board were advised that the main </w:t>
      </w:r>
      <w:r w:rsidR="00047DE8">
        <w:t>challenge</w:t>
      </w:r>
      <w:r w:rsidR="00047DE8" w:rsidRPr="00B6533D">
        <w:t xml:space="preserve"> </w:t>
      </w:r>
      <w:r w:rsidRPr="00B6533D">
        <w:t xml:space="preserve">lies within complex cases, so calling out the specific issues and tools to try and deal with each aspect of the issue will </w:t>
      </w:r>
      <w:r w:rsidR="00497186" w:rsidRPr="00B6533D">
        <w:t xml:space="preserve">help (such as clearing the TP backlog so the new </w:t>
      </w:r>
      <w:r w:rsidR="00497186" w:rsidRPr="00B6533D">
        <w:lastRenderedPageBreak/>
        <w:t>mapping system can work effectively with minimal support).</w:t>
      </w:r>
      <w:r w:rsidR="00497186" w:rsidRPr="00B6533D">
        <w:br/>
      </w:r>
    </w:p>
    <w:p w14:paraId="38A7778E" w14:textId="1F569A80" w:rsidR="00497186" w:rsidRPr="00B6533D" w:rsidRDefault="00497186" w:rsidP="00E758B4">
      <w:pPr>
        <w:pStyle w:val="ListParagraph"/>
        <w:numPr>
          <w:ilvl w:val="0"/>
          <w:numId w:val="2"/>
        </w:numPr>
        <w:jc w:val="both"/>
      </w:pPr>
      <w:r w:rsidRPr="00B6533D">
        <w:t xml:space="preserve">The Board agreed that a strong HROD function is required to support activities effectively and effective staff comms are necessary to make staff understand how fundamental the work is for the reputation and success of RoS, instead of handling the </w:t>
      </w:r>
      <w:r w:rsidR="00770D97">
        <w:t>longstanding open casework</w:t>
      </w:r>
      <w:r w:rsidR="00770D97" w:rsidRPr="00B6533D">
        <w:t xml:space="preserve"> </w:t>
      </w:r>
      <w:r w:rsidRPr="00B6533D">
        <w:t>as a BAU issue as it has been viewed historically.</w:t>
      </w:r>
      <w:r w:rsidR="00E758B4">
        <w:t xml:space="preserve">  </w:t>
      </w:r>
      <w:r w:rsidR="00C16CDB" w:rsidRPr="00B6533D">
        <w:t xml:space="preserve">The Board agreed that the narrative should focus on </w:t>
      </w:r>
      <w:r w:rsidR="00FD25A1" w:rsidRPr="00B6533D">
        <w:t xml:space="preserve">clarifying that our </w:t>
      </w:r>
      <w:r w:rsidR="00C16CDB" w:rsidRPr="00B6533D">
        <w:t xml:space="preserve">Corporate Plan </w:t>
      </w:r>
      <w:r w:rsidR="00FD25A1" w:rsidRPr="00B6533D">
        <w:t>objectives are all in service of delivering effective registration</w:t>
      </w:r>
      <w:r w:rsidR="00C16CDB" w:rsidRPr="00B6533D">
        <w:t>, to demonstrate an aligned view from the plan to our goals, and to clearly call out operational capacity as a specific challenge for focus within the wider Corporate Plan asks</w:t>
      </w:r>
      <w:r w:rsidR="00FD25A1" w:rsidRPr="00B6533D">
        <w:t>, to be C-Band driven</w:t>
      </w:r>
      <w:r w:rsidR="00C16CDB" w:rsidRPr="00B6533D">
        <w:t>.</w:t>
      </w:r>
      <w:r w:rsidR="00C16CDB" w:rsidRPr="00B6533D">
        <w:br/>
      </w:r>
    </w:p>
    <w:p w14:paraId="49EB07F4" w14:textId="3628DA24" w:rsidR="00C16CDB" w:rsidRPr="00B6533D" w:rsidRDefault="00C16CDB" w:rsidP="00497186">
      <w:pPr>
        <w:pStyle w:val="ListParagraph"/>
        <w:numPr>
          <w:ilvl w:val="0"/>
          <w:numId w:val="2"/>
        </w:numPr>
        <w:jc w:val="both"/>
      </w:pPr>
      <w:r w:rsidRPr="00B6533D">
        <w:t>The Board discussed the need to accurately carry out capacity planning to ensure the right people are in the right place to deal with workloads – B</w:t>
      </w:r>
      <w:r w:rsidR="0084135F">
        <w:t xml:space="preserve">usiness </w:t>
      </w:r>
      <w:r w:rsidRPr="00B6533D">
        <w:t>I</w:t>
      </w:r>
      <w:r w:rsidR="0084135F">
        <w:t xml:space="preserve">ntelligence and </w:t>
      </w:r>
      <w:r w:rsidRPr="00B6533D">
        <w:t>A</w:t>
      </w:r>
      <w:r w:rsidR="0084135F">
        <w:t>nalytics</w:t>
      </w:r>
      <w:r w:rsidRPr="00B6533D">
        <w:t xml:space="preserve"> are looking at trends to try and support these decisions.</w:t>
      </w:r>
      <w:r w:rsidR="00FD25A1" w:rsidRPr="00B6533D">
        <w:br/>
      </w:r>
    </w:p>
    <w:p w14:paraId="5A5FBC6B" w14:textId="13EE3C9D" w:rsidR="00FD25A1" w:rsidRPr="00B6533D" w:rsidRDefault="00FD25A1" w:rsidP="00497186">
      <w:pPr>
        <w:pStyle w:val="ListParagraph"/>
        <w:numPr>
          <w:ilvl w:val="0"/>
          <w:numId w:val="2"/>
        </w:numPr>
        <w:jc w:val="both"/>
      </w:pPr>
      <w:r w:rsidRPr="00B6533D">
        <w:t xml:space="preserve">The Board discussed the </w:t>
      </w:r>
      <w:r w:rsidR="00F029BE" w:rsidRPr="00B6533D">
        <w:t>limited staff uptake</w:t>
      </w:r>
      <w:r w:rsidRPr="00B6533D">
        <w:t xml:space="preserve"> </w:t>
      </w:r>
      <w:r w:rsidR="00F029BE" w:rsidRPr="00B6533D">
        <w:t xml:space="preserve">in </w:t>
      </w:r>
      <w:r w:rsidRPr="00B6533D">
        <w:t xml:space="preserve">overtime </w:t>
      </w:r>
      <w:r w:rsidR="001C5C5C" w:rsidRPr="00B6533D">
        <w:t>offers but</w:t>
      </w:r>
      <w:r w:rsidRPr="00B6533D">
        <w:t xml:space="preserve"> noted that the increase in cost of living may </w:t>
      </w:r>
      <w:r w:rsidR="00F029BE" w:rsidRPr="00B6533D">
        <w:t>increase appetite in coming months</w:t>
      </w:r>
      <w:r w:rsidR="001C5C5C" w:rsidRPr="00B6533D">
        <w:t>.</w:t>
      </w:r>
      <w:r w:rsidR="001C5C5C" w:rsidRPr="00B6533D">
        <w:br/>
      </w:r>
    </w:p>
    <w:p w14:paraId="35981CC4" w14:textId="4F263BF1" w:rsidR="001C5C5C" w:rsidRPr="00B6533D" w:rsidRDefault="001C5C5C" w:rsidP="00497186">
      <w:pPr>
        <w:pStyle w:val="ListParagraph"/>
        <w:numPr>
          <w:ilvl w:val="0"/>
          <w:numId w:val="2"/>
        </w:numPr>
        <w:jc w:val="both"/>
      </w:pPr>
      <w:r w:rsidRPr="00B6533D">
        <w:t xml:space="preserve">The Board heard that alternative options to move at pace include bringing in a higher volume of Modern Apprentices, focussing on GOO, </w:t>
      </w:r>
      <w:r w:rsidR="001C1C7A" w:rsidRPr="00B6533D">
        <w:t xml:space="preserve">giving up 20% of alternative functions to shift focus, </w:t>
      </w:r>
      <w:r w:rsidRPr="00B6533D">
        <w:t xml:space="preserve">and continuing to </w:t>
      </w:r>
      <w:r w:rsidR="0084135F">
        <w:t>performance manage</w:t>
      </w:r>
      <w:r w:rsidRPr="00B6533D">
        <w:t xml:space="preserve"> low performers to signal </w:t>
      </w:r>
      <w:r w:rsidR="00772702" w:rsidRPr="00B6533D">
        <w:t>the serious nature of the focus.</w:t>
      </w:r>
      <w:r w:rsidR="00772702" w:rsidRPr="00B6533D">
        <w:br/>
      </w:r>
    </w:p>
    <w:p w14:paraId="320433F2" w14:textId="58E9BD6E" w:rsidR="00772702" w:rsidRPr="00B6533D" w:rsidRDefault="00772702" w:rsidP="00497186">
      <w:pPr>
        <w:pStyle w:val="ListParagraph"/>
        <w:numPr>
          <w:ilvl w:val="0"/>
          <w:numId w:val="2"/>
        </w:numPr>
        <w:jc w:val="both"/>
      </w:pPr>
      <w:r w:rsidRPr="00B6533D">
        <w:t xml:space="preserve">The Board discussed the need to focus </w:t>
      </w:r>
      <w:proofErr w:type="gramStart"/>
      <w:r w:rsidRPr="00B6533D">
        <w:t>in</w:t>
      </w:r>
      <w:proofErr w:type="gramEnd"/>
      <w:r w:rsidRPr="00B6533D">
        <w:t xml:space="preserve"> phases, instead of trying to resolve all problems equally – fixing foundational problems and using resources effectively in the first instance will allow better roll out of next steps. (</w:t>
      </w:r>
      <w:r w:rsidR="00C064D7" w:rsidRPr="00B6533D">
        <w:t>e.g.</w:t>
      </w:r>
      <w:r w:rsidRPr="00B6533D">
        <w:t xml:space="preserve"> </w:t>
      </w:r>
      <w:r w:rsidR="001C1C7A" w:rsidRPr="00B6533D">
        <w:t>allocating additional staff to clear</w:t>
      </w:r>
      <w:r w:rsidRPr="00B6533D">
        <w:t xml:space="preserve"> </w:t>
      </w:r>
      <w:r w:rsidR="001C1C7A" w:rsidRPr="00B6533D">
        <w:t xml:space="preserve">the </w:t>
      </w:r>
      <w:r w:rsidRPr="00B6533D">
        <w:t>TP backlog to allow the new mapping system to work effectively</w:t>
      </w:r>
      <w:r w:rsidR="001C1C7A" w:rsidRPr="00B6533D">
        <w:t xml:space="preserve"> once cleared</w:t>
      </w:r>
      <w:r w:rsidRPr="00B6533D">
        <w:t xml:space="preserve">, to subsequently shift staff onto the next point of focus).  </w:t>
      </w:r>
      <w:r w:rsidR="001C1C7A" w:rsidRPr="00B6533D">
        <w:br/>
      </w:r>
    </w:p>
    <w:p w14:paraId="72AEB2FB" w14:textId="4E6DB288" w:rsidR="001C1C7A" w:rsidRPr="00B6533D" w:rsidRDefault="001C1C7A" w:rsidP="00497186">
      <w:pPr>
        <w:pStyle w:val="ListParagraph"/>
        <w:numPr>
          <w:ilvl w:val="0"/>
          <w:numId w:val="2"/>
        </w:numPr>
        <w:jc w:val="both"/>
      </w:pPr>
      <w:r w:rsidRPr="00B6533D">
        <w:t xml:space="preserve">The Board heard that increased capacity in FR and TP to meet demand first should be achievable in this financial year, </w:t>
      </w:r>
      <w:r w:rsidR="00047DE8">
        <w:t>which will enable the longstanding open casework to be</w:t>
      </w:r>
      <w:r w:rsidRPr="00B6533D">
        <w:t xml:space="preserve"> </w:t>
      </w:r>
      <w:r w:rsidR="00047DE8">
        <w:t>completely ringfenced,</w:t>
      </w:r>
      <w:r w:rsidRPr="00B6533D">
        <w:t xml:space="preserve"> </w:t>
      </w:r>
      <w:r w:rsidR="00B6533D" w:rsidRPr="00B6533D">
        <w:t xml:space="preserve">allowing the expedite team to work on the backlog based on customer instruction on urgency, shifting staff </w:t>
      </w:r>
      <w:r w:rsidR="00047DE8">
        <w:t>wherever possible</w:t>
      </w:r>
      <w:r w:rsidR="00B6533D" w:rsidRPr="00B6533D">
        <w:t xml:space="preserve"> to drive </w:t>
      </w:r>
      <w:r w:rsidR="00047DE8">
        <w:t>the volumes</w:t>
      </w:r>
      <w:r w:rsidR="00047DE8" w:rsidRPr="00B6533D">
        <w:t xml:space="preserve"> </w:t>
      </w:r>
      <w:r w:rsidR="00B6533D" w:rsidRPr="00B6533D">
        <w:t>down.</w:t>
      </w:r>
    </w:p>
    <w:p w14:paraId="466881B1" w14:textId="77777777" w:rsidR="00B6533D" w:rsidRPr="00B6533D" w:rsidRDefault="00B6533D" w:rsidP="00B6533D">
      <w:pPr>
        <w:pStyle w:val="ListParagraph"/>
        <w:ind w:left="0"/>
        <w:jc w:val="both"/>
      </w:pPr>
    </w:p>
    <w:p w14:paraId="2EE4180C" w14:textId="133DD24A" w:rsidR="00C25983" w:rsidRPr="00B6533D" w:rsidRDefault="001C1C7A" w:rsidP="00B6533D">
      <w:pPr>
        <w:pStyle w:val="ListParagraph"/>
        <w:numPr>
          <w:ilvl w:val="0"/>
          <w:numId w:val="2"/>
        </w:numPr>
        <w:jc w:val="both"/>
      </w:pPr>
      <w:r w:rsidRPr="00B6533D">
        <w:t xml:space="preserve">The Chair thanked the Board for their thoughtful input and agreed to bring an update back to the September Board to </w:t>
      </w:r>
      <w:r w:rsidR="00B6533D" w:rsidRPr="00B6533D">
        <w:t>show progress on keeping pace, and with clear reporting to help the Board see the effectiveness of the shift in priorities.</w:t>
      </w:r>
    </w:p>
    <w:p w14:paraId="6534829E" w14:textId="77777777" w:rsidR="00C25983" w:rsidRPr="00F072A4" w:rsidRDefault="00C25983" w:rsidP="000B6EBC">
      <w:pPr>
        <w:jc w:val="both"/>
        <w:rPr>
          <w:b/>
          <w:bCs/>
          <w:color w:val="FF0000"/>
        </w:rPr>
      </w:pPr>
    </w:p>
    <w:p w14:paraId="34E7F192" w14:textId="38922EDE" w:rsidR="00312683" w:rsidRPr="003B170E" w:rsidRDefault="00312683" w:rsidP="000B6EBC">
      <w:pPr>
        <w:jc w:val="both"/>
        <w:rPr>
          <w:b/>
        </w:rPr>
      </w:pPr>
      <w:bookmarkStart w:id="0" w:name="_Hlk108783514"/>
      <w:r w:rsidRPr="003B170E">
        <w:rPr>
          <w:b/>
          <w:bCs/>
        </w:rPr>
        <w:t>Audit and Risk Committee Update</w:t>
      </w:r>
      <w:r w:rsidRPr="003B170E">
        <w:t xml:space="preserve"> </w:t>
      </w:r>
      <w:r w:rsidR="00313304" w:rsidRPr="003B170E">
        <w:rPr>
          <w:bCs/>
          <w:i/>
          <w:iCs/>
        </w:rPr>
        <w:t>(RoSBrd2022/</w:t>
      </w:r>
      <w:r w:rsidR="008A3675" w:rsidRPr="003B170E">
        <w:rPr>
          <w:bCs/>
          <w:i/>
          <w:iCs/>
        </w:rPr>
        <w:t>06/11</w:t>
      </w:r>
      <w:r w:rsidR="00313304" w:rsidRPr="003B170E">
        <w:rPr>
          <w:bCs/>
          <w:i/>
          <w:iCs/>
        </w:rPr>
        <w:t>)</w:t>
      </w:r>
    </w:p>
    <w:p w14:paraId="412B4A33" w14:textId="77777777" w:rsidR="00312683" w:rsidRPr="003B170E" w:rsidRDefault="00312683" w:rsidP="000B6EBC">
      <w:pPr>
        <w:jc w:val="both"/>
      </w:pPr>
      <w:r w:rsidRPr="003B170E">
        <w:t> </w:t>
      </w:r>
    </w:p>
    <w:p w14:paraId="782E9BDB" w14:textId="3024657E" w:rsidR="00D957A8" w:rsidRPr="003B170E" w:rsidRDefault="00312683" w:rsidP="00D957A8">
      <w:pPr>
        <w:numPr>
          <w:ilvl w:val="0"/>
          <w:numId w:val="2"/>
        </w:numPr>
        <w:jc w:val="both"/>
      </w:pPr>
      <w:r w:rsidRPr="003B170E">
        <w:t xml:space="preserve">The ARC Chair presented the ARC Quarterly Update to the Board. </w:t>
      </w:r>
      <w:r w:rsidR="00D957A8" w:rsidRPr="003B170E">
        <w:br/>
      </w:r>
    </w:p>
    <w:p w14:paraId="0E3087DE" w14:textId="77777777" w:rsidR="00FB42E4" w:rsidRDefault="006F53F7" w:rsidP="006F53F7">
      <w:pPr>
        <w:numPr>
          <w:ilvl w:val="0"/>
          <w:numId w:val="2"/>
        </w:numPr>
        <w:jc w:val="both"/>
      </w:pPr>
      <w:r w:rsidRPr="003B170E">
        <w:t>The Board heard that, since the circulation of the paper, ARC have received confirmation that the external auditor will change next year to Deloitte, a firm appointed by the auditor general, who ARC will begin to engage with as appropriate.</w:t>
      </w:r>
      <w:bookmarkEnd w:id="0"/>
      <w:r w:rsidR="00FB42E4">
        <w:br/>
      </w:r>
    </w:p>
    <w:p w14:paraId="63684CF8" w14:textId="295F56A1" w:rsidR="006F53F7" w:rsidRPr="00FB42E4" w:rsidRDefault="00FB42E4" w:rsidP="00FB42E4">
      <w:pPr>
        <w:jc w:val="both"/>
        <w:rPr>
          <w:b/>
          <w:bCs/>
          <w:i/>
          <w:iCs/>
        </w:rPr>
      </w:pPr>
      <w:r w:rsidRPr="00FB42E4">
        <w:rPr>
          <w:b/>
          <w:bCs/>
          <w:i/>
          <w:iCs/>
        </w:rPr>
        <w:lastRenderedPageBreak/>
        <w:t>ACTION – The Board were a</w:t>
      </w:r>
      <w:r>
        <w:rPr>
          <w:b/>
          <w:bCs/>
          <w:i/>
          <w:iCs/>
        </w:rPr>
        <w:t>sked</w:t>
      </w:r>
      <w:r w:rsidRPr="00FB42E4">
        <w:rPr>
          <w:b/>
          <w:bCs/>
          <w:i/>
          <w:iCs/>
        </w:rPr>
        <w:t xml:space="preserve"> to return an updated Register of Interest form if they have a</w:t>
      </w:r>
      <w:r w:rsidR="00F3766C">
        <w:rPr>
          <w:b/>
          <w:bCs/>
          <w:i/>
          <w:iCs/>
        </w:rPr>
        <w:t>ny</w:t>
      </w:r>
      <w:r w:rsidRPr="00FB42E4">
        <w:rPr>
          <w:b/>
          <w:bCs/>
          <w:i/>
          <w:iCs/>
        </w:rPr>
        <w:t xml:space="preserve"> connection to Deloitte.</w:t>
      </w:r>
      <w:r w:rsidR="006F53F7" w:rsidRPr="00FB42E4">
        <w:rPr>
          <w:b/>
          <w:bCs/>
          <w:i/>
          <w:iCs/>
        </w:rPr>
        <w:br/>
      </w:r>
    </w:p>
    <w:p w14:paraId="2B39522F" w14:textId="502A75A1" w:rsidR="001730DA" w:rsidRDefault="006F53F7" w:rsidP="006F53F7">
      <w:pPr>
        <w:numPr>
          <w:ilvl w:val="0"/>
          <w:numId w:val="2"/>
        </w:numPr>
        <w:jc w:val="both"/>
      </w:pPr>
      <w:r w:rsidRPr="003B170E">
        <w:t>The Board noted that</w:t>
      </w:r>
      <w:r w:rsidR="003B170E" w:rsidRPr="003B170E">
        <w:t>, given the performance report discussions held today, there may be a requested shift in the upcoming ARC deep dive priorities</w:t>
      </w:r>
      <w:r w:rsidR="003B170E">
        <w:t xml:space="preserve"> to give assurance on critical path work</w:t>
      </w:r>
      <w:r w:rsidR="00F3766C">
        <w:t>.  It was agreed that</w:t>
      </w:r>
      <w:r w:rsidR="003B170E" w:rsidRPr="003B170E">
        <w:t xml:space="preserve"> EMT will discuss and feed back to the ARC chair as appropriate</w:t>
      </w:r>
      <w:r w:rsidR="00FB42E4">
        <w:t xml:space="preserve"> to ensure maximum value from ARC assessment of operational capacity.</w:t>
      </w:r>
    </w:p>
    <w:p w14:paraId="7B6C51D2" w14:textId="77777777" w:rsidR="001730DA" w:rsidRDefault="001730DA" w:rsidP="001730DA">
      <w:pPr>
        <w:jc w:val="both"/>
      </w:pPr>
    </w:p>
    <w:p w14:paraId="21BABCA9" w14:textId="49338617" w:rsidR="001730DA" w:rsidRDefault="001730DA" w:rsidP="001730DA">
      <w:pPr>
        <w:pStyle w:val="ListParagraph"/>
        <w:ind w:left="0" w:right="-52"/>
        <w:jc w:val="both"/>
        <w:rPr>
          <w:b/>
          <w:i/>
          <w:iCs/>
        </w:rPr>
      </w:pPr>
      <w:r w:rsidRPr="00DD0CD6">
        <w:rPr>
          <w:b/>
          <w:i/>
          <w:iCs/>
        </w:rPr>
        <w:t>ACTION – EMT – To discuss ARC Deep Dive prioritisation in line with operational capacity needs/focus and feed back to the ARC chair ahead of July 12 meeting in order to schedule appropriately.</w:t>
      </w:r>
    </w:p>
    <w:p w14:paraId="58AC0249" w14:textId="77777777" w:rsidR="00C56411" w:rsidRDefault="00C56411" w:rsidP="001730DA">
      <w:pPr>
        <w:pStyle w:val="ListParagraph"/>
        <w:ind w:left="0" w:right="-52"/>
        <w:jc w:val="both"/>
      </w:pPr>
    </w:p>
    <w:p w14:paraId="37A73905" w14:textId="2C00DE18" w:rsidR="00FB42E4" w:rsidRPr="003B170E" w:rsidRDefault="00FB42E4" w:rsidP="006F53F7">
      <w:pPr>
        <w:numPr>
          <w:ilvl w:val="0"/>
          <w:numId w:val="2"/>
        </w:numPr>
        <w:jc w:val="both"/>
      </w:pPr>
      <w:r>
        <w:t xml:space="preserve">The Board heard that when reclassified, our reserve funds were noted as risk mitigation, so now that this is no longer available, SG are reasonably expected to support financially in the case of a </w:t>
      </w:r>
      <w:proofErr w:type="spellStart"/>
      <w:r>
        <w:t>cyber attack</w:t>
      </w:r>
      <w:proofErr w:type="spellEnd"/>
      <w:r>
        <w:t xml:space="preserve"> or similar need for additional funding support.</w:t>
      </w:r>
    </w:p>
    <w:p w14:paraId="55CD5AA4" w14:textId="77777777" w:rsidR="00D957A8" w:rsidRPr="00FB42E4" w:rsidRDefault="00D957A8" w:rsidP="000B6EBC">
      <w:pPr>
        <w:autoSpaceDE w:val="0"/>
        <w:autoSpaceDN w:val="0"/>
        <w:adjustRightInd w:val="0"/>
        <w:jc w:val="both"/>
      </w:pPr>
    </w:p>
    <w:p w14:paraId="4ADAAEA6" w14:textId="1E8EC8F9" w:rsidR="003D799B" w:rsidRPr="008E50E4" w:rsidRDefault="00312683" w:rsidP="000B6EBC">
      <w:pPr>
        <w:numPr>
          <w:ilvl w:val="0"/>
          <w:numId w:val="2"/>
        </w:numPr>
        <w:jc w:val="both"/>
      </w:pPr>
      <w:r w:rsidRPr="008E50E4">
        <w:t xml:space="preserve">The Keeper thanked the ARC Chair for the updates. </w:t>
      </w:r>
    </w:p>
    <w:p w14:paraId="1E8DEA75" w14:textId="77777777" w:rsidR="003D799B" w:rsidRPr="008E50E4" w:rsidRDefault="003D799B" w:rsidP="000B6EBC">
      <w:pPr>
        <w:jc w:val="both"/>
      </w:pPr>
    </w:p>
    <w:p w14:paraId="5C4FE51D" w14:textId="6D90B49E" w:rsidR="008A3675" w:rsidRPr="008E50E4" w:rsidRDefault="008A3675" w:rsidP="000B6EBC">
      <w:pPr>
        <w:jc w:val="both"/>
        <w:rPr>
          <w:bCs/>
          <w:i/>
          <w:iCs/>
        </w:rPr>
      </w:pPr>
      <w:r w:rsidRPr="008E50E4">
        <w:rPr>
          <w:b/>
          <w:bCs/>
        </w:rPr>
        <w:t xml:space="preserve">Risk Reporting </w:t>
      </w:r>
      <w:r w:rsidR="00746C93" w:rsidRPr="008E50E4">
        <w:rPr>
          <w:b/>
          <w:bCs/>
        </w:rPr>
        <w:t>by Exception</w:t>
      </w:r>
      <w:r w:rsidRPr="008E50E4">
        <w:t xml:space="preserve"> </w:t>
      </w:r>
      <w:r w:rsidRPr="008E50E4">
        <w:rPr>
          <w:bCs/>
          <w:i/>
          <w:iCs/>
        </w:rPr>
        <w:t>(RoSBrd2022/06/1</w:t>
      </w:r>
      <w:r w:rsidR="00746C93" w:rsidRPr="008E50E4">
        <w:rPr>
          <w:bCs/>
          <w:i/>
          <w:iCs/>
        </w:rPr>
        <w:t>2</w:t>
      </w:r>
      <w:r w:rsidRPr="008E50E4">
        <w:rPr>
          <w:bCs/>
          <w:i/>
          <w:iCs/>
        </w:rPr>
        <w:t>)</w:t>
      </w:r>
    </w:p>
    <w:p w14:paraId="636DF5E0" w14:textId="0BA89B66" w:rsidR="00746C93" w:rsidRPr="008E50E4" w:rsidRDefault="00746C93" w:rsidP="000B6EBC">
      <w:pPr>
        <w:jc w:val="both"/>
        <w:rPr>
          <w:bCs/>
          <w:i/>
          <w:iCs/>
        </w:rPr>
      </w:pPr>
    </w:p>
    <w:p w14:paraId="5E5E4409" w14:textId="5E5D0170" w:rsidR="00F072A4" w:rsidRPr="008E50E4" w:rsidRDefault="003E07CD" w:rsidP="000B6EBC">
      <w:pPr>
        <w:pStyle w:val="ListParagraph"/>
        <w:numPr>
          <w:ilvl w:val="0"/>
          <w:numId w:val="2"/>
        </w:numPr>
        <w:tabs>
          <w:tab w:val="left" w:pos="0"/>
        </w:tabs>
        <w:jc w:val="both"/>
        <w:rPr>
          <w:bCs/>
          <w:lang w:val="en-US"/>
        </w:rPr>
      </w:pPr>
      <w:r w:rsidRPr="008E50E4">
        <w:t xml:space="preserve">The Keeper welcomed the </w:t>
      </w:r>
      <w:r w:rsidR="00F072A4" w:rsidRPr="008E50E4">
        <w:rPr>
          <w:bCs/>
          <w:lang w:val="en-US"/>
        </w:rPr>
        <w:t>Head of Risk and Information Governance and Head of Enterprise Risk Management</w:t>
      </w:r>
      <w:r w:rsidR="002E0551" w:rsidRPr="008E50E4">
        <w:rPr>
          <w:bCs/>
          <w:lang w:val="en-US"/>
        </w:rPr>
        <w:t xml:space="preserve"> to the meeting.</w:t>
      </w:r>
      <w:r w:rsidR="002E0551" w:rsidRPr="008E50E4">
        <w:rPr>
          <w:bCs/>
          <w:lang w:val="en-US"/>
        </w:rPr>
        <w:br/>
      </w:r>
    </w:p>
    <w:p w14:paraId="310D20DF" w14:textId="68674BCC" w:rsidR="002E0551" w:rsidRPr="008E50E4" w:rsidRDefault="002E0551" w:rsidP="000B6EBC">
      <w:pPr>
        <w:pStyle w:val="ListParagraph"/>
        <w:numPr>
          <w:ilvl w:val="0"/>
          <w:numId w:val="2"/>
        </w:numPr>
        <w:tabs>
          <w:tab w:val="left" w:pos="0"/>
        </w:tabs>
        <w:jc w:val="both"/>
        <w:rPr>
          <w:bCs/>
          <w:lang w:val="en-US"/>
        </w:rPr>
      </w:pPr>
      <w:r w:rsidRPr="008E50E4">
        <w:rPr>
          <w:bCs/>
          <w:lang w:val="en-US"/>
        </w:rPr>
        <w:t>The Board heard that recent ARC feedback has suggested a reference to important business services going forward, instead of focusing on individual services or functions</w:t>
      </w:r>
      <w:r w:rsidR="005F4478" w:rsidRPr="008E50E4">
        <w:rPr>
          <w:bCs/>
          <w:lang w:val="en-US"/>
        </w:rPr>
        <w:t>, and were advised that EMT and local level important services are being incorporated to reconcile appropriately.</w:t>
      </w:r>
      <w:r w:rsidRPr="008E50E4">
        <w:rPr>
          <w:bCs/>
          <w:lang w:val="en-US"/>
        </w:rPr>
        <w:br/>
      </w:r>
    </w:p>
    <w:p w14:paraId="6E4941BA" w14:textId="5CC4AEF9" w:rsidR="002E0551" w:rsidRPr="008E50E4" w:rsidRDefault="002E0551" w:rsidP="000B6EBC">
      <w:pPr>
        <w:pStyle w:val="ListParagraph"/>
        <w:numPr>
          <w:ilvl w:val="0"/>
          <w:numId w:val="2"/>
        </w:numPr>
        <w:tabs>
          <w:tab w:val="left" w:pos="0"/>
        </w:tabs>
        <w:jc w:val="both"/>
        <w:rPr>
          <w:bCs/>
          <w:lang w:val="en-US"/>
        </w:rPr>
      </w:pPr>
      <w:r w:rsidRPr="008E50E4">
        <w:rPr>
          <w:bCs/>
          <w:lang w:val="en-US"/>
        </w:rPr>
        <w:t xml:space="preserve">The Board discussed impact categorization, focusing on operational </w:t>
      </w:r>
      <w:proofErr w:type="gramStart"/>
      <w:r w:rsidRPr="008E50E4">
        <w:rPr>
          <w:bCs/>
          <w:lang w:val="en-US"/>
        </w:rPr>
        <w:t>capacity</w:t>
      </w:r>
      <w:proofErr w:type="gramEnd"/>
      <w:r w:rsidRPr="008E50E4">
        <w:rPr>
          <w:bCs/>
          <w:lang w:val="en-US"/>
        </w:rPr>
        <w:t xml:space="preserve"> and received clarification that the impact is as is because the operational level is stable, and not getting worse – with a stable high stock level we can say we have a handle on the issue.</w:t>
      </w:r>
      <w:r w:rsidR="005F4478" w:rsidRPr="008E50E4">
        <w:rPr>
          <w:bCs/>
          <w:lang w:val="en-US"/>
        </w:rPr>
        <w:br/>
      </w:r>
    </w:p>
    <w:p w14:paraId="00795F7A" w14:textId="1CFB9652" w:rsidR="005F4478" w:rsidRPr="008E50E4" w:rsidRDefault="005F4478" w:rsidP="000B6EBC">
      <w:pPr>
        <w:pStyle w:val="ListParagraph"/>
        <w:numPr>
          <w:ilvl w:val="0"/>
          <w:numId w:val="2"/>
        </w:numPr>
        <w:tabs>
          <w:tab w:val="left" w:pos="0"/>
        </w:tabs>
        <w:jc w:val="both"/>
        <w:rPr>
          <w:bCs/>
          <w:lang w:val="en-US"/>
        </w:rPr>
      </w:pPr>
      <w:r w:rsidRPr="008E50E4">
        <w:rPr>
          <w:bCs/>
          <w:lang w:val="en-US"/>
        </w:rPr>
        <w:t>The Board heard that the operational capacity risk will go through a full review of the cause impact assessment to evaluate scoring at the appropriate time.</w:t>
      </w:r>
      <w:r w:rsidRPr="008E50E4">
        <w:rPr>
          <w:bCs/>
          <w:lang w:val="en-US"/>
        </w:rPr>
        <w:br/>
      </w:r>
    </w:p>
    <w:p w14:paraId="32423A9A" w14:textId="756FD298" w:rsidR="008E50E4" w:rsidRPr="008E50E4" w:rsidRDefault="005F4478" w:rsidP="008E50E4">
      <w:pPr>
        <w:pStyle w:val="ListParagraph"/>
        <w:numPr>
          <w:ilvl w:val="0"/>
          <w:numId w:val="2"/>
        </w:numPr>
        <w:tabs>
          <w:tab w:val="left" w:pos="0"/>
        </w:tabs>
        <w:jc w:val="both"/>
        <w:rPr>
          <w:bCs/>
          <w:lang w:val="en-US"/>
        </w:rPr>
      </w:pPr>
      <w:r w:rsidRPr="008E50E4">
        <w:rPr>
          <w:bCs/>
          <w:lang w:val="en-US"/>
        </w:rPr>
        <w:t>The Board learned that the important business service series of workshops are scheduled to include a Non-Executive Director attendee</w:t>
      </w:r>
      <w:r w:rsidR="008E50E4" w:rsidRPr="008E50E4">
        <w:rPr>
          <w:bCs/>
          <w:lang w:val="en-US"/>
        </w:rPr>
        <w:t>, and that stakeholder engagement will also be used to gauge agreement on key services.</w:t>
      </w:r>
      <w:r w:rsidR="008E50E4" w:rsidRPr="008E50E4">
        <w:rPr>
          <w:bCs/>
          <w:lang w:val="en-US"/>
        </w:rPr>
        <w:br/>
      </w:r>
    </w:p>
    <w:p w14:paraId="5DEF1817" w14:textId="0D12E062" w:rsidR="008E50E4" w:rsidRPr="008E50E4" w:rsidRDefault="008E50E4" w:rsidP="008E50E4">
      <w:pPr>
        <w:pStyle w:val="ListParagraph"/>
        <w:tabs>
          <w:tab w:val="left" w:pos="0"/>
        </w:tabs>
        <w:ind w:left="0"/>
        <w:jc w:val="both"/>
        <w:rPr>
          <w:b/>
          <w:i/>
          <w:iCs/>
          <w:lang w:val="en-US"/>
        </w:rPr>
      </w:pPr>
      <w:r w:rsidRPr="008E50E4">
        <w:rPr>
          <w:b/>
          <w:i/>
          <w:iCs/>
          <w:lang w:val="en-US"/>
        </w:rPr>
        <w:t>ACTION – Board Secretary – T</w:t>
      </w:r>
      <w:r w:rsidR="002B0C0E">
        <w:rPr>
          <w:b/>
          <w:i/>
          <w:iCs/>
          <w:lang w:val="en-US"/>
        </w:rPr>
        <w:t>o</w:t>
      </w:r>
      <w:r w:rsidRPr="008E50E4">
        <w:rPr>
          <w:b/>
          <w:i/>
          <w:iCs/>
          <w:lang w:val="en-US"/>
        </w:rPr>
        <w:t xml:space="preserve"> share a copy of the Operational Capacity Board paper with the Head of Enterprise Risk Management</w:t>
      </w:r>
      <w:r w:rsidRPr="008E50E4">
        <w:rPr>
          <w:b/>
          <w:i/>
          <w:iCs/>
        </w:rPr>
        <w:t>.</w:t>
      </w:r>
    </w:p>
    <w:p w14:paraId="79DF8FD4" w14:textId="77777777" w:rsidR="00F072A4" w:rsidRPr="008E50E4" w:rsidRDefault="00F072A4" w:rsidP="000B6EBC">
      <w:pPr>
        <w:jc w:val="both"/>
        <w:rPr>
          <w:bCs/>
          <w:i/>
          <w:iCs/>
        </w:rPr>
      </w:pPr>
    </w:p>
    <w:p w14:paraId="28FC627A" w14:textId="6E4E33A4" w:rsidR="00746C93" w:rsidRPr="008E50E4" w:rsidRDefault="00746C93" w:rsidP="000B6EBC">
      <w:pPr>
        <w:jc w:val="both"/>
        <w:rPr>
          <w:bCs/>
          <w:i/>
          <w:iCs/>
        </w:rPr>
      </w:pPr>
      <w:r w:rsidRPr="008E50E4">
        <w:rPr>
          <w:b/>
          <w:bCs/>
        </w:rPr>
        <w:t>Board Effectiveness Review Proposal</w:t>
      </w:r>
      <w:r w:rsidRPr="008E50E4">
        <w:t xml:space="preserve"> </w:t>
      </w:r>
      <w:r w:rsidRPr="008E50E4">
        <w:rPr>
          <w:bCs/>
          <w:i/>
          <w:iCs/>
        </w:rPr>
        <w:t>(RoSBrd2022/06/13)</w:t>
      </w:r>
    </w:p>
    <w:p w14:paraId="492004D4" w14:textId="6C66025E" w:rsidR="009409FA" w:rsidRPr="008E50E4" w:rsidRDefault="009409FA" w:rsidP="000B6EBC">
      <w:pPr>
        <w:jc w:val="both"/>
        <w:rPr>
          <w:bCs/>
          <w:i/>
          <w:iCs/>
        </w:rPr>
      </w:pPr>
    </w:p>
    <w:p w14:paraId="0EB44842" w14:textId="6834E8B9" w:rsidR="00E46974" w:rsidRPr="00DC1C64" w:rsidRDefault="009409FA" w:rsidP="00DC1C64">
      <w:pPr>
        <w:pStyle w:val="NormalWeb"/>
        <w:numPr>
          <w:ilvl w:val="0"/>
          <w:numId w:val="2"/>
        </w:numPr>
        <w:spacing w:before="0" w:beforeAutospacing="0" w:after="0" w:afterAutospacing="0"/>
        <w:jc w:val="both"/>
        <w:rPr>
          <w:rFonts w:ascii="Arial" w:hAnsi="Arial" w:cs="Arial"/>
        </w:rPr>
      </w:pPr>
      <w:r w:rsidRPr="008E50E4">
        <w:rPr>
          <w:rFonts w:ascii="Arial" w:hAnsi="Arial" w:cs="Arial"/>
        </w:rPr>
        <w:t xml:space="preserve">The Board were invited to provide feedback on the proposed Board effectiveness review questionnaire and note the intention to run the survey in July 2022. </w:t>
      </w:r>
      <w:r w:rsidR="00DC1C64">
        <w:rPr>
          <w:rFonts w:ascii="Arial" w:hAnsi="Arial" w:cs="Arial"/>
        </w:rPr>
        <w:t xml:space="preserve"> </w:t>
      </w:r>
      <w:r w:rsidR="001E2285" w:rsidRPr="00DC1C64">
        <w:rPr>
          <w:rFonts w:ascii="Arial" w:hAnsi="Arial" w:cs="Arial"/>
        </w:rPr>
        <w:t xml:space="preserve">The Board noted that, whilst the review is a self-assessment, it could </w:t>
      </w:r>
      <w:r w:rsidR="001E2285" w:rsidRPr="00DC1C64">
        <w:rPr>
          <w:rFonts w:ascii="Arial" w:hAnsi="Arial" w:cs="Arial"/>
        </w:rPr>
        <w:lastRenderedPageBreak/>
        <w:t>be beneficial to consider a wider effectiveness review</w:t>
      </w:r>
      <w:r w:rsidR="00DB7CAB" w:rsidRPr="00DC1C64">
        <w:rPr>
          <w:rFonts w:ascii="Arial" w:hAnsi="Arial" w:cs="Arial"/>
        </w:rPr>
        <w:t xml:space="preserve"> with peer feedback</w:t>
      </w:r>
      <w:r w:rsidR="001E2285" w:rsidRPr="00DC1C64">
        <w:rPr>
          <w:rFonts w:ascii="Arial" w:hAnsi="Arial" w:cs="Arial"/>
        </w:rPr>
        <w:t>, potentially linked to a future audit.</w:t>
      </w:r>
      <w:r w:rsidR="00E46974" w:rsidRPr="00DC1C64">
        <w:rPr>
          <w:rFonts w:ascii="Arial" w:hAnsi="Arial" w:cs="Arial"/>
        </w:rPr>
        <w:br/>
      </w:r>
    </w:p>
    <w:p w14:paraId="06B07FDA" w14:textId="38D70357" w:rsidR="00E46974" w:rsidRPr="00E46974" w:rsidRDefault="00E46974" w:rsidP="000B6EBC">
      <w:pPr>
        <w:pStyle w:val="NormalWeb"/>
        <w:numPr>
          <w:ilvl w:val="0"/>
          <w:numId w:val="2"/>
        </w:numPr>
        <w:spacing w:before="0" w:beforeAutospacing="0" w:after="0" w:afterAutospacing="0"/>
        <w:jc w:val="both"/>
        <w:rPr>
          <w:rFonts w:ascii="Arial" w:hAnsi="Arial" w:cs="Arial"/>
          <w:b/>
          <w:bCs/>
          <w:i/>
          <w:iCs/>
        </w:rPr>
      </w:pPr>
      <w:r w:rsidRPr="008E50E4">
        <w:rPr>
          <w:rFonts w:ascii="Arial" w:hAnsi="Arial" w:cs="Arial"/>
        </w:rPr>
        <w:t xml:space="preserve">The Board raised the suggestion of a rotating chair at </w:t>
      </w:r>
      <w:r>
        <w:rPr>
          <w:rFonts w:ascii="Arial" w:hAnsi="Arial" w:cs="Arial"/>
        </w:rPr>
        <w:t>meetings to give a different dynamic to discussions – the Chair advised they would consider this as a future possibility.</w:t>
      </w:r>
      <w:r>
        <w:rPr>
          <w:rFonts w:ascii="Arial" w:hAnsi="Arial" w:cs="Arial"/>
        </w:rPr>
        <w:br/>
      </w:r>
    </w:p>
    <w:p w14:paraId="766B7696" w14:textId="6B995782" w:rsidR="001E2285" w:rsidRPr="00E46974" w:rsidRDefault="00E46974" w:rsidP="000B6EBC">
      <w:pPr>
        <w:pStyle w:val="NormalWeb"/>
        <w:spacing w:before="0" w:beforeAutospacing="0" w:after="0" w:afterAutospacing="0"/>
        <w:jc w:val="both"/>
        <w:rPr>
          <w:rFonts w:ascii="Arial" w:hAnsi="Arial" w:cs="Arial"/>
          <w:color w:val="FF0000"/>
        </w:rPr>
      </w:pPr>
      <w:r w:rsidRPr="00E46974">
        <w:rPr>
          <w:rFonts w:ascii="Arial" w:hAnsi="Arial" w:cs="Arial"/>
          <w:b/>
          <w:bCs/>
          <w:i/>
          <w:iCs/>
        </w:rPr>
        <w:t>ACTION – Chair – Look into rotational chair use in other advisory Boards and consider future potential for experiment with RoS Board.</w:t>
      </w:r>
      <w:r w:rsidR="001E2285" w:rsidRPr="00E46974">
        <w:rPr>
          <w:rFonts w:ascii="Arial" w:hAnsi="Arial" w:cs="Arial"/>
          <w:color w:val="FF0000"/>
        </w:rPr>
        <w:br/>
      </w:r>
    </w:p>
    <w:p w14:paraId="787908E7" w14:textId="4496B4F1" w:rsidR="001E2285" w:rsidRPr="00A77D66" w:rsidRDefault="001E2285" w:rsidP="000B6EBC">
      <w:pPr>
        <w:pStyle w:val="NormalWeb"/>
        <w:numPr>
          <w:ilvl w:val="0"/>
          <w:numId w:val="2"/>
        </w:numPr>
        <w:spacing w:before="0" w:beforeAutospacing="0" w:after="0" w:afterAutospacing="0"/>
        <w:jc w:val="both"/>
        <w:rPr>
          <w:rFonts w:ascii="Arial" w:hAnsi="Arial" w:cs="Arial"/>
        </w:rPr>
      </w:pPr>
      <w:r w:rsidRPr="00A77D66">
        <w:rPr>
          <w:rFonts w:ascii="Arial" w:hAnsi="Arial" w:cs="Arial"/>
        </w:rPr>
        <w:t>The Board suggested there may be a gap in knowledge to support necessary capacity and processing aspects of upcoming work.</w:t>
      </w:r>
      <w:r w:rsidR="00A77D66" w:rsidRPr="00A77D66">
        <w:rPr>
          <w:rFonts w:ascii="Arial" w:hAnsi="Arial" w:cs="Arial"/>
        </w:rPr>
        <w:t xml:space="preserve">  It was agreed that process experts</w:t>
      </w:r>
      <w:r w:rsidR="00DB7CAB">
        <w:rPr>
          <w:rFonts w:ascii="Arial" w:hAnsi="Arial" w:cs="Arial"/>
        </w:rPr>
        <w:t xml:space="preserve">, </w:t>
      </w:r>
      <w:r w:rsidR="00A77D66" w:rsidRPr="00A77D66">
        <w:rPr>
          <w:rFonts w:ascii="Arial" w:hAnsi="Arial" w:cs="Arial"/>
        </w:rPr>
        <w:t>either internal or external</w:t>
      </w:r>
      <w:r w:rsidR="00DB7CAB">
        <w:rPr>
          <w:rFonts w:ascii="Arial" w:hAnsi="Arial" w:cs="Arial"/>
        </w:rPr>
        <w:t>,</w:t>
      </w:r>
      <w:r w:rsidR="00A77D66" w:rsidRPr="00A77D66">
        <w:rPr>
          <w:rFonts w:ascii="Arial" w:hAnsi="Arial" w:cs="Arial"/>
        </w:rPr>
        <w:t xml:space="preserve"> could be sought to input as required, and that an additional question should be added to the survey to reflect this.</w:t>
      </w:r>
      <w:r w:rsidR="00A77D66">
        <w:rPr>
          <w:rFonts w:ascii="Arial" w:hAnsi="Arial" w:cs="Arial"/>
        </w:rPr>
        <w:br/>
      </w:r>
      <w:r w:rsidR="00A77D66">
        <w:rPr>
          <w:rFonts w:ascii="Arial" w:hAnsi="Arial" w:cs="Arial"/>
        </w:rPr>
        <w:br/>
      </w:r>
      <w:r w:rsidR="00A77D66" w:rsidRPr="00A77D66">
        <w:rPr>
          <w:rFonts w:ascii="Arial" w:hAnsi="Arial" w:cs="Arial"/>
          <w:b/>
          <w:bCs/>
          <w:i/>
          <w:iCs/>
        </w:rPr>
        <w:t>ACTION – Chair/Board Secretary – Insert a new question (between points 7 and 8), asking which subjects an external review</w:t>
      </w:r>
      <w:r w:rsidR="00A77D66">
        <w:rPr>
          <w:rFonts w:ascii="Arial" w:hAnsi="Arial" w:cs="Arial"/>
          <w:b/>
          <w:bCs/>
          <w:i/>
          <w:iCs/>
        </w:rPr>
        <w:t xml:space="preserve"> would</w:t>
      </w:r>
      <w:r w:rsidR="00A77D66" w:rsidRPr="00A77D66">
        <w:rPr>
          <w:rFonts w:ascii="Arial" w:hAnsi="Arial" w:cs="Arial"/>
          <w:b/>
          <w:bCs/>
          <w:i/>
          <w:iCs/>
        </w:rPr>
        <w:t xml:space="preserve"> be </w:t>
      </w:r>
      <w:r w:rsidR="00A77D66">
        <w:rPr>
          <w:rFonts w:ascii="Arial" w:hAnsi="Arial" w:cs="Arial"/>
          <w:b/>
          <w:bCs/>
          <w:i/>
          <w:iCs/>
        </w:rPr>
        <w:t xml:space="preserve">most </w:t>
      </w:r>
      <w:r w:rsidR="00A77D66" w:rsidRPr="00A77D66">
        <w:rPr>
          <w:rFonts w:ascii="Arial" w:hAnsi="Arial" w:cs="Arial"/>
          <w:b/>
          <w:bCs/>
          <w:i/>
          <w:iCs/>
        </w:rPr>
        <w:t>useful for</w:t>
      </w:r>
      <w:r w:rsidR="00E46974">
        <w:rPr>
          <w:rFonts w:ascii="Arial" w:hAnsi="Arial" w:cs="Arial"/>
          <w:b/>
          <w:bCs/>
          <w:i/>
          <w:iCs/>
        </w:rPr>
        <w:t>, and consider any external experts to bring to September Board discussions, proposing 3 options to members for consideration.</w:t>
      </w:r>
    </w:p>
    <w:p w14:paraId="4E0EF3EE" w14:textId="7875DA98" w:rsidR="007F2366" w:rsidRPr="00F072A4" w:rsidRDefault="007F2366" w:rsidP="000B6EBC">
      <w:pPr>
        <w:jc w:val="both"/>
        <w:rPr>
          <w:b/>
          <w:bCs/>
          <w:color w:val="FF0000"/>
        </w:rPr>
      </w:pPr>
    </w:p>
    <w:p w14:paraId="00D9C4D6" w14:textId="2DFDE4B7" w:rsidR="00616602" w:rsidRPr="00317AE4" w:rsidRDefault="00616602" w:rsidP="000B6EBC">
      <w:pPr>
        <w:jc w:val="both"/>
        <w:rPr>
          <w:b/>
          <w:bCs/>
        </w:rPr>
      </w:pPr>
      <w:r w:rsidRPr="00317AE4">
        <w:rPr>
          <w:b/>
          <w:bCs/>
        </w:rPr>
        <w:t xml:space="preserve">Papers for Noting </w:t>
      </w:r>
    </w:p>
    <w:p w14:paraId="3D61080E" w14:textId="77777777" w:rsidR="00616602" w:rsidRPr="00317AE4" w:rsidRDefault="00616602" w:rsidP="000B6EBC">
      <w:pPr>
        <w:ind w:right="-1186"/>
        <w:jc w:val="both"/>
        <w:rPr>
          <w:b/>
          <w:bCs/>
        </w:rPr>
      </w:pPr>
    </w:p>
    <w:p w14:paraId="34A5E75B" w14:textId="0E2B786B" w:rsidR="007F2366" w:rsidRPr="00317AE4" w:rsidRDefault="00616602" w:rsidP="000B6EBC">
      <w:pPr>
        <w:numPr>
          <w:ilvl w:val="0"/>
          <w:numId w:val="2"/>
        </w:numPr>
        <w:ind w:right="90"/>
        <w:jc w:val="both"/>
        <w:rPr>
          <w:b/>
          <w:iCs/>
        </w:rPr>
      </w:pPr>
      <w:r w:rsidRPr="00317AE4">
        <w:rPr>
          <w:iCs/>
          <w:lang w:val="en-US"/>
        </w:rPr>
        <w:t xml:space="preserve">The Board noted the </w:t>
      </w:r>
      <w:r w:rsidR="00317AE4" w:rsidRPr="00317AE4">
        <w:rPr>
          <w:iCs/>
          <w:lang w:val="en-US"/>
        </w:rPr>
        <w:t>Governance Risk Discussion Tracker paper</w:t>
      </w:r>
      <w:r w:rsidR="00BE0591" w:rsidRPr="00317AE4">
        <w:rPr>
          <w:iCs/>
          <w:lang w:val="en-US"/>
        </w:rPr>
        <w:t>.</w:t>
      </w:r>
      <w:r w:rsidR="00D92AFD" w:rsidRPr="00317AE4">
        <w:rPr>
          <w:iCs/>
          <w:lang w:val="en-US"/>
        </w:rPr>
        <w:t xml:space="preserve"> </w:t>
      </w:r>
      <w:r w:rsidRPr="00317AE4">
        <w:t>(</w:t>
      </w:r>
      <w:r w:rsidR="003B799A" w:rsidRPr="00317AE4">
        <w:rPr>
          <w:i/>
          <w:lang w:val="en-US"/>
        </w:rPr>
        <w:t>RoSBrd2022/0</w:t>
      </w:r>
      <w:r w:rsidR="00317AE4" w:rsidRPr="00317AE4">
        <w:rPr>
          <w:i/>
          <w:lang w:val="en-US"/>
        </w:rPr>
        <w:t>6/14</w:t>
      </w:r>
      <w:r w:rsidRPr="00317AE4">
        <w:rPr>
          <w:i/>
          <w:lang w:val="en-US"/>
        </w:rPr>
        <w:t>)</w:t>
      </w:r>
    </w:p>
    <w:p w14:paraId="6E0E1690" w14:textId="77777777" w:rsidR="00D92AFD" w:rsidRPr="00317AE4" w:rsidRDefault="00D92AFD" w:rsidP="000B6EBC">
      <w:pPr>
        <w:ind w:right="90"/>
        <w:jc w:val="both"/>
        <w:rPr>
          <w:b/>
          <w:iCs/>
        </w:rPr>
      </w:pPr>
    </w:p>
    <w:p w14:paraId="1D5A395E" w14:textId="2E8FBFEA" w:rsidR="007F2366" w:rsidRPr="00317AE4" w:rsidRDefault="007F2366" w:rsidP="000B6EBC">
      <w:pPr>
        <w:numPr>
          <w:ilvl w:val="0"/>
          <w:numId w:val="2"/>
        </w:numPr>
        <w:ind w:right="90"/>
        <w:jc w:val="both"/>
        <w:rPr>
          <w:b/>
          <w:iCs/>
        </w:rPr>
      </w:pPr>
      <w:r w:rsidRPr="00317AE4">
        <w:rPr>
          <w:iCs/>
          <w:lang w:val="en-US"/>
        </w:rPr>
        <w:t xml:space="preserve">The Board noted the </w:t>
      </w:r>
      <w:r w:rsidR="00317AE4" w:rsidRPr="00317AE4">
        <w:t>EDI Steering Group Update paper</w:t>
      </w:r>
      <w:r w:rsidR="00BE0591" w:rsidRPr="00317AE4">
        <w:t>.</w:t>
      </w:r>
      <w:r w:rsidRPr="00317AE4">
        <w:t xml:space="preserve"> (</w:t>
      </w:r>
      <w:r w:rsidR="003B799A" w:rsidRPr="00317AE4">
        <w:rPr>
          <w:i/>
          <w:lang w:val="en-US"/>
        </w:rPr>
        <w:t>RoSBrd2022/</w:t>
      </w:r>
      <w:r w:rsidR="00317AE4" w:rsidRPr="00317AE4">
        <w:rPr>
          <w:i/>
          <w:lang w:val="en-US"/>
        </w:rPr>
        <w:t>06/15</w:t>
      </w:r>
      <w:r w:rsidRPr="00317AE4">
        <w:rPr>
          <w:i/>
          <w:lang w:val="en-US"/>
        </w:rPr>
        <w:t>)</w:t>
      </w:r>
    </w:p>
    <w:p w14:paraId="25549EA5" w14:textId="77777777" w:rsidR="00616602" w:rsidRPr="00F072A4" w:rsidRDefault="00616602" w:rsidP="000B6EBC">
      <w:pPr>
        <w:pStyle w:val="ListParagraph"/>
        <w:ind w:left="0" w:right="-52"/>
        <w:jc w:val="both"/>
        <w:rPr>
          <w:b/>
          <w:iCs/>
          <w:color w:val="FF0000"/>
        </w:rPr>
      </w:pPr>
    </w:p>
    <w:p w14:paraId="3A56F2BD" w14:textId="7AEBF5E5" w:rsidR="00EB5F86" w:rsidRPr="00AB376A" w:rsidRDefault="00D92AFD" w:rsidP="000B6EBC">
      <w:pPr>
        <w:pStyle w:val="ListParagraph"/>
        <w:ind w:left="0" w:right="-52"/>
        <w:jc w:val="both"/>
        <w:rPr>
          <w:b/>
          <w:bCs/>
        </w:rPr>
      </w:pPr>
      <w:r w:rsidRPr="00AB376A">
        <w:rPr>
          <w:b/>
          <w:bCs/>
        </w:rPr>
        <w:t>Items to be Delegated to the Audit and Risk Committee</w:t>
      </w:r>
    </w:p>
    <w:p w14:paraId="4945547E" w14:textId="03C73AD2" w:rsidR="00D92AFD" w:rsidRPr="00AB376A" w:rsidRDefault="00D92AFD" w:rsidP="000B6EBC">
      <w:pPr>
        <w:pStyle w:val="ListParagraph"/>
        <w:ind w:left="0" w:right="-52"/>
        <w:jc w:val="both"/>
        <w:rPr>
          <w:b/>
          <w:bCs/>
        </w:rPr>
      </w:pPr>
    </w:p>
    <w:p w14:paraId="7F9CD129" w14:textId="5F32DC10" w:rsidR="00DD0CD6" w:rsidRPr="00DC1C64" w:rsidRDefault="00AB376A" w:rsidP="002A4815">
      <w:pPr>
        <w:pStyle w:val="ListParagraph"/>
        <w:numPr>
          <w:ilvl w:val="0"/>
          <w:numId w:val="2"/>
        </w:numPr>
        <w:ind w:right="-52"/>
        <w:jc w:val="both"/>
        <w:rPr>
          <w:b/>
          <w:color w:val="FF0000"/>
        </w:rPr>
      </w:pPr>
      <w:r w:rsidRPr="00AB376A">
        <w:t xml:space="preserve">EMT agreed to hold a discussion on the </w:t>
      </w:r>
      <w:r>
        <w:t>prioritisation of the</w:t>
      </w:r>
      <w:r w:rsidRPr="00AB376A">
        <w:t xml:space="preserve"> tabled ARC deep </w:t>
      </w:r>
      <w:r w:rsidR="00DD0CD6" w:rsidRPr="00AB376A">
        <w:t>dives and</w:t>
      </w:r>
      <w:r w:rsidRPr="00AB376A">
        <w:t xml:space="preserve"> consider any </w:t>
      </w:r>
      <w:r w:rsidR="00DD0CD6">
        <w:t xml:space="preserve">necessary </w:t>
      </w:r>
      <w:r w:rsidRPr="00AB376A">
        <w:t>changes</w:t>
      </w:r>
      <w:r w:rsidR="00DD0CD6">
        <w:t xml:space="preserve"> </w:t>
      </w:r>
      <w:r w:rsidRPr="00AB376A">
        <w:t xml:space="preserve">to support </w:t>
      </w:r>
      <w:r w:rsidR="00DD0CD6">
        <w:t xml:space="preserve">the </w:t>
      </w:r>
      <w:r w:rsidRPr="00AB376A">
        <w:t>operational capacity delivery focus.</w:t>
      </w:r>
      <w:r w:rsidR="00DD0CD6">
        <w:br/>
      </w:r>
    </w:p>
    <w:p w14:paraId="39FE6F24" w14:textId="4568459F" w:rsidR="00AD0D79" w:rsidRPr="00450989" w:rsidRDefault="00616602" w:rsidP="000B6EBC">
      <w:pPr>
        <w:jc w:val="both"/>
        <w:rPr>
          <w:b/>
        </w:rPr>
      </w:pPr>
      <w:r w:rsidRPr="00450989">
        <w:rPr>
          <w:b/>
        </w:rPr>
        <w:t xml:space="preserve">Board Observer Feedback </w:t>
      </w:r>
    </w:p>
    <w:p w14:paraId="4C43CAAA" w14:textId="77777777" w:rsidR="003D799B" w:rsidRPr="00450989" w:rsidRDefault="003D799B" w:rsidP="000B6EBC">
      <w:pPr>
        <w:jc w:val="both"/>
        <w:rPr>
          <w:b/>
        </w:rPr>
      </w:pPr>
    </w:p>
    <w:p w14:paraId="70FA7AC3" w14:textId="7C07565D" w:rsidR="000437BC" w:rsidRPr="00F21B71" w:rsidRDefault="000437BC" w:rsidP="000B6EBC">
      <w:pPr>
        <w:numPr>
          <w:ilvl w:val="0"/>
          <w:numId w:val="2"/>
        </w:numPr>
        <w:jc w:val="both"/>
      </w:pPr>
      <w:r w:rsidRPr="00450989">
        <w:t xml:space="preserve">The Keeper invited </w:t>
      </w:r>
      <w:r w:rsidR="00450989" w:rsidRPr="00450989">
        <w:t>Janet Egdell, Accountable Officer</w:t>
      </w:r>
      <w:r w:rsidR="00C27A85" w:rsidRPr="00450989">
        <w:t xml:space="preserve">, to provide Board </w:t>
      </w:r>
      <w:r w:rsidR="00C27A85" w:rsidRPr="00F21B71">
        <w:t xml:space="preserve">observer feedback. </w:t>
      </w:r>
      <w:r w:rsidRPr="00F21B71">
        <w:t xml:space="preserve"> </w:t>
      </w:r>
    </w:p>
    <w:p w14:paraId="354E0B7C" w14:textId="77777777" w:rsidR="007F577E" w:rsidRPr="00F21B71" w:rsidRDefault="007F577E" w:rsidP="000B6EBC">
      <w:pPr>
        <w:jc w:val="both"/>
      </w:pPr>
    </w:p>
    <w:p w14:paraId="22B57848" w14:textId="7B88B773" w:rsidR="007F577E" w:rsidRPr="00F21B71" w:rsidRDefault="009801F8" w:rsidP="000B6EBC">
      <w:pPr>
        <w:numPr>
          <w:ilvl w:val="0"/>
          <w:numId w:val="2"/>
        </w:numPr>
        <w:jc w:val="both"/>
      </w:pPr>
      <w:r w:rsidRPr="00F21B71">
        <w:t>Janet highlighted that the sound from the Microsoft hub was less clear than in person, cutting out occasionally, and that any excess noise from the meeting room seemed to cause this to happen.  The hybrid approach worked well otherwise, and it is worth carefully considering where the value lies in having guest presenters join in person or over Teams for a short slot.</w:t>
      </w:r>
    </w:p>
    <w:p w14:paraId="4F87C4F2" w14:textId="77777777" w:rsidR="007F577E" w:rsidRPr="00F21B71" w:rsidRDefault="007F577E" w:rsidP="000B6EBC">
      <w:pPr>
        <w:pStyle w:val="ListParagraph"/>
        <w:jc w:val="both"/>
      </w:pPr>
    </w:p>
    <w:p w14:paraId="472D3678" w14:textId="30E504DE" w:rsidR="00DC3E18" w:rsidRPr="00F21B71" w:rsidRDefault="007F577E" w:rsidP="000B6EBC">
      <w:pPr>
        <w:numPr>
          <w:ilvl w:val="0"/>
          <w:numId w:val="2"/>
        </w:numPr>
        <w:jc w:val="both"/>
      </w:pPr>
      <w:r w:rsidRPr="00F21B71">
        <w:t>It was highlighted that the co</w:t>
      </w:r>
      <w:r w:rsidR="009801F8" w:rsidRPr="00F21B71">
        <w:t xml:space="preserve">nversation dynamics </w:t>
      </w:r>
      <w:r w:rsidR="00DC3E18" w:rsidRPr="00F21B71">
        <w:t>worked</w:t>
      </w:r>
      <w:r w:rsidR="009801F8" w:rsidRPr="00F21B71">
        <w:t xml:space="preserve"> well – with </w:t>
      </w:r>
      <w:r w:rsidR="001730DA">
        <w:t>t</w:t>
      </w:r>
      <w:r w:rsidR="009801F8" w:rsidRPr="00F21B71">
        <w:t xml:space="preserve">he Chair bringing in those who have the most to offer on the subject, followed by hands in order.  A reminder that not everyone needs to speak </w:t>
      </w:r>
      <w:r w:rsidR="00DC3E18" w:rsidRPr="00F21B71">
        <w:t>to</w:t>
      </w:r>
      <w:r w:rsidR="009801F8" w:rsidRPr="00F21B71">
        <w:t xml:space="preserve"> every topic if there is no value to be added </w:t>
      </w:r>
      <w:r w:rsidR="00DC3E18" w:rsidRPr="00F21B71">
        <w:t>by</w:t>
      </w:r>
      <w:r w:rsidR="009801F8" w:rsidRPr="00F21B71">
        <w:t xml:space="preserve"> a comment, </w:t>
      </w:r>
      <w:r w:rsidR="00DC3E18" w:rsidRPr="00F21B71">
        <w:t>and no need</w:t>
      </w:r>
      <w:r w:rsidR="009801F8" w:rsidRPr="00F21B71">
        <w:t xml:space="preserve"> </w:t>
      </w:r>
      <w:r w:rsidR="00DC3E18" w:rsidRPr="00F21B71">
        <w:t>to advise</w:t>
      </w:r>
      <w:r w:rsidR="009801F8" w:rsidRPr="00F21B71">
        <w:t xml:space="preserve"> </w:t>
      </w:r>
      <w:r w:rsidR="00DC3E18" w:rsidRPr="00F21B71">
        <w:t xml:space="preserve">on points that have </w:t>
      </w:r>
      <w:r w:rsidR="009801F8" w:rsidRPr="00F21B71">
        <w:t>already been raised/answered by others.</w:t>
      </w:r>
      <w:r w:rsidRPr="00F21B71">
        <w:t xml:space="preserve"> </w:t>
      </w:r>
    </w:p>
    <w:p w14:paraId="236D33A6" w14:textId="77777777" w:rsidR="00DC3E18" w:rsidRPr="00F21B71" w:rsidRDefault="00DC3E18" w:rsidP="000B6EBC">
      <w:pPr>
        <w:pStyle w:val="ListParagraph"/>
        <w:jc w:val="both"/>
      </w:pPr>
    </w:p>
    <w:p w14:paraId="26C30A41" w14:textId="18F0FB67" w:rsidR="00DC3E18" w:rsidRPr="00F21B71" w:rsidRDefault="00DC3E18" w:rsidP="000B6EBC">
      <w:pPr>
        <w:numPr>
          <w:ilvl w:val="0"/>
          <w:numId w:val="2"/>
        </w:numPr>
        <w:jc w:val="both"/>
      </w:pPr>
      <w:r w:rsidRPr="00F21B71">
        <w:lastRenderedPageBreak/>
        <w:t xml:space="preserve">Janet </w:t>
      </w:r>
      <w:r w:rsidR="00F21B71" w:rsidRPr="00F21B71">
        <w:t>noted</w:t>
      </w:r>
      <w:r w:rsidRPr="00F21B71">
        <w:t xml:space="preserve"> that there were good, appropriate challenges from the NXDs, and suggested some of the feedback would be useful in creating effective paper guidance, considering; looking outside in, market context, benchmarking, and the a</w:t>
      </w:r>
      <w:r w:rsidR="00F95629">
        <w:t>sk that if one thing could be changed, what would it be.</w:t>
      </w:r>
    </w:p>
    <w:p w14:paraId="0928BDA8" w14:textId="77777777" w:rsidR="00DC3E18" w:rsidRPr="00F21B71" w:rsidRDefault="00DC3E18" w:rsidP="000B6EBC">
      <w:pPr>
        <w:pStyle w:val="ListParagraph"/>
        <w:jc w:val="both"/>
      </w:pPr>
    </w:p>
    <w:p w14:paraId="2DADB6C9" w14:textId="5CC7E6AD" w:rsidR="00571BE2" w:rsidRPr="00571BE2" w:rsidRDefault="00F21B71" w:rsidP="000B6EBC">
      <w:pPr>
        <w:numPr>
          <w:ilvl w:val="0"/>
          <w:numId w:val="2"/>
        </w:numPr>
        <w:jc w:val="both"/>
      </w:pPr>
      <w:r w:rsidRPr="00F21B71">
        <w:t xml:space="preserve">The Board observer raised prioritisation as a </w:t>
      </w:r>
      <w:r w:rsidR="002A4815" w:rsidRPr="00F21B71">
        <w:t>focus and</w:t>
      </w:r>
      <w:r w:rsidR="00F95629">
        <w:t xml:space="preserve"> asked</w:t>
      </w:r>
      <w:r w:rsidRPr="00F21B71">
        <w:t xml:space="preserve"> that if operational capacity is our biggest issue, what does that mean to us – should we look to pause the return of certain aspects of discussion and focus on fewer key items – It would be valuable for the Board to help with our prioritisation </w:t>
      </w:r>
      <w:r w:rsidR="00BD44B7">
        <w:t xml:space="preserve">and </w:t>
      </w:r>
      <w:r w:rsidRPr="00F21B71">
        <w:t xml:space="preserve">focus </w:t>
      </w:r>
      <w:r w:rsidR="00BD44B7">
        <w:t>through</w:t>
      </w:r>
      <w:r w:rsidR="00BD44B7" w:rsidRPr="00F21B71">
        <w:t xml:space="preserve"> </w:t>
      </w:r>
      <w:r w:rsidRPr="00F21B71">
        <w:t>these meetings.</w:t>
      </w:r>
    </w:p>
    <w:p w14:paraId="45EF10CA" w14:textId="77777777" w:rsidR="00AD6E1A" w:rsidRPr="00571BE2" w:rsidRDefault="00AD6E1A" w:rsidP="000B6EBC">
      <w:pPr>
        <w:jc w:val="both"/>
      </w:pPr>
    </w:p>
    <w:p w14:paraId="7F63F463" w14:textId="2C47C887" w:rsidR="00AE5E14" w:rsidRPr="00571BE2" w:rsidRDefault="00AD6E1A" w:rsidP="000B6EBC">
      <w:pPr>
        <w:numPr>
          <w:ilvl w:val="0"/>
          <w:numId w:val="2"/>
        </w:numPr>
        <w:jc w:val="both"/>
      </w:pPr>
      <w:r w:rsidRPr="00571BE2">
        <w:t xml:space="preserve">The Keeper thanked </w:t>
      </w:r>
      <w:r w:rsidR="00571BE2" w:rsidRPr="00571BE2">
        <w:t>Janet</w:t>
      </w:r>
      <w:r w:rsidR="00D92AFD" w:rsidRPr="00571BE2">
        <w:t xml:space="preserve"> </w:t>
      </w:r>
      <w:r w:rsidRPr="00571BE2">
        <w:t>for the helpful feedback</w:t>
      </w:r>
      <w:r w:rsidR="00571BE2" w:rsidRPr="00571BE2">
        <w:t xml:space="preserve"> and advised she would consider best focus for the Board in upcoming meetings and potential longer slots on less subjects, to focus on key discussions.</w:t>
      </w:r>
    </w:p>
    <w:p w14:paraId="7A28DCED" w14:textId="77777777" w:rsidR="001B22CD" w:rsidRPr="00F072A4" w:rsidRDefault="001B22CD" w:rsidP="000B6EBC">
      <w:pPr>
        <w:jc w:val="both"/>
        <w:rPr>
          <w:color w:val="FF0000"/>
        </w:rPr>
      </w:pPr>
    </w:p>
    <w:p w14:paraId="13562A9F" w14:textId="77777777" w:rsidR="00360EA2" w:rsidRPr="00317AE4" w:rsidRDefault="00CD52DD" w:rsidP="000B6EBC">
      <w:pPr>
        <w:jc w:val="both"/>
        <w:rPr>
          <w:b/>
        </w:rPr>
      </w:pPr>
      <w:r w:rsidRPr="00317AE4">
        <w:rPr>
          <w:b/>
        </w:rPr>
        <w:t>D</w:t>
      </w:r>
      <w:r w:rsidR="00360EA2" w:rsidRPr="00317AE4">
        <w:rPr>
          <w:b/>
        </w:rPr>
        <w:t xml:space="preserve">ate of Next Meeting </w:t>
      </w:r>
    </w:p>
    <w:p w14:paraId="6BADE316" w14:textId="77777777" w:rsidR="00360EA2" w:rsidRPr="00317AE4" w:rsidRDefault="00360EA2" w:rsidP="000B6EBC">
      <w:pPr>
        <w:jc w:val="both"/>
        <w:rPr>
          <w:b/>
        </w:rPr>
      </w:pPr>
    </w:p>
    <w:p w14:paraId="08EDAE38" w14:textId="19BCB198" w:rsidR="00EE4A23" w:rsidRDefault="001E7740" w:rsidP="000B6EBC">
      <w:pPr>
        <w:numPr>
          <w:ilvl w:val="0"/>
          <w:numId w:val="2"/>
        </w:numPr>
        <w:jc w:val="both"/>
      </w:pPr>
      <w:r w:rsidRPr="00317AE4">
        <w:t>The next</w:t>
      </w:r>
      <w:r w:rsidR="00856A97" w:rsidRPr="00317AE4">
        <w:t xml:space="preserve"> </w:t>
      </w:r>
      <w:r w:rsidR="00D1014B" w:rsidRPr="00317AE4">
        <w:t>Board</w:t>
      </w:r>
      <w:r w:rsidRPr="00317AE4">
        <w:t xml:space="preserve"> meeting will take place </w:t>
      </w:r>
      <w:r w:rsidR="00616602" w:rsidRPr="00317AE4">
        <w:t xml:space="preserve">on </w:t>
      </w:r>
      <w:r w:rsidR="00B328CD" w:rsidRPr="00317AE4">
        <w:t xml:space="preserve">13 and 14 September 2022 </w:t>
      </w:r>
      <w:r w:rsidR="000565C4" w:rsidRPr="00317AE4">
        <w:t xml:space="preserve">at </w:t>
      </w:r>
      <w:r w:rsidR="00B328CD" w:rsidRPr="00317AE4">
        <w:t>Meadowbank House, Edinburgh.</w:t>
      </w:r>
    </w:p>
    <w:sectPr w:rsidR="00EE4A23" w:rsidSect="003D799B">
      <w:headerReference w:type="default" r:id="rId11"/>
      <w:footerReference w:type="default" r:id="rId12"/>
      <w:pgSz w:w="11906" w:h="16838"/>
      <w:pgMar w:top="709" w:right="1797" w:bottom="1134" w:left="1797"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F436" w14:textId="77777777" w:rsidR="009B4A3B" w:rsidRDefault="009B4A3B">
      <w:r>
        <w:separator/>
      </w:r>
    </w:p>
  </w:endnote>
  <w:endnote w:type="continuationSeparator" w:id="0">
    <w:p w14:paraId="3D1CED0A" w14:textId="77777777" w:rsidR="009B4A3B" w:rsidRDefault="009B4A3B">
      <w:r>
        <w:continuationSeparator/>
      </w:r>
    </w:p>
  </w:endnote>
  <w:endnote w:type="continuationNotice" w:id="1">
    <w:p w14:paraId="3A263E89" w14:textId="77777777" w:rsidR="009B4A3B" w:rsidRDefault="009B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8A45" w14:textId="77777777" w:rsidR="00AB55F0" w:rsidRDefault="00AB55F0" w:rsidP="001F4745">
    <w:pPr>
      <w:pStyle w:val="Footer"/>
      <w:pBdr>
        <w:top w:val="single" w:sz="4" w:space="1" w:color="D9D9D9"/>
      </w:pBdr>
      <w:rPr>
        <w:b/>
        <w:bCs/>
      </w:rPr>
    </w:pPr>
    <w:r>
      <w:fldChar w:fldCharType="begin"/>
    </w:r>
    <w:r>
      <w:instrText xml:space="preserve"> PAGE   \* MERGEFORMAT </w:instrText>
    </w:r>
    <w:r>
      <w:fldChar w:fldCharType="separate"/>
    </w:r>
    <w:r w:rsidR="00467236" w:rsidRPr="00467236">
      <w:rPr>
        <w:b/>
        <w:bCs/>
        <w:noProof/>
      </w:rPr>
      <w:t>8</w:t>
    </w:r>
    <w:r>
      <w:rPr>
        <w:b/>
        <w:bCs/>
        <w:noProof/>
      </w:rPr>
      <w:fldChar w:fldCharType="end"/>
    </w:r>
    <w:r>
      <w:rPr>
        <w:b/>
        <w:bCs/>
      </w:rPr>
      <w:t xml:space="preserve"> | </w:t>
    </w:r>
    <w:r w:rsidRPr="001F4745">
      <w:rPr>
        <w:color w:val="7F7F7F"/>
        <w:spacing w:val="60"/>
      </w:rPr>
      <w:t>Page</w:t>
    </w:r>
  </w:p>
  <w:p w14:paraId="62153F7F" w14:textId="77777777" w:rsidR="00AB55F0" w:rsidRDefault="00AB5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B16C" w14:textId="77777777" w:rsidR="009B4A3B" w:rsidRDefault="009B4A3B">
      <w:r>
        <w:separator/>
      </w:r>
    </w:p>
  </w:footnote>
  <w:footnote w:type="continuationSeparator" w:id="0">
    <w:p w14:paraId="603F1925" w14:textId="77777777" w:rsidR="009B4A3B" w:rsidRDefault="009B4A3B">
      <w:r>
        <w:continuationSeparator/>
      </w:r>
    </w:p>
  </w:footnote>
  <w:footnote w:type="continuationNotice" w:id="1">
    <w:p w14:paraId="7CB50BF1" w14:textId="77777777" w:rsidR="009B4A3B" w:rsidRDefault="009B4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68B4" w14:textId="388B49EB" w:rsidR="00495D9C" w:rsidRDefault="00DE64B6" w:rsidP="007F648C">
    <w:pPr>
      <w:pStyle w:val="Header"/>
      <w:tabs>
        <w:tab w:val="clear" w:pos="4153"/>
      </w:tabs>
    </w:pPr>
    <w:r>
      <w:rPr>
        <w:noProof/>
      </w:rPr>
      <w:drawing>
        <wp:anchor distT="0" distB="0" distL="114300" distR="114300" simplePos="0" relativeHeight="251658240" behindDoc="0" locked="0" layoutInCell="1" allowOverlap="1" wp14:anchorId="485FF59D" wp14:editId="07213301">
          <wp:simplePos x="0" y="0"/>
          <wp:positionH relativeFrom="column">
            <wp:posOffset>5184140</wp:posOffset>
          </wp:positionH>
          <wp:positionV relativeFrom="page">
            <wp:posOffset>147320</wp:posOffset>
          </wp:positionV>
          <wp:extent cx="807085" cy="996950"/>
          <wp:effectExtent l="0" t="0" r="0" b="0"/>
          <wp:wrapSquare wrapText="bothSides"/>
          <wp:docPr id="9" name="Picture 9" descr="RoS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D9C">
      <w:tab/>
    </w:r>
    <w:bookmarkStart w:id="1" w:name="_Hlk81406652"/>
    <w:r w:rsidR="007F648C">
      <w:rPr>
        <w:rFonts w:cs="Arial"/>
        <w:i/>
      </w:rPr>
      <w:t>RoSBrd2022/</w:t>
    </w:r>
    <w:r w:rsidR="007F648C" w:rsidRPr="006C090A">
      <w:rPr>
        <w:rFonts w:cs="Arial"/>
        <w:i/>
      </w:rPr>
      <w:t>09/</w:t>
    </w:r>
    <w:bookmarkEnd w:id="1"/>
    <w:r w:rsidR="007F648C">
      <w:rPr>
        <w:rFonts w:cs="Arial"/>
        <w:i/>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6.5pt" o:bullet="t">
        <v:imagedata r:id="rId1" o:title="artA407"/>
      </v:shape>
    </w:pict>
  </w:numPicBullet>
  <w:abstractNum w:abstractNumId="0" w15:restartNumberingAfterBreak="0">
    <w:nsid w:val="FFFFFF7C"/>
    <w:multiLevelType w:val="singleLevel"/>
    <w:tmpl w:val="CF86FD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D225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465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4A1C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9663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ED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E02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704D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E5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A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5F6F"/>
    <w:multiLevelType w:val="hybridMultilevel"/>
    <w:tmpl w:val="ECC2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C44573"/>
    <w:multiLevelType w:val="multilevel"/>
    <w:tmpl w:val="2722C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202CF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0D4B1C15"/>
    <w:multiLevelType w:val="multilevel"/>
    <w:tmpl w:val="277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6E196C"/>
    <w:multiLevelType w:val="multilevel"/>
    <w:tmpl w:val="15BA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921FB1"/>
    <w:multiLevelType w:val="multilevel"/>
    <w:tmpl w:val="7AEACE1C"/>
    <w:lvl w:ilvl="0">
      <w:start w:val="1"/>
      <w:numFmt w:val="decimal"/>
      <w:lvlText w:val="%1."/>
      <w:lvlJc w:val="left"/>
      <w:pPr>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1EE31018"/>
    <w:multiLevelType w:val="hybridMultilevel"/>
    <w:tmpl w:val="68CA743C"/>
    <w:lvl w:ilvl="0" w:tplc="FB14EE60">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244AB"/>
    <w:multiLevelType w:val="multilevel"/>
    <w:tmpl w:val="109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FC406D"/>
    <w:multiLevelType w:val="hybridMultilevel"/>
    <w:tmpl w:val="D24AF180"/>
    <w:lvl w:ilvl="0" w:tplc="54E687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B845BD"/>
    <w:multiLevelType w:val="hybridMultilevel"/>
    <w:tmpl w:val="6A1E5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D0EE7"/>
    <w:multiLevelType w:val="multilevel"/>
    <w:tmpl w:val="C726A7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012B2B"/>
    <w:multiLevelType w:val="hybridMultilevel"/>
    <w:tmpl w:val="852E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102F98"/>
    <w:multiLevelType w:val="hybridMultilevel"/>
    <w:tmpl w:val="421A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623D9"/>
    <w:multiLevelType w:val="hybridMultilevel"/>
    <w:tmpl w:val="E158B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1F2704"/>
    <w:multiLevelType w:val="multilevel"/>
    <w:tmpl w:val="FBF8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774F1E"/>
    <w:multiLevelType w:val="multilevel"/>
    <w:tmpl w:val="EA98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050BEC"/>
    <w:multiLevelType w:val="hybridMultilevel"/>
    <w:tmpl w:val="949EF27C"/>
    <w:lvl w:ilvl="0" w:tplc="47CCDCEA">
      <w:start w:val="1"/>
      <w:numFmt w:val="bullet"/>
      <w:lvlText w:val=""/>
      <w:lvlJc w:val="left"/>
      <w:pPr>
        <w:ind w:left="1944" w:hanging="360"/>
      </w:pPr>
      <w:rPr>
        <w:rFonts w:ascii="Symbol" w:hAnsi="Symbol" w:hint="default"/>
        <w:color w:val="auto"/>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7" w15:restartNumberingAfterBreak="0">
    <w:nsid w:val="508675A8"/>
    <w:multiLevelType w:val="hybridMultilevel"/>
    <w:tmpl w:val="3BAECB10"/>
    <w:lvl w:ilvl="0" w:tplc="3D08E0D8">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9D5B8A"/>
    <w:multiLevelType w:val="multilevel"/>
    <w:tmpl w:val="98BA9AEE"/>
    <w:lvl w:ilvl="0">
      <w:start w:val="10"/>
      <w:numFmt w:val="decimal"/>
      <w:lvlText w:val="%1."/>
      <w:lvlJc w:val="left"/>
      <w:pPr>
        <w:ind w:left="530" w:hanging="530"/>
      </w:pPr>
      <w:rPr>
        <w:rFonts w:hint="default"/>
        <w:b w:val="0"/>
        <w:bCs/>
        <w:i w:val="0"/>
        <w:iCs w:val="0"/>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2B93C8A"/>
    <w:multiLevelType w:val="hybridMultilevel"/>
    <w:tmpl w:val="8976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D1AA3"/>
    <w:multiLevelType w:val="multilevel"/>
    <w:tmpl w:val="2DF806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996F70"/>
    <w:multiLevelType w:val="hybridMultilevel"/>
    <w:tmpl w:val="B77ED1A2"/>
    <w:lvl w:ilvl="0" w:tplc="C0005684">
      <w:start w:val="1"/>
      <w:numFmt w:val="bullet"/>
      <w:lvlText w:val="•"/>
      <w:lvlJc w:val="left"/>
      <w:pPr>
        <w:tabs>
          <w:tab w:val="num" w:pos="720"/>
        </w:tabs>
        <w:ind w:left="720" w:hanging="360"/>
      </w:pPr>
      <w:rPr>
        <w:rFonts w:ascii="Times New Roman" w:hAnsi="Times New Roman" w:hint="default"/>
      </w:rPr>
    </w:lvl>
    <w:lvl w:ilvl="1" w:tplc="5F14E3D6" w:tentative="1">
      <w:start w:val="1"/>
      <w:numFmt w:val="bullet"/>
      <w:lvlText w:val="•"/>
      <w:lvlJc w:val="left"/>
      <w:pPr>
        <w:tabs>
          <w:tab w:val="num" w:pos="1440"/>
        </w:tabs>
        <w:ind w:left="1440" w:hanging="360"/>
      </w:pPr>
      <w:rPr>
        <w:rFonts w:ascii="Times New Roman" w:hAnsi="Times New Roman" w:hint="default"/>
      </w:rPr>
    </w:lvl>
    <w:lvl w:ilvl="2" w:tplc="4E86E918" w:tentative="1">
      <w:start w:val="1"/>
      <w:numFmt w:val="bullet"/>
      <w:lvlText w:val="•"/>
      <w:lvlJc w:val="left"/>
      <w:pPr>
        <w:tabs>
          <w:tab w:val="num" w:pos="2160"/>
        </w:tabs>
        <w:ind w:left="2160" w:hanging="360"/>
      </w:pPr>
      <w:rPr>
        <w:rFonts w:ascii="Times New Roman" w:hAnsi="Times New Roman" w:hint="default"/>
      </w:rPr>
    </w:lvl>
    <w:lvl w:ilvl="3" w:tplc="005ABD72" w:tentative="1">
      <w:start w:val="1"/>
      <w:numFmt w:val="bullet"/>
      <w:lvlText w:val="•"/>
      <w:lvlJc w:val="left"/>
      <w:pPr>
        <w:tabs>
          <w:tab w:val="num" w:pos="2880"/>
        </w:tabs>
        <w:ind w:left="2880" w:hanging="360"/>
      </w:pPr>
      <w:rPr>
        <w:rFonts w:ascii="Times New Roman" w:hAnsi="Times New Roman" w:hint="default"/>
      </w:rPr>
    </w:lvl>
    <w:lvl w:ilvl="4" w:tplc="57DE56AC" w:tentative="1">
      <w:start w:val="1"/>
      <w:numFmt w:val="bullet"/>
      <w:lvlText w:val="•"/>
      <w:lvlJc w:val="left"/>
      <w:pPr>
        <w:tabs>
          <w:tab w:val="num" w:pos="3600"/>
        </w:tabs>
        <w:ind w:left="3600" w:hanging="360"/>
      </w:pPr>
      <w:rPr>
        <w:rFonts w:ascii="Times New Roman" w:hAnsi="Times New Roman" w:hint="default"/>
      </w:rPr>
    </w:lvl>
    <w:lvl w:ilvl="5" w:tplc="5586643A" w:tentative="1">
      <w:start w:val="1"/>
      <w:numFmt w:val="bullet"/>
      <w:lvlText w:val="•"/>
      <w:lvlJc w:val="left"/>
      <w:pPr>
        <w:tabs>
          <w:tab w:val="num" w:pos="4320"/>
        </w:tabs>
        <w:ind w:left="4320" w:hanging="360"/>
      </w:pPr>
      <w:rPr>
        <w:rFonts w:ascii="Times New Roman" w:hAnsi="Times New Roman" w:hint="default"/>
      </w:rPr>
    </w:lvl>
    <w:lvl w:ilvl="6" w:tplc="60785B28" w:tentative="1">
      <w:start w:val="1"/>
      <w:numFmt w:val="bullet"/>
      <w:lvlText w:val="•"/>
      <w:lvlJc w:val="left"/>
      <w:pPr>
        <w:tabs>
          <w:tab w:val="num" w:pos="5040"/>
        </w:tabs>
        <w:ind w:left="5040" w:hanging="360"/>
      </w:pPr>
      <w:rPr>
        <w:rFonts w:ascii="Times New Roman" w:hAnsi="Times New Roman" w:hint="default"/>
      </w:rPr>
    </w:lvl>
    <w:lvl w:ilvl="7" w:tplc="9E6E7ABE" w:tentative="1">
      <w:start w:val="1"/>
      <w:numFmt w:val="bullet"/>
      <w:lvlText w:val="•"/>
      <w:lvlJc w:val="left"/>
      <w:pPr>
        <w:tabs>
          <w:tab w:val="num" w:pos="5760"/>
        </w:tabs>
        <w:ind w:left="5760" w:hanging="360"/>
      </w:pPr>
      <w:rPr>
        <w:rFonts w:ascii="Times New Roman" w:hAnsi="Times New Roman" w:hint="default"/>
      </w:rPr>
    </w:lvl>
    <w:lvl w:ilvl="8" w:tplc="3AB2098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C8B7D01"/>
    <w:multiLevelType w:val="hybridMultilevel"/>
    <w:tmpl w:val="AB5C5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412DDC"/>
    <w:multiLevelType w:val="hybridMultilevel"/>
    <w:tmpl w:val="524E0314"/>
    <w:lvl w:ilvl="0" w:tplc="90CA3534">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EA3DC8"/>
    <w:multiLevelType w:val="hybridMultilevel"/>
    <w:tmpl w:val="CA82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3E64B6"/>
    <w:multiLevelType w:val="hybridMultilevel"/>
    <w:tmpl w:val="AF4CA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95459A"/>
    <w:multiLevelType w:val="multilevel"/>
    <w:tmpl w:val="EA4E6B56"/>
    <w:lvl w:ilvl="0">
      <w:start w:val="1"/>
      <w:numFmt w:val="bullet"/>
      <w:lvlText w:val=""/>
      <w:lvlJc w:val="left"/>
      <w:pPr>
        <w:tabs>
          <w:tab w:val="num" w:pos="0"/>
        </w:tabs>
        <w:ind w:left="0" w:firstLine="0"/>
      </w:pPr>
      <w:rPr>
        <w:rFonts w:ascii="Symbol" w:hAnsi="Symbol" w:hint="default"/>
        <w:b w:val="0"/>
        <w:i w:val="0"/>
        <w:color w:val="auto"/>
        <w:sz w:val="24"/>
        <w:szCs w:val="24"/>
      </w:rPr>
    </w:lvl>
    <w:lvl w:ilvl="1">
      <w:start w:val="2"/>
      <w:numFmt w:val="decimal"/>
      <w:lvlText w:val="%1.%2."/>
      <w:lvlJc w:val="left"/>
      <w:pPr>
        <w:tabs>
          <w:tab w:val="num" w:pos="357"/>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3AF5AE4"/>
    <w:multiLevelType w:val="multilevel"/>
    <w:tmpl w:val="5FEA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712626"/>
    <w:multiLevelType w:val="multilevel"/>
    <w:tmpl w:val="0CEE694E"/>
    <w:lvl w:ilvl="0">
      <w:start w:val="1"/>
      <w:numFmt w:val="decimal"/>
      <w:lvlText w:val="%1."/>
      <w:lvlJc w:val="left"/>
      <w:pPr>
        <w:tabs>
          <w:tab w:val="num" w:pos="0"/>
        </w:tabs>
        <w:ind w:left="0" w:firstLine="0"/>
      </w:pPr>
      <w:rPr>
        <w:rFonts w:ascii="Arial" w:hAnsi="Arial" w:cs="Arial" w:hint="default"/>
        <w:b w:val="0"/>
        <w:i w:val="0"/>
        <w:color w:val="auto"/>
        <w:sz w:val="24"/>
        <w:szCs w:val="24"/>
      </w:rPr>
    </w:lvl>
    <w:lvl w:ilvl="1">
      <w:start w:val="2"/>
      <w:numFmt w:val="decimal"/>
      <w:lvlText w:val="%1.%2."/>
      <w:lvlJc w:val="left"/>
      <w:pPr>
        <w:tabs>
          <w:tab w:val="num" w:pos="357"/>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2133664465">
    <w:abstractNumId w:val="12"/>
  </w:num>
  <w:num w:numId="2" w16cid:durableId="1164130532">
    <w:abstractNumId w:val="38"/>
  </w:num>
  <w:num w:numId="3" w16cid:durableId="201939448">
    <w:abstractNumId w:val="9"/>
  </w:num>
  <w:num w:numId="4" w16cid:durableId="1340084571">
    <w:abstractNumId w:val="26"/>
  </w:num>
  <w:num w:numId="5" w16cid:durableId="2088064645">
    <w:abstractNumId w:val="23"/>
  </w:num>
  <w:num w:numId="6" w16cid:durableId="558321008">
    <w:abstractNumId w:val="23"/>
  </w:num>
  <w:num w:numId="7" w16cid:durableId="141392571">
    <w:abstractNumId w:val="29"/>
  </w:num>
  <w:num w:numId="8" w16cid:durableId="1476491329">
    <w:abstractNumId w:val="18"/>
  </w:num>
  <w:num w:numId="9" w16cid:durableId="144319895">
    <w:abstractNumId w:val="35"/>
  </w:num>
  <w:num w:numId="10" w16cid:durableId="1558511775">
    <w:abstractNumId w:val="32"/>
  </w:num>
  <w:num w:numId="11" w16cid:durableId="981932017">
    <w:abstractNumId w:val="34"/>
  </w:num>
  <w:num w:numId="12" w16cid:durableId="1733192177">
    <w:abstractNumId w:val="25"/>
  </w:num>
  <w:num w:numId="13" w16cid:durableId="1375809233">
    <w:abstractNumId w:val="36"/>
  </w:num>
  <w:num w:numId="14" w16cid:durableId="265769310">
    <w:abstractNumId w:val="21"/>
  </w:num>
  <w:num w:numId="15" w16cid:durableId="711341255">
    <w:abstractNumId w:val="19"/>
  </w:num>
  <w:num w:numId="16" w16cid:durableId="888540613">
    <w:abstractNumId w:val="28"/>
  </w:num>
  <w:num w:numId="17" w16cid:durableId="2016612193">
    <w:abstractNumId w:val="17"/>
  </w:num>
  <w:num w:numId="18" w16cid:durableId="389578254">
    <w:abstractNumId w:val="11"/>
  </w:num>
  <w:num w:numId="19" w16cid:durableId="1105660337">
    <w:abstractNumId w:val="10"/>
  </w:num>
  <w:num w:numId="20" w16cid:durableId="447549983">
    <w:abstractNumId w:val="15"/>
  </w:num>
  <w:num w:numId="21" w16cid:durableId="1514956465">
    <w:abstractNumId w:val="13"/>
  </w:num>
  <w:num w:numId="22" w16cid:durableId="1892184895">
    <w:abstractNumId w:val="27"/>
  </w:num>
  <w:num w:numId="23" w16cid:durableId="602958479">
    <w:abstractNumId w:val="33"/>
  </w:num>
  <w:num w:numId="24" w16cid:durableId="641615375">
    <w:abstractNumId w:val="16"/>
  </w:num>
  <w:num w:numId="25" w16cid:durableId="1413039666">
    <w:abstractNumId w:val="37"/>
  </w:num>
  <w:num w:numId="26" w16cid:durableId="1776436783">
    <w:abstractNumId w:val="24"/>
  </w:num>
  <w:num w:numId="27" w16cid:durableId="1452045685">
    <w:abstractNumId w:val="14"/>
  </w:num>
  <w:num w:numId="28" w16cid:durableId="602299087">
    <w:abstractNumId w:val="31"/>
  </w:num>
  <w:num w:numId="29" w16cid:durableId="382028179">
    <w:abstractNumId w:val="7"/>
  </w:num>
  <w:num w:numId="30" w16cid:durableId="1948081919">
    <w:abstractNumId w:val="6"/>
  </w:num>
  <w:num w:numId="31" w16cid:durableId="1303198957">
    <w:abstractNumId w:val="5"/>
  </w:num>
  <w:num w:numId="32" w16cid:durableId="2080135173">
    <w:abstractNumId w:val="4"/>
  </w:num>
  <w:num w:numId="33" w16cid:durableId="829365949">
    <w:abstractNumId w:val="8"/>
  </w:num>
  <w:num w:numId="34" w16cid:durableId="889996054">
    <w:abstractNumId w:val="3"/>
  </w:num>
  <w:num w:numId="35" w16cid:durableId="1203134085">
    <w:abstractNumId w:val="2"/>
  </w:num>
  <w:num w:numId="36" w16cid:durableId="1637026593">
    <w:abstractNumId w:val="1"/>
  </w:num>
  <w:num w:numId="37" w16cid:durableId="1085609835">
    <w:abstractNumId w:val="0"/>
  </w:num>
  <w:num w:numId="38" w16cid:durableId="1451052916">
    <w:abstractNumId w:val="22"/>
  </w:num>
  <w:num w:numId="39" w16cid:durableId="2146193997">
    <w:abstractNumId w:val="30"/>
  </w:num>
  <w:num w:numId="40" w16cid:durableId="71797100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5B"/>
    <w:rsid w:val="0000025C"/>
    <w:rsid w:val="0000034B"/>
    <w:rsid w:val="000011F9"/>
    <w:rsid w:val="000016F2"/>
    <w:rsid w:val="00001C4B"/>
    <w:rsid w:val="00001CA0"/>
    <w:rsid w:val="00001CAE"/>
    <w:rsid w:val="00001F3A"/>
    <w:rsid w:val="00001F78"/>
    <w:rsid w:val="0000216E"/>
    <w:rsid w:val="00002337"/>
    <w:rsid w:val="0000244B"/>
    <w:rsid w:val="0000285C"/>
    <w:rsid w:val="000029EC"/>
    <w:rsid w:val="00002C91"/>
    <w:rsid w:val="00002F57"/>
    <w:rsid w:val="0000345F"/>
    <w:rsid w:val="0000429E"/>
    <w:rsid w:val="00004527"/>
    <w:rsid w:val="00004734"/>
    <w:rsid w:val="00004D29"/>
    <w:rsid w:val="00004DE2"/>
    <w:rsid w:val="00004EAE"/>
    <w:rsid w:val="000051B5"/>
    <w:rsid w:val="0000626A"/>
    <w:rsid w:val="00006362"/>
    <w:rsid w:val="00007031"/>
    <w:rsid w:val="00007065"/>
    <w:rsid w:val="000078F7"/>
    <w:rsid w:val="00007EBC"/>
    <w:rsid w:val="00010134"/>
    <w:rsid w:val="0001070D"/>
    <w:rsid w:val="0001081D"/>
    <w:rsid w:val="00011370"/>
    <w:rsid w:val="000115DB"/>
    <w:rsid w:val="00011895"/>
    <w:rsid w:val="0001192B"/>
    <w:rsid w:val="00011D84"/>
    <w:rsid w:val="000121CD"/>
    <w:rsid w:val="00012348"/>
    <w:rsid w:val="0001302D"/>
    <w:rsid w:val="00013782"/>
    <w:rsid w:val="0001380B"/>
    <w:rsid w:val="00013874"/>
    <w:rsid w:val="000141DE"/>
    <w:rsid w:val="000143B7"/>
    <w:rsid w:val="0001547C"/>
    <w:rsid w:val="0001553C"/>
    <w:rsid w:val="00015748"/>
    <w:rsid w:val="000158FF"/>
    <w:rsid w:val="00016053"/>
    <w:rsid w:val="00016176"/>
    <w:rsid w:val="0001630E"/>
    <w:rsid w:val="00016578"/>
    <w:rsid w:val="0001659B"/>
    <w:rsid w:val="00016B37"/>
    <w:rsid w:val="00017212"/>
    <w:rsid w:val="00017512"/>
    <w:rsid w:val="0001767E"/>
    <w:rsid w:val="00017726"/>
    <w:rsid w:val="000177DB"/>
    <w:rsid w:val="00017860"/>
    <w:rsid w:val="0001796A"/>
    <w:rsid w:val="00017B9C"/>
    <w:rsid w:val="00020894"/>
    <w:rsid w:val="00020C70"/>
    <w:rsid w:val="00020F4F"/>
    <w:rsid w:val="00020FFB"/>
    <w:rsid w:val="00021096"/>
    <w:rsid w:val="000211B2"/>
    <w:rsid w:val="000213C7"/>
    <w:rsid w:val="0002167C"/>
    <w:rsid w:val="000219AB"/>
    <w:rsid w:val="00021A46"/>
    <w:rsid w:val="00021BBA"/>
    <w:rsid w:val="00022163"/>
    <w:rsid w:val="000222AD"/>
    <w:rsid w:val="000226CC"/>
    <w:rsid w:val="000231E3"/>
    <w:rsid w:val="0002353F"/>
    <w:rsid w:val="00023753"/>
    <w:rsid w:val="000237B9"/>
    <w:rsid w:val="00023B8A"/>
    <w:rsid w:val="00023CF9"/>
    <w:rsid w:val="00023E09"/>
    <w:rsid w:val="00023E36"/>
    <w:rsid w:val="0002426E"/>
    <w:rsid w:val="00024368"/>
    <w:rsid w:val="0002466E"/>
    <w:rsid w:val="00024A4E"/>
    <w:rsid w:val="00024F11"/>
    <w:rsid w:val="0002519B"/>
    <w:rsid w:val="00026247"/>
    <w:rsid w:val="000265C5"/>
    <w:rsid w:val="000267A6"/>
    <w:rsid w:val="000268DE"/>
    <w:rsid w:val="000276CA"/>
    <w:rsid w:val="000277E2"/>
    <w:rsid w:val="00027D1D"/>
    <w:rsid w:val="00027F95"/>
    <w:rsid w:val="000305C3"/>
    <w:rsid w:val="000305C7"/>
    <w:rsid w:val="0003086D"/>
    <w:rsid w:val="000308C8"/>
    <w:rsid w:val="0003124A"/>
    <w:rsid w:val="00032438"/>
    <w:rsid w:val="000325EC"/>
    <w:rsid w:val="00033552"/>
    <w:rsid w:val="00033A70"/>
    <w:rsid w:val="00033B8A"/>
    <w:rsid w:val="00034010"/>
    <w:rsid w:val="00034279"/>
    <w:rsid w:val="000343DE"/>
    <w:rsid w:val="0003481A"/>
    <w:rsid w:val="00034C33"/>
    <w:rsid w:val="00034DEB"/>
    <w:rsid w:val="00034FB1"/>
    <w:rsid w:val="00034FE5"/>
    <w:rsid w:val="00035352"/>
    <w:rsid w:val="000357F6"/>
    <w:rsid w:val="00035AB8"/>
    <w:rsid w:val="000362AE"/>
    <w:rsid w:val="0003655B"/>
    <w:rsid w:val="0003657D"/>
    <w:rsid w:val="00036856"/>
    <w:rsid w:val="000368A6"/>
    <w:rsid w:val="00036E4D"/>
    <w:rsid w:val="0003744E"/>
    <w:rsid w:val="00037796"/>
    <w:rsid w:val="000379F2"/>
    <w:rsid w:val="00037AC2"/>
    <w:rsid w:val="00037EDD"/>
    <w:rsid w:val="00040043"/>
    <w:rsid w:val="0004014F"/>
    <w:rsid w:val="00040E5F"/>
    <w:rsid w:val="00041063"/>
    <w:rsid w:val="000412A3"/>
    <w:rsid w:val="000413EB"/>
    <w:rsid w:val="00041DDE"/>
    <w:rsid w:val="00042856"/>
    <w:rsid w:val="000428A0"/>
    <w:rsid w:val="00042A85"/>
    <w:rsid w:val="00043089"/>
    <w:rsid w:val="0004313F"/>
    <w:rsid w:val="000437BC"/>
    <w:rsid w:val="00043A60"/>
    <w:rsid w:val="00043CB0"/>
    <w:rsid w:val="00043E6B"/>
    <w:rsid w:val="00044101"/>
    <w:rsid w:val="000441E2"/>
    <w:rsid w:val="000441F2"/>
    <w:rsid w:val="00044695"/>
    <w:rsid w:val="00044E73"/>
    <w:rsid w:val="00044E8E"/>
    <w:rsid w:val="000450E3"/>
    <w:rsid w:val="000457AE"/>
    <w:rsid w:val="00045A00"/>
    <w:rsid w:val="000465D9"/>
    <w:rsid w:val="000469E0"/>
    <w:rsid w:val="00046AE6"/>
    <w:rsid w:val="00046F21"/>
    <w:rsid w:val="0004700C"/>
    <w:rsid w:val="00047164"/>
    <w:rsid w:val="000475AE"/>
    <w:rsid w:val="000479FE"/>
    <w:rsid w:val="00047A76"/>
    <w:rsid w:val="00047BC3"/>
    <w:rsid w:val="00047DE8"/>
    <w:rsid w:val="00050319"/>
    <w:rsid w:val="00050AF4"/>
    <w:rsid w:val="00050D94"/>
    <w:rsid w:val="00050DF5"/>
    <w:rsid w:val="00050ED8"/>
    <w:rsid w:val="0005123F"/>
    <w:rsid w:val="000513F1"/>
    <w:rsid w:val="000515A5"/>
    <w:rsid w:val="000518C5"/>
    <w:rsid w:val="00051AE7"/>
    <w:rsid w:val="00051B5D"/>
    <w:rsid w:val="00051FD0"/>
    <w:rsid w:val="00052044"/>
    <w:rsid w:val="0005251F"/>
    <w:rsid w:val="000525E2"/>
    <w:rsid w:val="00052DB5"/>
    <w:rsid w:val="000531D1"/>
    <w:rsid w:val="0005333E"/>
    <w:rsid w:val="00053344"/>
    <w:rsid w:val="0005383D"/>
    <w:rsid w:val="00053C68"/>
    <w:rsid w:val="00054201"/>
    <w:rsid w:val="0005473A"/>
    <w:rsid w:val="00054B3F"/>
    <w:rsid w:val="00055558"/>
    <w:rsid w:val="000564E6"/>
    <w:rsid w:val="00056534"/>
    <w:rsid w:val="000565C4"/>
    <w:rsid w:val="000566D1"/>
    <w:rsid w:val="000573E5"/>
    <w:rsid w:val="0005766A"/>
    <w:rsid w:val="00057810"/>
    <w:rsid w:val="00057B8F"/>
    <w:rsid w:val="0006041C"/>
    <w:rsid w:val="00060670"/>
    <w:rsid w:val="000606E6"/>
    <w:rsid w:val="000609E3"/>
    <w:rsid w:val="00060F37"/>
    <w:rsid w:val="000613C6"/>
    <w:rsid w:val="000615B4"/>
    <w:rsid w:val="00061E01"/>
    <w:rsid w:val="0006216E"/>
    <w:rsid w:val="0006222E"/>
    <w:rsid w:val="000623AD"/>
    <w:rsid w:val="0006258F"/>
    <w:rsid w:val="000625A2"/>
    <w:rsid w:val="00062675"/>
    <w:rsid w:val="00062A36"/>
    <w:rsid w:val="00062BF8"/>
    <w:rsid w:val="000636D1"/>
    <w:rsid w:val="00063E60"/>
    <w:rsid w:val="0006415B"/>
    <w:rsid w:val="0006430B"/>
    <w:rsid w:val="000645F6"/>
    <w:rsid w:val="00064D41"/>
    <w:rsid w:val="00064FD1"/>
    <w:rsid w:val="00065316"/>
    <w:rsid w:val="0006546B"/>
    <w:rsid w:val="000659A9"/>
    <w:rsid w:val="00065B9B"/>
    <w:rsid w:val="0006634D"/>
    <w:rsid w:val="000664DC"/>
    <w:rsid w:val="0006664D"/>
    <w:rsid w:val="00066C5B"/>
    <w:rsid w:val="00066F96"/>
    <w:rsid w:val="0006734F"/>
    <w:rsid w:val="0006797C"/>
    <w:rsid w:val="000700E8"/>
    <w:rsid w:val="00070AD8"/>
    <w:rsid w:val="00070CC7"/>
    <w:rsid w:val="00070E56"/>
    <w:rsid w:val="0007132C"/>
    <w:rsid w:val="000714B4"/>
    <w:rsid w:val="0007156E"/>
    <w:rsid w:val="000718AB"/>
    <w:rsid w:val="00071A02"/>
    <w:rsid w:val="00071A83"/>
    <w:rsid w:val="00071F47"/>
    <w:rsid w:val="000724F6"/>
    <w:rsid w:val="00072675"/>
    <w:rsid w:val="00073AD3"/>
    <w:rsid w:val="00073B07"/>
    <w:rsid w:val="00073B18"/>
    <w:rsid w:val="00073DCF"/>
    <w:rsid w:val="00074206"/>
    <w:rsid w:val="00074F58"/>
    <w:rsid w:val="00075153"/>
    <w:rsid w:val="00075491"/>
    <w:rsid w:val="00075912"/>
    <w:rsid w:val="00075A35"/>
    <w:rsid w:val="0007640F"/>
    <w:rsid w:val="00076671"/>
    <w:rsid w:val="000766A9"/>
    <w:rsid w:val="00076890"/>
    <w:rsid w:val="00076A28"/>
    <w:rsid w:val="00076C1D"/>
    <w:rsid w:val="00076E94"/>
    <w:rsid w:val="00076EAE"/>
    <w:rsid w:val="00077370"/>
    <w:rsid w:val="000775A5"/>
    <w:rsid w:val="0007768A"/>
    <w:rsid w:val="0007772D"/>
    <w:rsid w:val="0007779A"/>
    <w:rsid w:val="000778CC"/>
    <w:rsid w:val="000779F0"/>
    <w:rsid w:val="0008023A"/>
    <w:rsid w:val="000803A0"/>
    <w:rsid w:val="00080482"/>
    <w:rsid w:val="00080796"/>
    <w:rsid w:val="00080809"/>
    <w:rsid w:val="00080B02"/>
    <w:rsid w:val="00080C2C"/>
    <w:rsid w:val="000813C8"/>
    <w:rsid w:val="0008140F"/>
    <w:rsid w:val="0008192C"/>
    <w:rsid w:val="00081D01"/>
    <w:rsid w:val="0008211D"/>
    <w:rsid w:val="000821C8"/>
    <w:rsid w:val="000821E1"/>
    <w:rsid w:val="0008247A"/>
    <w:rsid w:val="0008252E"/>
    <w:rsid w:val="00082819"/>
    <w:rsid w:val="00082997"/>
    <w:rsid w:val="000829F5"/>
    <w:rsid w:val="00082AD6"/>
    <w:rsid w:val="000832B6"/>
    <w:rsid w:val="0008337E"/>
    <w:rsid w:val="0008350E"/>
    <w:rsid w:val="000838D4"/>
    <w:rsid w:val="00083C05"/>
    <w:rsid w:val="0008446B"/>
    <w:rsid w:val="0008462D"/>
    <w:rsid w:val="00084C06"/>
    <w:rsid w:val="00084CD1"/>
    <w:rsid w:val="0008502C"/>
    <w:rsid w:val="000858E5"/>
    <w:rsid w:val="00085A4F"/>
    <w:rsid w:val="00085E54"/>
    <w:rsid w:val="00085ED4"/>
    <w:rsid w:val="00086461"/>
    <w:rsid w:val="00086D73"/>
    <w:rsid w:val="0008715D"/>
    <w:rsid w:val="00087488"/>
    <w:rsid w:val="0008772A"/>
    <w:rsid w:val="00087F54"/>
    <w:rsid w:val="00090042"/>
    <w:rsid w:val="0009025A"/>
    <w:rsid w:val="000902FB"/>
    <w:rsid w:val="00090413"/>
    <w:rsid w:val="0009079B"/>
    <w:rsid w:val="00091276"/>
    <w:rsid w:val="00091783"/>
    <w:rsid w:val="00091B32"/>
    <w:rsid w:val="00092195"/>
    <w:rsid w:val="00092399"/>
    <w:rsid w:val="0009242A"/>
    <w:rsid w:val="0009253A"/>
    <w:rsid w:val="00092704"/>
    <w:rsid w:val="000927DE"/>
    <w:rsid w:val="00092A24"/>
    <w:rsid w:val="00092D66"/>
    <w:rsid w:val="0009333C"/>
    <w:rsid w:val="000936C6"/>
    <w:rsid w:val="0009370F"/>
    <w:rsid w:val="0009388E"/>
    <w:rsid w:val="000940F0"/>
    <w:rsid w:val="0009421F"/>
    <w:rsid w:val="00094689"/>
    <w:rsid w:val="0009508D"/>
    <w:rsid w:val="0009525C"/>
    <w:rsid w:val="00095534"/>
    <w:rsid w:val="00095590"/>
    <w:rsid w:val="00095D10"/>
    <w:rsid w:val="0009611E"/>
    <w:rsid w:val="00096362"/>
    <w:rsid w:val="00096394"/>
    <w:rsid w:val="00096847"/>
    <w:rsid w:val="000968AD"/>
    <w:rsid w:val="00096CEB"/>
    <w:rsid w:val="000970BD"/>
    <w:rsid w:val="0009741C"/>
    <w:rsid w:val="000974F0"/>
    <w:rsid w:val="000975E0"/>
    <w:rsid w:val="00097605"/>
    <w:rsid w:val="00097A45"/>
    <w:rsid w:val="000A0035"/>
    <w:rsid w:val="000A0461"/>
    <w:rsid w:val="000A05C9"/>
    <w:rsid w:val="000A12A3"/>
    <w:rsid w:val="000A1798"/>
    <w:rsid w:val="000A1A8A"/>
    <w:rsid w:val="000A1FB4"/>
    <w:rsid w:val="000A29CC"/>
    <w:rsid w:val="000A2B33"/>
    <w:rsid w:val="000A3A3C"/>
    <w:rsid w:val="000A3AD8"/>
    <w:rsid w:val="000A3E64"/>
    <w:rsid w:val="000A4183"/>
    <w:rsid w:val="000A4297"/>
    <w:rsid w:val="000A4C9A"/>
    <w:rsid w:val="000A4F7E"/>
    <w:rsid w:val="000A51E3"/>
    <w:rsid w:val="000A5472"/>
    <w:rsid w:val="000A5A34"/>
    <w:rsid w:val="000A5B68"/>
    <w:rsid w:val="000A5CF4"/>
    <w:rsid w:val="000A5EEF"/>
    <w:rsid w:val="000A68CB"/>
    <w:rsid w:val="000A6948"/>
    <w:rsid w:val="000A7424"/>
    <w:rsid w:val="000A77D3"/>
    <w:rsid w:val="000A7A0F"/>
    <w:rsid w:val="000B0235"/>
    <w:rsid w:val="000B036F"/>
    <w:rsid w:val="000B0590"/>
    <w:rsid w:val="000B0A5F"/>
    <w:rsid w:val="000B13F5"/>
    <w:rsid w:val="000B1426"/>
    <w:rsid w:val="000B1465"/>
    <w:rsid w:val="000B18CA"/>
    <w:rsid w:val="000B19CC"/>
    <w:rsid w:val="000B1B1C"/>
    <w:rsid w:val="000B208D"/>
    <w:rsid w:val="000B2365"/>
    <w:rsid w:val="000B2955"/>
    <w:rsid w:val="000B2960"/>
    <w:rsid w:val="000B29C4"/>
    <w:rsid w:val="000B2B47"/>
    <w:rsid w:val="000B2C7C"/>
    <w:rsid w:val="000B2EB2"/>
    <w:rsid w:val="000B3369"/>
    <w:rsid w:val="000B4002"/>
    <w:rsid w:val="000B45EC"/>
    <w:rsid w:val="000B466F"/>
    <w:rsid w:val="000B46B6"/>
    <w:rsid w:val="000B4BBE"/>
    <w:rsid w:val="000B4CE5"/>
    <w:rsid w:val="000B528C"/>
    <w:rsid w:val="000B55F4"/>
    <w:rsid w:val="000B5B33"/>
    <w:rsid w:val="000B5EDC"/>
    <w:rsid w:val="000B6612"/>
    <w:rsid w:val="000B6988"/>
    <w:rsid w:val="000B6EBC"/>
    <w:rsid w:val="000B7148"/>
    <w:rsid w:val="000B7260"/>
    <w:rsid w:val="000B7A85"/>
    <w:rsid w:val="000B7C6F"/>
    <w:rsid w:val="000C0538"/>
    <w:rsid w:val="000C060A"/>
    <w:rsid w:val="000C0612"/>
    <w:rsid w:val="000C06A9"/>
    <w:rsid w:val="000C081F"/>
    <w:rsid w:val="000C086E"/>
    <w:rsid w:val="000C1115"/>
    <w:rsid w:val="000C15FA"/>
    <w:rsid w:val="000C1D2C"/>
    <w:rsid w:val="000C1D2F"/>
    <w:rsid w:val="000C1F93"/>
    <w:rsid w:val="000C2178"/>
    <w:rsid w:val="000C22B5"/>
    <w:rsid w:val="000C22FC"/>
    <w:rsid w:val="000C23A1"/>
    <w:rsid w:val="000C2597"/>
    <w:rsid w:val="000C2C69"/>
    <w:rsid w:val="000C2D96"/>
    <w:rsid w:val="000C3557"/>
    <w:rsid w:val="000C3C02"/>
    <w:rsid w:val="000C4405"/>
    <w:rsid w:val="000C4430"/>
    <w:rsid w:val="000C4728"/>
    <w:rsid w:val="000C4829"/>
    <w:rsid w:val="000C4868"/>
    <w:rsid w:val="000C48A8"/>
    <w:rsid w:val="000C5EDA"/>
    <w:rsid w:val="000C6176"/>
    <w:rsid w:val="000C6460"/>
    <w:rsid w:val="000C6572"/>
    <w:rsid w:val="000C6A5F"/>
    <w:rsid w:val="000C6B09"/>
    <w:rsid w:val="000C6CB5"/>
    <w:rsid w:val="000C6D0B"/>
    <w:rsid w:val="000C6D6A"/>
    <w:rsid w:val="000C7A2F"/>
    <w:rsid w:val="000D0225"/>
    <w:rsid w:val="000D02FE"/>
    <w:rsid w:val="000D0452"/>
    <w:rsid w:val="000D06C5"/>
    <w:rsid w:val="000D0B2E"/>
    <w:rsid w:val="000D0D26"/>
    <w:rsid w:val="000D0EFF"/>
    <w:rsid w:val="000D1113"/>
    <w:rsid w:val="000D11C1"/>
    <w:rsid w:val="000D11D4"/>
    <w:rsid w:val="000D11FD"/>
    <w:rsid w:val="000D12BE"/>
    <w:rsid w:val="000D1530"/>
    <w:rsid w:val="000D1A74"/>
    <w:rsid w:val="000D1E82"/>
    <w:rsid w:val="000D2113"/>
    <w:rsid w:val="000D22B3"/>
    <w:rsid w:val="000D2696"/>
    <w:rsid w:val="000D2998"/>
    <w:rsid w:val="000D2AE3"/>
    <w:rsid w:val="000D32AE"/>
    <w:rsid w:val="000D39CB"/>
    <w:rsid w:val="000D3D76"/>
    <w:rsid w:val="000D4E4D"/>
    <w:rsid w:val="000D4F23"/>
    <w:rsid w:val="000D528E"/>
    <w:rsid w:val="000D54AA"/>
    <w:rsid w:val="000D578E"/>
    <w:rsid w:val="000D5F81"/>
    <w:rsid w:val="000D6180"/>
    <w:rsid w:val="000D64D4"/>
    <w:rsid w:val="000D6649"/>
    <w:rsid w:val="000D6C22"/>
    <w:rsid w:val="000D6C59"/>
    <w:rsid w:val="000D6E6E"/>
    <w:rsid w:val="000D6F7D"/>
    <w:rsid w:val="000D71DA"/>
    <w:rsid w:val="000D7478"/>
    <w:rsid w:val="000D74E5"/>
    <w:rsid w:val="000D7A5C"/>
    <w:rsid w:val="000D7DC6"/>
    <w:rsid w:val="000D7DD1"/>
    <w:rsid w:val="000D7F8D"/>
    <w:rsid w:val="000D7F94"/>
    <w:rsid w:val="000E0034"/>
    <w:rsid w:val="000E064F"/>
    <w:rsid w:val="000E0CE0"/>
    <w:rsid w:val="000E1417"/>
    <w:rsid w:val="000E172A"/>
    <w:rsid w:val="000E1789"/>
    <w:rsid w:val="000E181E"/>
    <w:rsid w:val="000E1C2B"/>
    <w:rsid w:val="000E293A"/>
    <w:rsid w:val="000E2C99"/>
    <w:rsid w:val="000E2D3C"/>
    <w:rsid w:val="000E2DCE"/>
    <w:rsid w:val="000E2E92"/>
    <w:rsid w:val="000E2F6B"/>
    <w:rsid w:val="000E3442"/>
    <w:rsid w:val="000E374E"/>
    <w:rsid w:val="000E3C0E"/>
    <w:rsid w:val="000E4035"/>
    <w:rsid w:val="000E45BC"/>
    <w:rsid w:val="000E4B4E"/>
    <w:rsid w:val="000E527E"/>
    <w:rsid w:val="000E5534"/>
    <w:rsid w:val="000E560A"/>
    <w:rsid w:val="000E5755"/>
    <w:rsid w:val="000E5959"/>
    <w:rsid w:val="000E6062"/>
    <w:rsid w:val="000E6550"/>
    <w:rsid w:val="000E68CB"/>
    <w:rsid w:val="000E6D8A"/>
    <w:rsid w:val="000E6ED9"/>
    <w:rsid w:val="000E70F6"/>
    <w:rsid w:val="000E7288"/>
    <w:rsid w:val="000E7461"/>
    <w:rsid w:val="000E7CA6"/>
    <w:rsid w:val="000F0185"/>
    <w:rsid w:val="000F0262"/>
    <w:rsid w:val="000F0800"/>
    <w:rsid w:val="000F09AD"/>
    <w:rsid w:val="000F0F75"/>
    <w:rsid w:val="000F1221"/>
    <w:rsid w:val="000F1D2B"/>
    <w:rsid w:val="000F220F"/>
    <w:rsid w:val="000F2278"/>
    <w:rsid w:val="000F2588"/>
    <w:rsid w:val="000F2864"/>
    <w:rsid w:val="000F2D1F"/>
    <w:rsid w:val="000F3659"/>
    <w:rsid w:val="000F374E"/>
    <w:rsid w:val="000F3CE6"/>
    <w:rsid w:val="000F403D"/>
    <w:rsid w:val="000F419A"/>
    <w:rsid w:val="000F43C0"/>
    <w:rsid w:val="000F45AE"/>
    <w:rsid w:val="000F4676"/>
    <w:rsid w:val="000F46BF"/>
    <w:rsid w:val="000F4AA0"/>
    <w:rsid w:val="000F4C5D"/>
    <w:rsid w:val="000F4E33"/>
    <w:rsid w:val="000F4F86"/>
    <w:rsid w:val="000F53B3"/>
    <w:rsid w:val="000F5589"/>
    <w:rsid w:val="000F64AF"/>
    <w:rsid w:val="000F65F7"/>
    <w:rsid w:val="000F7064"/>
    <w:rsid w:val="000F7932"/>
    <w:rsid w:val="000F7BB5"/>
    <w:rsid w:val="000F7FB2"/>
    <w:rsid w:val="00100261"/>
    <w:rsid w:val="00100B0B"/>
    <w:rsid w:val="00100D82"/>
    <w:rsid w:val="001014D4"/>
    <w:rsid w:val="001018E6"/>
    <w:rsid w:val="00101CD0"/>
    <w:rsid w:val="00101DC4"/>
    <w:rsid w:val="00101FA1"/>
    <w:rsid w:val="00102420"/>
    <w:rsid w:val="00102585"/>
    <w:rsid w:val="001028B8"/>
    <w:rsid w:val="00102C7B"/>
    <w:rsid w:val="0010330A"/>
    <w:rsid w:val="0010344C"/>
    <w:rsid w:val="00103C39"/>
    <w:rsid w:val="00103C68"/>
    <w:rsid w:val="00103C86"/>
    <w:rsid w:val="00103E66"/>
    <w:rsid w:val="00104241"/>
    <w:rsid w:val="00104D0A"/>
    <w:rsid w:val="001059FD"/>
    <w:rsid w:val="00105B49"/>
    <w:rsid w:val="0010629A"/>
    <w:rsid w:val="001068B4"/>
    <w:rsid w:val="00106E19"/>
    <w:rsid w:val="001070E6"/>
    <w:rsid w:val="0010778E"/>
    <w:rsid w:val="00107A97"/>
    <w:rsid w:val="001103AD"/>
    <w:rsid w:val="001106A1"/>
    <w:rsid w:val="00110813"/>
    <w:rsid w:val="001108EB"/>
    <w:rsid w:val="00110A10"/>
    <w:rsid w:val="00110C08"/>
    <w:rsid w:val="00111184"/>
    <w:rsid w:val="00111398"/>
    <w:rsid w:val="001113B0"/>
    <w:rsid w:val="00111476"/>
    <w:rsid w:val="0011175D"/>
    <w:rsid w:val="00111F0E"/>
    <w:rsid w:val="00111F6C"/>
    <w:rsid w:val="00112705"/>
    <w:rsid w:val="00112729"/>
    <w:rsid w:val="001128D2"/>
    <w:rsid w:val="001128FC"/>
    <w:rsid w:val="0011294C"/>
    <w:rsid w:val="00112E0A"/>
    <w:rsid w:val="001131B4"/>
    <w:rsid w:val="001135F9"/>
    <w:rsid w:val="0011361E"/>
    <w:rsid w:val="0011375A"/>
    <w:rsid w:val="00113A4A"/>
    <w:rsid w:val="00113BFA"/>
    <w:rsid w:val="00113D07"/>
    <w:rsid w:val="001141E2"/>
    <w:rsid w:val="00114462"/>
    <w:rsid w:val="00114CCB"/>
    <w:rsid w:val="00114D34"/>
    <w:rsid w:val="00114D70"/>
    <w:rsid w:val="001152C4"/>
    <w:rsid w:val="00115704"/>
    <w:rsid w:val="00115710"/>
    <w:rsid w:val="0011572D"/>
    <w:rsid w:val="001159BC"/>
    <w:rsid w:val="0011664E"/>
    <w:rsid w:val="0011685D"/>
    <w:rsid w:val="001168C0"/>
    <w:rsid w:val="00116A78"/>
    <w:rsid w:val="0011713A"/>
    <w:rsid w:val="0011730D"/>
    <w:rsid w:val="00117BDD"/>
    <w:rsid w:val="00117C18"/>
    <w:rsid w:val="00120A3B"/>
    <w:rsid w:val="00121132"/>
    <w:rsid w:val="0012129C"/>
    <w:rsid w:val="001216D5"/>
    <w:rsid w:val="001217FB"/>
    <w:rsid w:val="0012188F"/>
    <w:rsid w:val="001218CD"/>
    <w:rsid w:val="00121FE8"/>
    <w:rsid w:val="0012283F"/>
    <w:rsid w:val="00122ED1"/>
    <w:rsid w:val="0012327F"/>
    <w:rsid w:val="0012342F"/>
    <w:rsid w:val="00123B76"/>
    <w:rsid w:val="00124064"/>
    <w:rsid w:val="001241E2"/>
    <w:rsid w:val="001247B7"/>
    <w:rsid w:val="001249B8"/>
    <w:rsid w:val="00124A0F"/>
    <w:rsid w:val="00124A13"/>
    <w:rsid w:val="00124DAC"/>
    <w:rsid w:val="0012517B"/>
    <w:rsid w:val="00125D87"/>
    <w:rsid w:val="00125F46"/>
    <w:rsid w:val="001265B0"/>
    <w:rsid w:val="001267A6"/>
    <w:rsid w:val="00126866"/>
    <w:rsid w:val="00126AC5"/>
    <w:rsid w:val="00126F86"/>
    <w:rsid w:val="001272C3"/>
    <w:rsid w:val="00127315"/>
    <w:rsid w:val="00127453"/>
    <w:rsid w:val="0012751F"/>
    <w:rsid w:val="00127673"/>
    <w:rsid w:val="00127D29"/>
    <w:rsid w:val="00127D93"/>
    <w:rsid w:val="001301B1"/>
    <w:rsid w:val="0013047B"/>
    <w:rsid w:val="0013070E"/>
    <w:rsid w:val="00130D11"/>
    <w:rsid w:val="00130EE4"/>
    <w:rsid w:val="00130F29"/>
    <w:rsid w:val="0013105A"/>
    <w:rsid w:val="001313C9"/>
    <w:rsid w:val="00131760"/>
    <w:rsid w:val="001317CE"/>
    <w:rsid w:val="00132149"/>
    <w:rsid w:val="001322ED"/>
    <w:rsid w:val="0013241B"/>
    <w:rsid w:val="001328C3"/>
    <w:rsid w:val="00132A74"/>
    <w:rsid w:val="00132E19"/>
    <w:rsid w:val="00132F6E"/>
    <w:rsid w:val="001332D6"/>
    <w:rsid w:val="0013360A"/>
    <w:rsid w:val="001336F3"/>
    <w:rsid w:val="00133FE4"/>
    <w:rsid w:val="00134176"/>
    <w:rsid w:val="0013443E"/>
    <w:rsid w:val="00134460"/>
    <w:rsid w:val="001344E7"/>
    <w:rsid w:val="0013542E"/>
    <w:rsid w:val="001356F6"/>
    <w:rsid w:val="00135880"/>
    <w:rsid w:val="001360ED"/>
    <w:rsid w:val="001364EC"/>
    <w:rsid w:val="001367C1"/>
    <w:rsid w:val="00136B7D"/>
    <w:rsid w:val="00136D02"/>
    <w:rsid w:val="00136E18"/>
    <w:rsid w:val="00136E95"/>
    <w:rsid w:val="00136FCB"/>
    <w:rsid w:val="001377F1"/>
    <w:rsid w:val="00137A77"/>
    <w:rsid w:val="0014019E"/>
    <w:rsid w:val="00140355"/>
    <w:rsid w:val="00140A38"/>
    <w:rsid w:val="001413F9"/>
    <w:rsid w:val="00141412"/>
    <w:rsid w:val="00141A64"/>
    <w:rsid w:val="001420C3"/>
    <w:rsid w:val="0014210A"/>
    <w:rsid w:val="00142671"/>
    <w:rsid w:val="001428BE"/>
    <w:rsid w:val="00143696"/>
    <w:rsid w:val="0014383B"/>
    <w:rsid w:val="00143F1F"/>
    <w:rsid w:val="001441B6"/>
    <w:rsid w:val="00144CE0"/>
    <w:rsid w:val="001451DB"/>
    <w:rsid w:val="001456BE"/>
    <w:rsid w:val="00145E1C"/>
    <w:rsid w:val="001464B6"/>
    <w:rsid w:val="00146A7C"/>
    <w:rsid w:val="00146CCF"/>
    <w:rsid w:val="00146F0F"/>
    <w:rsid w:val="00147A53"/>
    <w:rsid w:val="00147A59"/>
    <w:rsid w:val="00147ACE"/>
    <w:rsid w:val="00147B9D"/>
    <w:rsid w:val="001504CD"/>
    <w:rsid w:val="00151099"/>
    <w:rsid w:val="0015154E"/>
    <w:rsid w:val="001516AE"/>
    <w:rsid w:val="00151FCB"/>
    <w:rsid w:val="0015201C"/>
    <w:rsid w:val="001520E6"/>
    <w:rsid w:val="00152676"/>
    <w:rsid w:val="001526FA"/>
    <w:rsid w:val="00152A06"/>
    <w:rsid w:val="00152D86"/>
    <w:rsid w:val="00153357"/>
    <w:rsid w:val="00153647"/>
    <w:rsid w:val="00153D88"/>
    <w:rsid w:val="001540CA"/>
    <w:rsid w:val="00154265"/>
    <w:rsid w:val="001554F3"/>
    <w:rsid w:val="0015565F"/>
    <w:rsid w:val="001557EA"/>
    <w:rsid w:val="00155EE4"/>
    <w:rsid w:val="00155FDC"/>
    <w:rsid w:val="0015621F"/>
    <w:rsid w:val="001563C0"/>
    <w:rsid w:val="00156442"/>
    <w:rsid w:val="00157114"/>
    <w:rsid w:val="0015780C"/>
    <w:rsid w:val="00157A08"/>
    <w:rsid w:val="00157C8C"/>
    <w:rsid w:val="00160261"/>
    <w:rsid w:val="00160D74"/>
    <w:rsid w:val="0016145A"/>
    <w:rsid w:val="001615C4"/>
    <w:rsid w:val="0016174D"/>
    <w:rsid w:val="001617BB"/>
    <w:rsid w:val="001617F1"/>
    <w:rsid w:val="00161B98"/>
    <w:rsid w:val="00161BF5"/>
    <w:rsid w:val="00161CD6"/>
    <w:rsid w:val="00161F35"/>
    <w:rsid w:val="001620BB"/>
    <w:rsid w:val="001623CA"/>
    <w:rsid w:val="001623CB"/>
    <w:rsid w:val="00163962"/>
    <w:rsid w:val="00163CD9"/>
    <w:rsid w:val="00164033"/>
    <w:rsid w:val="0016430F"/>
    <w:rsid w:val="00164482"/>
    <w:rsid w:val="0016458B"/>
    <w:rsid w:val="001645C9"/>
    <w:rsid w:val="00164A2E"/>
    <w:rsid w:val="00164FE5"/>
    <w:rsid w:val="00165191"/>
    <w:rsid w:val="001654A4"/>
    <w:rsid w:val="001654C9"/>
    <w:rsid w:val="001658A1"/>
    <w:rsid w:val="00165901"/>
    <w:rsid w:val="0016593B"/>
    <w:rsid w:val="00165EDB"/>
    <w:rsid w:val="00166407"/>
    <w:rsid w:val="00167004"/>
    <w:rsid w:val="0016704C"/>
    <w:rsid w:val="0016763D"/>
    <w:rsid w:val="0016786A"/>
    <w:rsid w:val="001709C3"/>
    <w:rsid w:val="00170A69"/>
    <w:rsid w:val="00170D19"/>
    <w:rsid w:val="00170DD4"/>
    <w:rsid w:val="00170E60"/>
    <w:rsid w:val="00170F4A"/>
    <w:rsid w:val="0017115C"/>
    <w:rsid w:val="001712AE"/>
    <w:rsid w:val="001713D9"/>
    <w:rsid w:val="001714B3"/>
    <w:rsid w:val="001714B8"/>
    <w:rsid w:val="001717F7"/>
    <w:rsid w:val="001717FC"/>
    <w:rsid w:val="00171810"/>
    <w:rsid w:val="00171E5C"/>
    <w:rsid w:val="00171E84"/>
    <w:rsid w:val="00171F73"/>
    <w:rsid w:val="00171FDE"/>
    <w:rsid w:val="001724DD"/>
    <w:rsid w:val="00173059"/>
    <w:rsid w:val="001730DA"/>
    <w:rsid w:val="0017328E"/>
    <w:rsid w:val="00173704"/>
    <w:rsid w:val="00173AED"/>
    <w:rsid w:val="0017430C"/>
    <w:rsid w:val="0017435C"/>
    <w:rsid w:val="00174F83"/>
    <w:rsid w:val="001750F2"/>
    <w:rsid w:val="001753A1"/>
    <w:rsid w:val="00175F79"/>
    <w:rsid w:val="001762A8"/>
    <w:rsid w:val="001762B7"/>
    <w:rsid w:val="001763A9"/>
    <w:rsid w:val="00176592"/>
    <w:rsid w:val="00176936"/>
    <w:rsid w:val="00176BD1"/>
    <w:rsid w:val="00176C95"/>
    <w:rsid w:val="00176D7C"/>
    <w:rsid w:val="00176EC9"/>
    <w:rsid w:val="00177067"/>
    <w:rsid w:val="001802FE"/>
    <w:rsid w:val="00180448"/>
    <w:rsid w:val="00180597"/>
    <w:rsid w:val="001807A3"/>
    <w:rsid w:val="00180E82"/>
    <w:rsid w:val="00181254"/>
    <w:rsid w:val="00181452"/>
    <w:rsid w:val="00181BE6"/>
    <w:rsid w:val="00181E05"/>
    <w:rsid w:val="00181F11"/>
    <w:rsid w:val="001820D7"/>
    <w:rsid w:val="00182202"/>
    <w:rsid w:val="00182711"/>
    <w:rsid w:val="00182B23"/>
    <w:rsid w:val="0018329B"/>
    <w:rsid w:val="0018371B"/>
    <w:rsid w:val="00183B31"/>
    <w:rsid w:val="0018404D"/>
    <w:rsid w:val="001840B8"/>
    <w:rsid w:val="00184261"/>
    <w:rsid w:val="0018467F"/>
    <w:rsid w:val="001848AD"/>
    <w:rsid w:val="001848F4"/>
    <w:rsid w:val="001849FD"/>
    <w:rsid w:val="00184A4D"/>
    <w:rsid w:val="0018507C"/>
    <w:rsid w:val="00185373"/>
    <w:rsid w:val="00185459"/>
    <w:rsid w:val="00185D4F"/>
    <w:rsid w:val="00185DC6"/>
    <w:rsid w:val="0018610E"/>
    <w:rsid w:val="00186288"/>
    <w:rsid w:val="001867A7"/>
    <w:rsid w:val="00186B66"/>
    <w:rsid w:val="00186D12"/>
    <w:rsid w:val="00186D15"/>
    <w:rsid w:val="00186ECB"/>
    <w:rsid w:val="00186FAF"/>
    <w:rsid w:val="0018711B"/>
    <w:rsid w:val="001873BE"/>
    <w:rsid w:val="0018757E"/>
    <w:rsid w:val="0018776A"/>
    <w:rsid w:val="00187CBB"/>
    <w:rsid w:val="00187D8C"/>
    <w:rsid w:val="00191296"/>
    <w:rsid w:val="001912B7"/>
    <w:rsid w:val="001918F2"/>
    <w:rsid w:val="00192017"/>
    <w:rsid w:val="0019222E"/>
    <w:rsid w:val="001928BD"/>
    <w:rsid w:val="00192ECC"/>
    <w:rsid w:val="0019336E"/>
    <w:rsid w:val="00193729"/>
    <w:rsid w:val="00193AA3"/>
    <w:rsid w:val="00193B97"/>
    <w:rsid w:val="001941B6"/>
    <w:rsid w:val="00194875"/>
    <w:rsid w:val="00194CF1"/>
    <w:rsid w:val="00194D8A"/>
    <w:rsid w:val="00194DEB"/>
    <w:rsid w:val="00194FE6"/>
    <w:rsid w:val="00195221"/>
    <w:rsid w:val="00195A63"/>
    <w:rsid w:val="00195AFA"/>
    <w:rsid w:val="00195CB0"/>
    <w:rsid w:val="00195D93"/>
    <w:rsid w:val="00196810"/>
    <w:rsid w:val="00196A99"/>
    <w:rsid w:val="00196AB5"/>
    <w:rsid w:val="0019737C"/>
    <w:rsid w:val="001974B0"/>
    <w:rsid w:val="001A0485"/>
    <w:rsid w:val="001A0CD6"/>
    <w:rsid w:val="001A0CF9"/>
    <w:rsid w:val="001A12CF"/>
    <w:rsid w:val="001A14A1"/>
    <w:rsid w:val="001A1511"/>
    <w:rsid w:val="001A168E"/>
    <w:rsid w:val="001A1B63"/>
    <w:rsid w:val="001A1ED7"/>
    <w:rsid w:val="001A2242"/>
    <w:rsid w:val="001A2399"/>
    <w:rsid w:val="001A2919"/>
    <w:rsid w:val="001A2B18"/>
    <w:rsid w:val="001A2DE6"/>
    <w:rsid w:val="001A2E4F"/>
    <w:rsid w:val="001A35D1"/>
    <w:rsid w:val="001A408A"/>
    <w:rsid w:val="001A47C1"/>
    <w:rsid w:val="001A496C"/>
    <w:rsid w:val="001A4A87"/>
    <w:rsid w:val="001A4D77"/>
    <w:rsid w:val="001A4E45"/>
    <w:rsid w:val="001A5815"/>
    <w:rsid w:val="001A586C"/>
    <w:rsid w:val="001A5A79"/>
    <w:rsid w:val="001A5B9F"/>
    <w:rsid w:val="001A5DC4"/>
    <w:rsid w:val="001A68D4"/>
    <w:rsid w:val="001A7032"/>
    <w:rsid w:val="001A7A0E"/>
    <w:rsid w:val="001A7C57"/>
    <w:rsid w:val="001A7EFE"/>
    <w:rsid w:val="001B078B"/>
    <w:rsid w:val="001B0B5C"/>
    <w:rsid w:val="001B1072"/>
    <w:rsid w:val="001B1240"/>
    <w:rsid w:val="001B19A0"/>
    <w:rsid w:val="001B19EF"/>
    <w:rsid w:val="001B1D7D"/>
    <w:rsid w:val="001B22CD"/>
    <w:rsid w:val="001B2863"/>
    <w:rsid w:val="001B2A6F"/>
    <w:rsid w:val="001B3185"/>
    <w:rsid w:val="001B31EB"/>
    <w:rsid w:val="001B330F"/>
    <w:rsid w:val="001B34E4"/>
    <w:rsid w:val="001B360A"/>
    <w:rsid w:val="001B3A6A"/>
    <w:rsid w:val="001B3E38"/>
    <w:rsid w:val="001B483A"/>
    <w:rsid w:val="001B4945"/>
    <w:rsid w:val="001B4CD9"/>
    <w:rsid w:val="001B4FB4"/>
    <w:rsid w:val="001B530E"/>
    <w:rsid w:val="001B550F"/>
    <w:rsid w:val="001B5DAC"/>
    <w:rsid w:val="001B5F34"/>
    <w:rsid w:val="001B60DB"/>
    <w:rsid w:val="001B6413"/>
    <w:rsid w:val="001B648B"/>
    <w:rsid w:val="001B7137"/>
    <w:rsid w:val="001B7150"/>
    <w:rsid w:val="001C03E7"/>
    <w:rsid w:val="001C14E9"/>
    <w:rsid w:val="001C151C"/>
    <w:rsid w:val="001C1C7A"/>
    <w:rsid w:val="001C211A"/>
    <w:rsid w:val="001C2324"/>
    <w:rsid w:val="001C2595"/>
    <w:rsid w:val="001C3219"/>
    <w:rsid w:val="001C3445"/>
    <w:rsid w:val="001C359E"/>
    <w:rsid w:val="001C3F12"/>
    <w:rsid w:val="001C4159"/>
    <w:rsid w:val="001C44F2"/>
    <w:rsid w:val="001C46AF"/>
    <w:rsid w:val="001C48E7"/>
    <w:rsid w:val="001C49DE"/>
    <w:rsid w:val="001C4B3D"/>
    <w:rsid w:val="001C5390"/>
    <w:rsid w:val="001C540A"/>
    <w:rsid w:val="001C5496"/>
    <w:rsid w:val="001C55D8"/>
    <w:rsid w:val="001C58DA"/>
    <w:rsid w:val="001C593A"/>
    <w:rsid w:val="001C5A75"/>
    <w:rsid w:val="001C5C5C"/>
    <w:rsid w:val="001C6515"/>
    <w:rsid w:val="001C67E0"/>
    <w:rsid w:val="001C680E"/>
    <w:rsid w:val="001C6A12"/>
    <w:rsid w:val="001C6C78"/>
    <w:rsid w:val="001C6D6F"/>
    <w:rsid w:val="001C7443"/>
    <w:rsid w:val="001C7775"/>
    <w:rsid w:val="001C79E6"/>
    <w:rsid w:val="001C7C8C"/>
    <w:rsid w:val="001D02F7"/>
    <w:rsid w:val="001D0537"/>
    <w:rsid w:val="001D06D2"/>
    <w:rsid w:val="001D0AA9"/>
    <w:rsid w:val="001D0C54"/>
    <w:rsid w:val="001D0E51"/>
    <w:rsid w:val="001D0EB3"/>
    <w:rsid w:val="001D112F"/>
    <w:rsid w:val="001D200A"/>
    <w:rsid w:val="001D2019"/>
    <w:rsid w:val="001D22A3"/>
    <w:rsid w:val="001D22FD"/>
    <w:rsid w:val="001D236A"/>
    <w:rsid w:val="001D23EE"/>
    <w:rsid w:val="001D2D27"/>
    <w:rsid w:val="001D2D64"/>
    <w:rsid w:val="001D3670"/>
    <w:rsid w:val="001D37B5"/>
    <w:rsid w:val="001D3A2F"/>
    <w:rsid w:val="001D3CF6"/>
    <w:rsid w:val="001D420B"/>
    <w:rsid w:val="001D4DE7"/>
    <w:rsid w:val="001D4F03"/>
    <w:rsid w:val="001D4FEC"/>
    <w:rsid w:val="001D541B"/>
    <w:rsid w:val="001D5876"/>
    <w:rsid w:val="001D634D"/>
    <w:rsid w:val="001D684C"/>
    <w:rsid w:val="001D6AF1"/>
    <w:rsid w:val="001D6DA4"/>
    <w:rsid w:val="001D749F"/>
    <w:rsid w:val="001D7540"/>
    <w:rsid w:val="001D79D4"/>
    <w:rsid w:val="001E0DE8"/>
    <w:rsid w:val="001E0E41"/>
    <w:rsid w:val="001E1144"/>
    <w:rsid w:val="001E1DE8"/>
    <w:rsid w:val="001E1EBE"/>
    <w:rsid w:val="001E2285"/>
    <w:rsid w:val="001E2629"/>
    <w:rsid w:val="001E286F"/>
    <w:rsid w:val="001E2ABA"/>
    <w:rsid w:val="001E3028"/>
    <w:rsid w:val="001E35DB"/>
    <w:rsid w:val="001E370D"/>
    <w:rsid w:val="001E3D91"/>
    <w:rsid w:val="001E3F2A"/>
    <w:rsid w:val="001E4147"/>
    <w:rsid w:val="001E441E"/>
    <w:rsid w:val="001E4ACF"/>
    <w:rsid w:val="001E4EF8"/>
    <w:rsid w:val="001E5302"/>
    <w:rsid w:val="001E5642"/>
    <w:rsid w:val="001E5B99"/>
    <w:rsid w:val="001E5D84"/>
    <w:rsid w:val="001E5E7C"/>
    <w:rsid w:val="001E5F75"/>
    <w:rsid w:val="001E60A4"/>
    <w:rsid w:val="001E614D"/>
    <w:rsid w:val="001E65C8"/>
    <w:rsid w:val="001E6B75"/>
    <w:rsid w:val="001E6EDD"/>
    <w:rsid w:val="001E74EE"/>
    <w:rsid w:val="001E7580"/>
    <w:rsid w:val="001E7740"/>
    <w:rsid w:val="001E7F94"/>
    <w:rsid w:val="001F063D"/>
    <w:rsid w:val="001F0B42"/>
    <w:rsid w:val="001F0E6F"/>
    <w:rsid w:val="001F169E"/>
    <w:rsid w:val="001F17AF"/>
    <w:rsid w:val="001F1992"/>
    <w:rsid w:val="001F1A83"/>
    <w:rsid w:val="001F1C11"/>
    <w:rsid w:val="001F1D6D"/>
    <w:rsid w:val="001F2186"/>
    <w:rsid w:val="001F22A4"/>
    <w:rsid w:val="001F2E91"/>
    <w:rsid w:val="001F3004"/>
    <w:rsid w:val="001F332D"/>
    <w:rsid w:val="001F3943"/>
    <w:rsid w:val="001F3BB9"/>
    <w:rsid w:val="001F4279"/>
    <w:rsid w:val="001F4724"/>
    <w:rsid w:val="001F4745"/>
    <w:rsid w:val="001F5E38"/>
    <w:rsid w:val="001F61B0"/>
    <w:rsid w:val="001F666A"/>
    <w:rsid w:val="001F6A8D"/>
    <w:rsid w:val="001F6BE5"/>
    <w:rsid w:val="001F6DF4"/>
    <w:rsid w:val="001F7B21"/>
    <w:rsid w:val="001F7F65"/>
    <w:rsid w:val="001F7FDC"/>
    <w:rsid w:val="002001F5"/>
    <w:rsid w:val="0020054E"/>
    <w:rsid w:val="002007E9"/>
    <w:rsid w:val="00200BE1"/>
    <w:rsid w:val="00200CEF"/>
    <w:rsid w:val="00200F32"/>
    <w:rsid w:val="002017C5"/>
    <w:rsid w:val="002020F2"/>
    <w:rsid w:val="00202155"/>
    <w:rsid w:val="00202465"/>
    <w:rsid w:val="00202631"/>
    <w:rsid w:val="002027E2"/>
    <w:rsid w:val="00202D17"/>
    <w:rsid w:val="00202FA8"/>
    <w:rsid w:val="002030F4"/>
    <w:rsid w:val="00203243"/>
    <w:rsid w:val="002032FF"/>
    <w:rsid w:val="00203571"/>
    <w:rsid w:val="002036DD"/>
    <w:rsid w:val="00203AA3"/>
    <w:rsid w:val="00204027"/>
    <w:rsid w:val="00204797"/>
    <w:rsid w:val="00204899"/>
    <w:rsid w:val="0020585F"/>
    <w:rsid w:val="00205E5A"/>
    <w:rsid w:val="00206296"/>
    <w:rsid w:val="002066DC"/>
    <w:rsid w:val="00206764"/>
    <w:rsid w:val="00206A14"/>
    <w:rsid w:val="00206D58"/>
    <w:rsid w:val="002072A2"/>
    <w:rsid w:val="002077B8"/>
    <w:rsid w:val="002079C1"/>
    <w:rsid w:val="00207ADD"/>
    <w:rsid w:val="00207B9B"/>
    <w:rsid w:val="002100E8"/>
    <w:rsid w:val="0021092A"/>
    <w:rsid w:val="002109B1"/>
    <w:rsid w:val="00210EA4"/>
    <w:rsid w:val="00210FB6"/>
    <w:rsid w:val="00211444"/>
    <w:rsid w:val="00211E6B"/>
    <w:rsid w:val="00212519"/>
    <w:rsid w:val="002126E8"/>
    <w:rsid w:val="00212AD9"/>
    <w:rsid w:val="00212AFF"/>
    <w:rsid w:val="00212C9D"/>
    <w:rsid w:val="00213383"/>
    <w:rsid w:val="00213C47"/>
    <w:rsid w:val="00213D02"/>
    <w:rsid w:val="00213D63"/>
    <w:rsid w:val="00214281"/>
    <w:rsid w:val="00214326"/>
    <w:rsid w:val="0021538F"/>
    <w:rsid w:val="00215970"/>
    <w:rsid w:val="00215984"/>
    <w:rsid w:val="00215D2F"/>
    <w:rsid w:val="00215FC9"/>
    <w:rsid w:val="00216337"/>
    <w:rsid w:val="0021636A"/>
    <w:rsid w:val="00216C7E"/>
    <w:rsid w:val="00216CB2"/>
    <w:rsid w:val="002172C0"/>
    <w:rsid w:val="0021734F"/>
    <w:rsid w:val="00217692"/>
    <w:rsid w:val="00217806"/>
    <w:rsid w:val="00217EB2"/>
    <w:rsid w:val="00220591"/>
    <w:rsid w:val="002205A7"/>
    <w:rsid w:val="00220D61"/>
    <w:rsid w:val="002211BA"/>
    <w:rsid w:val="00221832"/>
    <w:rsid w:val="00221B9F"/>
    <w:rsid w:val="00221D15"/>
    <w:rsid w:val="002224F9"/>
    <w:rsid w:val="0022285C"/>
    <w:rsid w:val="00222FE1"/>
    <w:rsid w:val="00223248"/>
    <w:rsid w:val="00223324"/>
    <w:rsid w:val="00223456"/>
    <w:rsid w:val="00223893"/>
    <w:rsid w:val="0022454F"/>
    <w:rsid w:val="00224708"/>
    <w:rsid w:val="0022487E"/>
    <w:rsid w:val="002248CD"/>
    <w:rsid w:val="00224BBF"/>
    <w:rsid w:val="002251F8"/>
    <w:rsid w:val="002259D8"/>
    <w:rsid w:val="00225BC1"/>
    <w:rsid w:val="00225FBF"/>
    <w:rsid w:val="00226019"/>
    <w:rsid w:val="00226B79"/>
    <w:rsid w:val="002278DB"/>
    <w:rsid w:val="00227D38"/>
    <w:rsid w:val="0023021D"/>
    <w:rsid w:val="0023043D"/>
    <w:rsid w:val="00230E40"/>
    <w:rsid w:val="0023177B"/>
    <w:rsid w:val="00231E22"/>
    <w:rsid w:val="00232225"/>
    <w:rsid w:val="0023247A"/>
    <w:rsid w:val="002324AA"/>
    <w:rsid w:val="00232509"/>
    <w:rsid w:val="0023263F"/>
    <w:rsid w:val="0023279D"/>
    <w:rsid w:val="00232831"/>
    <w:rsid w:val="002329E5"/>
    <w:rsid w:val="00232CEF"/>
    <w:rsid w:val="00232DF5"/>
    <w:rsid w:val="00232F60"/>
    <w:rsid w:val="00233016"/>
    <w:rsid w:val="002332D7"/>
    <w:rsid w:val="0023349C"/>
    <w:rsid w:val="00233D31"/>
    <w:rsid w:val="0023497D"/>
    <w:rsid w:val="00234DE5"/>
    <w:rsid w:val="0023538C"/>
    <w:rsid w:val="0023579D"/>
    <w:rsid w:val="00235F32"/>
    <w:rsid w:val="0023624A"/>
    <w:rsid w:val="00236321"/>
    <w:rsid w:val="00236922"/>
    <w:rsid w:val="00236D19"/>
    <w:rsid w:val="00237D24"/>
    <w:rsid w:val="00240CA8"/>
    <w:rsid w:val="00240EB9"/>
    <w:rsid w:val="00240FDA"/>
    <w:rsid w:val="00240FF4"/>
    <w:rsid w:val="00241091"/>
    <w:rsid w:val="00241146"/>
    <w:rsid w:val="002412E0"/>
    <w:rsid w:val="002412EA"/>
    <w:rsid w:val="00241506"/>
    <w:rsid w:val="00241C40"/>
    <w:rsid w:val="00241E12"/>
    <w:rsid w:val="00241E69"/>
    <w:rsid w:val="002420BD"/>
    <w:rsid w:val="00242F10"/>
    <w:rsid w:val="0024348D"/>
    <w:rsid w:val="00243930"/>
    <w:rsid w:val="00243C9C"/>
    <w:rsid w:val="00243F68"/>
    <w:rsid w:val="0024507A"/>
    <w:rsid w:val="00245774"/>
    <w:rsid w:val="0024597B"/>
    <w:rsid w:val="00245A76"/>
    <w:rsid w:val="00245ADE"/>
    <w:rsid w:val="002465E6"/>
    <w:rsid w:val="002467CF"/>
    <w:rsid w:val="002468F6"/>
    <w:rsid w:val="00246E36"/>
    <w:rsid w:val="00246F4A"/>
    <w:rsid w:val="00247103"/>
    <w:rsid w:val="002475C9"/>
    <w:rsid w:val="00247918"/>
    <w:rsid w:val="002479A5"/>
    <w:rsid w:val="00247DE8"/>
    <w:rsid w:val="0025006F"/>
    <w:rsid w:val="002502DC"/>
    <w:rsid w:val="00250548"/>
    <w:rsid w:val="002506E8"/>
    <w:rsid w:val="0025086B"/>
    <w:rsid w:val="002509E4"/>
    <w:rsid w:val="00251538"/>
    <w:rsid w:val="00252150"/>
    <w:rsid w:val="0025240B"/>
    <w:rsid w:val="00252718"/>
    <w:rsid w:val="00252833"/>
    <w:rsid w:val="00252A46"/>
    <w:rsid w:val="00252A75"/>
    <w:rsid w:val="00252BBB"/>
    <w:rsid w:val="00252C0C"/>
    <w:rsid w:val="00252D5E"/>
    <w:rsid w:val="00252E15"/>
    <w:rsid w:val="00253065"/>
    <w:rsid w:val="002530A3"/>
    <w:rsid w:val="0025389A"/>
    <w:rsid w:val="00253C09"/>
    <w:rsid w:val="00253C28"/>
    <w:rsid w:val="00253E98"/>
    <w:rsid w:val="002543A3"/>
    <w:rsid w:val="002543DA"/>
    <w:rsid w:val="00254664"/>
    <w:rsid w:val="00254FA9"/>
    <w:rsid w:val="0025502E"/>
    <w:rsid w:val="0025516F"/>
    <w:rsid w:val="0025533C"/>
    <w:rsid w:val="00255360"/>
    <w:rsid w:val="002554A7"/>
    <w:rsid w:val="00255559"/>
    <w:rsid w:val="00255BA6"/>
    <w:rsid w:val="00255CD1"/>
    <w:rsid w:val="00256057"/>
    <w:rsid w:val="002561E2"/>
    <w:rsid w:val="002568EA"/>
    <w:rsid w:val="002571AE"/>
    <w:rsid w:val="002574C6"/>
    <w:rsid w:val="0025759E"/>
    <w:rsid w:val="0025787E"/>
    <w:rsid w:val="00257B39"/>
    <w:rsid w:val="00257DCD"/>
    <w:rsid w:val="00260074"/>
    <w:rsid w:val="00260655"/>
    <w:rsid w:val="00260692"/>
    <w:rsid w:val="00260D2B"/>
    <w:rsid w:val="002613FC"/>
    <w:rsid w:val="0026168B"/>
    <w:rsid w:val="00261A3B"/>
    <w:rsid w:val="00261B42"/>
    <w:rsid w:val="002629DA"/>
    <w:rsid w:val="00262CC7"/>
    <w:rsid w:val="002633EE"/>
    <w:rsid w:val="002637E3"/>
    <w:rsid w:val="00263886"/>
    <w:rsid w:val="00263AB0"/>
    <w:rsid w:val="00263FF7"/>
    <w:rsid w:val="00264239"/>
    <w:rsid w:val="0026457B"/>
    <w:rsid w:val="00264866"/>
    <w:rsid w:val="00264BF6"/>
    <w:rsid w:val="00265758"/>
    <w:rsid w:val="00265A46"/>
    <w:rsid w:val="00265BC7"/>
    <w:rsid w:val="002662AE"/>
    <w:rsid w:val="00266BB0"/>
    <w:rsid w:val="00266BBA"/>
    <w:rsid w:val="00266D2F"/>
    <w:rsid w:val="00266E27"/>
    <w:rsid w:val="00267AEC"/>
    <w:rsid w:val="00267FC5"/>
    <w:rsid w:val="002700B7"/>
    <w:rsid w:val="00270534"/>
    <w:rsid w:val="00270BE7"/>
    <w:rsid w:val="00270CC2"/>
    <w:rsid w:val="00270E25"/>
    <w:rsid w:val="00270E50"/>
    <w:rsid w:val="0027101B"/>
    <w:rsid w:val="0027106B"/>
    <w:rsid w:val="002715C5"/>
    <w:rsid w:val="0027193A"/>
    <w:rsid w:val="00271E6D"/>
    <w:rsid w:val="00271FEB"/>
    <w:rsid w:val="002722FE"/>
    <w:rsid w:val="002726E5"/>
    <w:rsid w:val="002727C0"/>
    <w:rsid w:val="00272EB8"/>
    <w:rsid w:val="0027310B"/>
    <w:rsid w:val="0027346C"/>
    <w:rsid w:val="00273638"/>
    <w:rsid w:val="00273E21"/>
    <w:rsid w:val="00274185"/>
    <w:rsid w:val="00274309"/>
    <w:rsid w:val="00274D22"/>
    <w:rsid w:val="002750C2"/>
    <w:rsid w:val="00275991"/>
    <w:rsid w:val="00275BBD"/>
    <w:rsid w:val="00275C24"/>
    <w:rsid w:val="00275E12"/>
    <w:rsid w:val="00275ECA"/>
    <w:rsid w:val="00276693"/>
    <w:rsid w:val="00276B62"/>
    <w:rsid w:val="002772CB"/>
    <w:rsid w:val="00277645"/>
    <w:rsid w:val="00277B68"/>
    <w:rsid w:val="00280256"/>
    <w:rsid w:val="0028088F"/>
    <w:rsid w:val="002809AB"/>
    <w:rsid w:val="00280C8F"/>
    <w:rsid w:val="00280EFC"/>
    <w:rsid w:val="00280F2B"/>
    <w:rsid w:val="00281055"/>
    <w:rsid w:val="00281151"/>
    <w:rsid w:val="002819B1"/>
    <w:rsid w:val="00281F18"/>
    <w:rsid w:val="002824B9"/>
    <w:rsid w:val="0028306B"/>
    <w:rsid w:val="00283576"/>
    <w:rsid w:val="0028383C"/>
    <w:rsid w:val="00283D94"/>
    <w:rsid w:val="00283F69"/>
    <w:rsid w:val="00284373"/>
    <w:rsid w:val="002844C0"/>
    <w:rsid w:val="00284533"/>
    <w:rsid w:val="002846F0"/>
    <w:rsid w:val="002849E6"/>
    <w:rsid w:val="00284DC1"/>
    <w:rsid w:val="00284F58"/>
    <w:rsid w:val="00285954"/>
    <w:rsid w:val="00286093"/>
    <w:rsid w:val="002861B2"/>
    <w:rsid w:val="00286286"/>
    <w:rsid w:val="002862AB"/>
    <w:rsid w:val="00286373"/>
    <w:rsid w:val="00286E6F"/>
    <w:rsid w:val="002872FC"/>
    <w:rsid w:val="00287306"/>
    <w:rsid w:val="00287815"/>
    <w:rsid w:val="00287DD7"/>
    <w:rsid w:val="00287F3A"/>
    <w:rsid w:val="002905C3"/>
    <w:rsid w:val="00290789"/>
    <w:rsid w:val="00290B37"/>
    <w:rsid w:val="00290EAE"/>
    <w:rsid w:val="00290F21"/>
    <w:rsid w:val="00291153"/>
    <w:rsid w:val="002915B8"/>
    <w:rsid w:val="002917B0"/>
    <w:rsid w:val="00291DE4"/>
    <w:rsid w:val="00291F65"/>
    <w:rsid w:val="00292512"/>
    <w:rsid w:val="0029255C"/>
    <w:rsid w:val="002934B8"/>
    <w:rsid w:val="00293E82"/>
    <w:rsid w:val="00294171"/>
    <w:rsid w:val="0029447B"/>
    <w:rsid w:val="002946AB"/>
    <w:rsid w:val="00294AA5"/>
    <w:rsid w:val="00294F7A"/>
    <w:rsid w:val="00295180"/>
    <w:rsid w:val="002951BF"/>
    <w:rsid w:val="0029531A"/>
    <w:rsid w:val="00295B64"/>
    <w:rsid w:val="00295C9A"/>
    <w:rsid w:val="00295E28"/>
    <w:rsid w:val="00296049"/>
    <w:rsid w:val="00296510"/>
    <w:rsid w:val="00296844"/>
    <w:rsid w:val="002975EE"/>
    <w:rsid w:val="00297D22"/>
    <w:rsid w:val="00297FC0"/>
    <w:rsid w:val="002A0849"/>
    <w:rsid w:val="002A09C8"/>
    <w:rsid w:val="002A0A81"/>
    <w:rsid w:val="002A1559"/>
    <w:rsid w:val="002A1837"/>
    <w:rsid w:val="002A1CF7"/>
    <w:rsid w:val="002A202A"/>
    <w:rsid w:val="002A206C"/>
    <w:rsid w:val="002A2424"/>
    <w:rsid w:val="002A250E"/>
    <w:rsid w:val="002A29C8"/>
    <w:rsid w:val="002A2CA4"/>
    <w:rsid w:val="002A30B2"/>
    <w:rsid w:val="002A3199"/>
    <w:rsid w:val="002A37DB"/>
    <w:rsid w:val="002A3B51"/>
    <w:rsid w:val="002A3D92"/>
    <w:rsid w:val="002A3DAD"/>
    <w:rsid w:val="002A4102"/>
    <w:rsid w:val="002A430F"/>
    <w:rsid w:val="002A4655"/>
    <w:rsid w:val="002A4815"/>
    <w:rsid w:val="002A491A"/>
    <w:rsid w:val="002A4E7E"/>
    <w:rsid w:val="002A504F"/>
    <w:rsid w:val="002A51B4"/>
    <w:rsid w:val="002A5287"/>
    <w:rsid w:val="002A5678"/>
    <w:rsid w:val="002A568D"/>
    <w:rsid w:val="002A5775"/>
    <w:rsid w:val="002A5823"/>
    <w:rsid w:val="002A5857"/>
    <w:rsid w:val="002A63E8"/>
    <w:rsid w:val="002A63F8"/>
    <w:rsid w:val="002A65D9"/>
    <w:rsid w:val="002A7070"/>
    <w:rsid w:val="002A7353"/>
    <w:rsid w:val="002A738E"/>
    <w:rsid w:val="002B00A6"/>
    <w:rsid w:val="002B01E8"/>
    <w:rsid w:val="002B04DA"/>
    <w:rsid w:val="002B04FA"/>
    <w:rsid w:val="002B0516"/>
    <w:rsid w:val="002B05E9"/>
    <w:rsid w:val="002B0C0E"/>
    <w:rsid w:val="002B0C15"/>
    <w:rsid w:val="002B0E64"/>
    <w:rsid w:val="002B1B1A"/>
    <w:rsid w:val="002B1DA0"/>
    <w:rsid w:val="002B2119"/>
    <w:rsid w:val="002B2646"/>
    <w:rsid w:val="002B2AB8"/>
    <w:rsid w:val="002B2D99"/>
    <w:rsid w:val="002B2F7E"/>
    <w:rsid w:val="002B3007"/>
    <w:rsid w:val="002B37B5"/>
    <w:rsid w:val="002B42E7"/>
    <w:rsid w:val="002B4838"/>
    <w:rsid w:val="002B4C14"/>
    <w:rsid w:val="002B4CA5"/>
    <w:rsid w:val="002B4CB4"/>
    <w:rsid w:val="002B4FC0"/>
    <w:rsid w:val="002B524F"/>
    <w:rsid w:val="002B526C"/>
    <w:rsid w:val="002B52FF"/>
    <w:rsid w:val="002B5331"/>
    <w:rsid w:val="002B57DB"/>
    <w:rsid w:val="002B5AFF"/>
    <w:rsid w:val="002B6AF6"/>
    <w:rsid w:val="002B6DF0"/>
    <w:rsid w:val="002B6EEE"/>
    <w:rsid w:val="002B74BF"/>
    <w:rsid w:val="002B7B7F"/>
    <w:rsid w:val="002B7F0A"/>
    <w:rsid w:val="002C0121"/>
    <w:rsid w:val="002C04AB"/>
    <w:rsid w:val="002C0B4F"/>
    <w:rsid w:val="002C0CE0"/>
    <w:rsid w:val="002C0D7A"/>
    <w:rsid w:val="002C0DB6"/>
    <w:rsid w:val="002C1388"/>
    <w:rsid w:val="002C1544"/>
    <w:rsid w:val="002C155D"/>
    <w:rsid w:val="002C18AB"/>
    <w:rsid w:val="002C2101"/>
    <w:rsid w:val="002C2321"/>
    <w:rsid w:val="002C2454"/>
    <w:rsid w:val="002C24DB"/>
    <w:rsid w:val="002C26EC"/>
    <w:rsid w:val="002C3010"/>
    <w:rsid w:val="002C3034"/>
    <w:rsid w:val="002C3274"/>
    <w:rsid w:val="002C33AC"/>
    <w:rsid w:val="002C34A7"/>
    <w:rsid w:val="002C3726"/>
    <w:rsid w:val="002C3DE4"/>
    <w:rsid w:val="002C3F75"/>
    <w:rsid w:val="002C424E"/>
    <w:rsid w:val="002C501B"/>
    <w:rsid w:val="002C50C5"/>
    <w:rsid w:val="002C54D1"/>
    <w:rsid w:val="002C5720"/>
    <w:rsid w:val="002C5ACA"/>
    <w:rsid w:val="002C5D2E"/>
    <w:rsid w:val="002C6BE8"/>
    <w:rsid w:val="002C6DCF"/>
    <w:rsid w:val="002C7710"/>
    <w:rsid w:val="002C7D90"/>
    <w:rsid w:val="002C7FA7"/>
    <w:rsid w:val="002D01DE"/>
    <w:rsid w:val="002D0340"/>
    <w:rsid w:val="002D0665"/>
    <w:rsid w:val="002D0B41"/>
    <w:rsid w:val="002D1737"/>
    <w:rsid w:val="002D1790"/>
    <w:rsid w:val="002D1853"/>
    <w:rsid w:val="002D1858"/>
    <w:rsid w:val="002D1C05"/>
    <w:rsid w:val="002D1CFC"/>
    <w:rsid w:val="002D1D5A"/>
    <w:rsid w:val="002D1EB3"/>
    <w:rsid w:val="002D1ED9"/>
    <w:rsid w:val="002D280A"/>
    <w:rsid w:val="002D28F4"/>
    <w:rsid w:val="002D2F6F"/>
    <w:rsid w:val="002D2FC9"/>
    <w:rsid w:val="002D37EF"/>
    <w:rsid w:val="002D3A77"/>
    <w:rsid w:val="002D3B78"/>
    <w:rsid w:val="002D42C3"/>
    <w:rsid w:val="002D4B67"/>
    <w:rsid w:val="002D55A4"/>
    <w:rsid w:val="002D5831"/>
    <w:rsid w:val="002D5990"/>
    <w:rsid w:val="002D5A67"/>
    <w:rsid w:val="002D5C02"/>
    <w:rsid w:val="002D5DEE"/>
    <w:rsid w:val="002D5F5F"/>
    <w:rsid w:val="002D6102"/>
    <w:rsid w:val="002D63D8"/>
    <w:rsid w:val="002D6479"/>
    <w:rsid w:val="002D69A1"/>
    <w:rsid w:val="002D69EF"/>
    <w:rsid w:val="002D6D5C"/>
    <w:rsid w:val="002D6ED5"/>
    <w:rsid w:val="002D738A"/>
    <w:rsid w:val="002D766A"/>
    <w:rsid w:val="002D7A6D"/>
    <w:rsid w:val="002D7D4D"/>
    <w:rsid w:val="002E01A9"/>
    <w:rsid w:val="002E04C7"/>
    <w:rsid w:val="002E0551"/>
    <w:rsid w:val="002E059A"/>
    <w:rsid w:val="002E0789"/>
    <w:rsid w:val="002E0943"/>
    <w:rsid w:val="002E0F15"/>
    <w:rsid w:val="002E10F1"/>
    <w:rsid w:val="002E1488"/>
    <w:rsid w:val="002E18A1"/>
    <w:rsid w:val="002E1E39"/>
    <w:rsid w:val="002E228F"/>
    <w:rsid w:val="002E27CF"/>
    <w:rsid w:val="002E29C1"/>
    <w:rsid w:val="002E2CEF"/>
    <w:rsid w:val="002E3355"/>
    <w:rsid w:val="002E3C4F"/>
    <w:rsid w:val="002E4707"/>
    <w:rsid w:val="002E49AD"/>
    <w:rsid w:val="002E4FBF"/>
    <w:rsid w:val="002E5415"/>
    <w:rsid w:val="002E5691"/>
    <w:rsid w:val="002E5827"/>
    <w:rsid w:val="002E5E18"/>
    <w:rsid w:val="002E5E40"/>
    <w:rsid w:val="002E64EC"/>
    <w:rsid w:val="002E66A5"/>
    <w:rsid w:val="002E6A8F"/>
    <w:rsid w:val="002E6F24"/>
    <w:rsid w:val="002E74E6"/>
    <w:rsid w:val="002E7887"/>
    <w:rsid w:val="002E7B80"/>
    <w:rsid w:val="002E7B87"/>
    <w:rsid w:val="002E7F21"/>
    <w:rsid w:val="002F055C"/>
    <w:rsid w:val="002F06A5"/>
    <w:rsid w:val="002F07EB"/>
    <w:rsid w:val="002F0953"/>
    <w:rsid w:val="002F0A4C"/>
    <w:rsid w:val="002F0FB1"/>
    <w:rsid w:val="002F1583"/>
    <w:rsid w:val="002F15BB"/>
    <w:rsid w:val="002F15D4"/>
    <w:rsid w:val="002F1B59"/>
    <w:rsid w:val="002F1BBA"/>
    <w:rsid w:val="002F1D25"/>
    <w:rsid w:val="002F2389"/>
    <w:rsid w:val="002F26B5"/>
    <w:rsid w:val="002F274F"/>
    <w:rsid w:val="002F29C6"/>
    <w:rsid w:val="002F31EE"/>
    <w:rsid w:val="002F3317"/>
    <w:rsid w:val="002F3403"/>
    <w:rsid w:val="002F3653"/>
    <w:rsid w:val="002F371F"/>
    <w:rsid w:val="002F3C5B"/>
    <w:rsid w:val="002F3FCB"/>
    <w:rsid w:val="002F4C9B"/>
    <w:rsid w:val="002F4F17"/>
    <w:rsid w:val="002F5394"/>
    <w:rsid w:val="002F5B52"/>
    <w:rsid w:val="002F5C4F"/>
    <w:rsid w:val="002F5FB9"/>
    <w:rsid w:val="002F67DD"/>
    <w:rsid w:val="002F6967"/>
    <w:rsid w:val="002F6CAC"/>
    <w:rsid w:val="002F6CFB"/>
    <w:rsid w:val="002F707B"/>
    <w:rsid w:val="002F7184"/>
    <w:rsid w:val="002F7807"/>
    <w:rsid w:val="002F7C5E"/>
    <w:rsid w:val="002F7CF2"/>
    <w:rsid w:val="002F7D11"/>
    <w:rsid w:val="0030002F"/>
    <w:rsid w:val="0030028E"/>
    <w:rsid w:val="00300297"/>
    <w:rsid w:val="00300598"/>
    <w:rsid w:val="00300680"/>
    <w:rsid w:val="0030085E"/>
    <w:rsid w:val="00300B51"/>
    <w:rsid w:val="00300FDE"/>
    <w:rsid w:val="003011B3"/>
    <w:rsid w:val="00301229"/>
    <w:rsid w:val="00301252"/>
    <w:rsid w:val="0030147A"/>
    <w:rsid w:val="00301583"/>
    <w:rsid w:val="00301701"/>
    <w:rsid w:val="00301A63"/>
    <w:rsid w:val="003027DE"/>
    <w:rsid w:val="00302804"/>
    <w:rsid w:val="00302A76"/>
    <w:rsid w:val="00302E71"/>
    <w:rsid w:val="00303A6F"/>
    <w:rsid w:val="00303B64"/>
    <w:rsid w:val="00303BF9"/>
    <w:rsid w:val="00303D17"/>
    <w:rsid w:val="00303D2A"/>
    <w:rsid w:val="00303D7A"/>
    <w:rsid w:val="00303E50"/>
    <w:rsid w:val="00304488"/>
    <w:rsid w:val="0030457D"/>
    <w:rsid w:val="0030466B"/>
    <w:rsid w:val="003047C8"/>
    <w:rsid w:val="00304AB4"/>
    <w:rsid w:val="00305327"/>
    <w:rsid w:val="00305581"/>
    <w:rsid w:val="003055A2"/>
    <w:rsid w:val="00305CE7"/>
    <w:rsid w:val="00305E0C"/>
    <w:rsid w:val="00305FDF"/>
    <w:rsid w:val="003066EB"/>
    <w:rsid w:val="00306EFF"/>
    <w:rsid w:val="003072C6"/>
    <w:rsid w:val="00307774"/>
    <w:rsid w:val="003078F3"/>
    <w:rsid w:val="00307955"/>
    <w:rsid w:val="00307C85"/>
    <w:rsid w:val="003103A4"/>
    <w:rsid w:val="003104C0"/>
    <w:rsid w:val="00310A9C"/>
    <w:rsid w:val="0031104B"/>
    <w:rsid w:val="003112BB"/>
    <w:rsid w:val="003116C0"/>
    <w:rsid w:val="00311797"/>
    <w:rsid w:val="003119E4"/>
    <w:rsid w:val="00311DE6"/>
    <w:rsid w:val="00312683"/>
    <w:rsid w:val="00312988"/>
    <w:rsid w:val="00312B42"/>
    <w:rsid w:val="00313304"/>
    <w:rsid w:val="00313467"/>
    <w:rsid w:val="00313508"/>
    <w:rsid w:val="00313971"/>
    <w:rsid w:val="00313F58"/>
    <w:rsid w:val="00314870"/>
    <w:rsid w:val="0031491A"/>
    <w:rsid w:val="00314FF4"/>
    <w:rsid w:val="003152C6"/>
    <w:rsid w:val="00315777"/>
    <w:rsid w:val="003157E6"/>
    <w:rsid w:val="00315CDC"/>
    <w:rsid w:val="00315D12"/>
    <w:rsid w:val="00316580"/>
    <w:rsid w:val="003165F2"/>
    <w:rsid w:val="00316A86"/>
    <w:rsid w:val="00316E02"/>
    <w:rsid w:val="00317636"/>
    <w:rsid w:val="0031777D"/>
    <w:rsid w:val="00317AE4"/>
    <w:rsid w:val="00317CBD"/>
    <w:rsid w:val="00317DC9"/>
    <w:rsid w:val="00320181"/>
    <w:rsid w:val="003201A7"/>
    <w:rsid w:val="00320B47"/>
    <w:rsid w:val="00320F85"/>
    <w:rsid w:val="00321224"/>
    <w:rsid w:val="00321239"/>
    <w:rsid w:val="00321736"/>
    <w:rsid w:val="003219E1"/>
    <w:rsid w:val="00321FBE"/>
    <w:rsid w:val="00322070"/>
    <w:rsid w:val="0032278A"/>
    <w:rsid w:val="003228D0"/>
    <w:rsid w:val="00323310"/>
    <w:rsid w:val="003235DA"/>
    <w:rsid w:val="00323897"/>
    <w:rsid w:val="00323F98"/>
    <w:rsid w:val="00323FDC"/>
    <w:rsid w:val="003246E7"/>
    <w:rsid w:val="00324780"/>
    <w:rsid w:val="0032498E"/>
    <w:rsid w:val="00324B14"/>
    <w:rsid w:val="00324E82"/>
    <w:rsid w:val="00325510"/>
    <w:rsid w:val="00325EBC"/>
    <w:rsid w:val="00325EFF"/>
    <w:rsid w:val="00326114"/>
    <w:rsid w:val="003264B4"/>
    <w:rsid w:val="00326644"/>
    <w:rsid w:val="00326776"/>
    <w:rsid w:val="003268CF"/>
    <w:rsid w:val="00326E6F"/>
    <w:rsid w:val="003270CA"/>
    <w:rsid w:val="00327618"/>
    <w:rsid w:val="003276EF"/>
    <w:rsid w:val="00327A1B"/>
    <w:rsid w:val="00327CCD"/>
    <w:rsid w:val="00327E4D"/>
    <w:rsid w:val="00330654"/>
    <w:rsid w:val="00330662"/>
    <w:rsid w:val="0033097D"/>
    <w:rsid w:val="00330A08"/>
    <w:rsid w:val="003311EA"/>
    <w:rsid w:val="00331A30"/>
    <w:rsid w:val="00331F0B"/>
    <w:rsid w:val="00332471"/>
    <w:rsid w:val="003327A1"/>
    <w:rsid w:val="003327D9"/>
    <w:rsid w:val="0033284A"/>
    <w:rsid w:val="00332C16"/>
    <w:rsid w:val="003335B1"/>
    <w:rsid w:val="003335EC"/>
    <w:rsid w:val="00333A29"/>
    <w:rsid w:val="00333BF2"/>
    <w:rsid w:val="00333D09"/>
    <w:rsid w:val="003342EA"/>
    <w:rsid w:val="00334ABE"/>
    <w:rsid w:val="00335062"/>
    <w:rsid w:val="00335067"/>
    <w:rsid w:val="00335128"/>
    <w:rsid w:val="0033524A"/>
    <w:rsid w:val="003352BC"/>
    <w:rsid w:val="00335394"/>
    <w:rsid w:val="00335493"/>
    <w:rsid w:val="00335980"/>
    <w:rsid w:val="00336915"/>
    <w:rsid w:val="00337179"/>
    <w:rsid w:val="0033729D"/>
    <w:rsid w:val="0033736F"/>
    <w:rsid w:val="003379AE"/>
    <w:rsid w:val="00337C91"/>
    <w:rsid w:val="00337EE6"/>
    <w:rsid w:val="00337F60"/>
    <w:rsid w:val="00340237"/>
    <w:rsid w:val="0034039A"/>
    <w:rsid w:val="003405AD"/>
    <w:rsid w:val="003413A6"/>
    <w:rsid w:val="003413E6"/>
    <w:rsid w:val="003415E8"/>
    <w:rsid w:val="003416A4"/>
    <w:rsid w:val="003418DC"/>
    <w:rsid w:val="0034191B"/>
    <w:rsid w:val="0034210E"/>
    <w:rsid w:val="003422D5"/>
    <w:rsid w:val="00342686"/>
    <w:rsid w:val="00342A03"/>
    <w:rsid w:val="00342AA8"/>
    <w:rsid w:val="00343022"/>
    <w:rsid w:val="00343D63"/>
    <w:rsid w:val="00343DE7"/>
    <w:rsid w:val="003444B6"/>
    <w:rsid w:val="00344D11"/>
    <w:rsid w:val="0034501B"/>
    <w:rsid w:val="003451EE"/>
    <w:rsid w:val="00345262"/>
    <w:rsid w:val="00345520"/>
    <w:rsid w:val="003460EE"/>
    <w:rsid w:val="0034625E"/>
    <w:rsid w:val="003462B1"/>
    <w:rsid w:val="003467A4"/>
    <w:rsid w:val="00346BD3"/>
    <w:rsid w:val="00347203"/>
    <w:rsid w:val="00347426"/>
    <w:rsid w:val="003474CD"/>
    <w:rsid w:val="00347665"/>
    <w:rsid w:val="00347E28"/>
    <w:rsid w:val="00347F3C"/>
    <w:rsid w:val="003502C9"/>
    <w:rsid w:val="003505BB"/>
    <w:rsid w:val="0035089D"/>
    <w:rsid w:val="003508C9"/>
    <w:rsid w:val="003509BC"/>
    <w:rsid w:val="0035176E"/>
    <w:rsid w:val="0035191F"/>
    <w:rsid w:val="00351AC4"/>
    <w:rsid w:val="00351D1D"/>
    <w:rsid w:val="00351D85"/>
    <w:rsid w:val="00351EA6"/>
    <w:rsid w:val="0035222C"/>
    <w:rsid w:val="00352953"/>
    <w:rsid w:val="003529C2"/>
    <w:rsid w:val="00353577"/>
    <w:rsid w:val="003538BB"/>
    <w:rsid w:val="0035391F"/>
    <w:rsid w:val="003547B9"/>
    <w:rsid w:val="00354866"/>
    <w:rsid w:val="00354DFC"/>
    <w:rsid w:val="0035553C"/>
    <w:rsid w:val="00355A20"/>
    <w:rsid w:val="00355C8F"/>
    <w:rsid w:val="00355F4A"/>
    <w:rsid w:val="00356874"/>
    <w:rsid w:val="00356CFE"/>
    <w:rsid w:val="00356D4B"/>
    <w:rsid w:val="00356E3C"/>
    <w:rsid w:val="00356F3F"/>
    <w:rsid w:val="0035757D"/>
    <w:rsid w:val="00357718"/>
    <w:rsid w:val="00360EA2"/>
    <w:rsid w:val="003611FA"/>
    <w:rsid w:val="00361936"/>
    <w:rsid w:val="00361CC3"/>
    <w:rsid w:val="00361E68"/>
    <w:rsid w:val="003622C4"/>
    <w:rsid w:val="00362491"/>
    <w:rsid w:val="003624CD"/>
    <w:rsid w:val="00362763"/>
    <w:rsid w:val="003627B2"/>
    <w:rsid w:val="00362D22"/>
    <w:rsid w:val="00362F40"/>
    <w:rsid w:val="00362FB4"/>
    <w:rsid w:val="00363A5C"/>
    <w:rsid w:val="00363F89"/>
    <w:rsid w:val="00363FF6"/>
    <w:rsid w:val="0036400D"/>
    <w:rsid w:val="00364180"/>
    <w:rsid w:val="00364CD3"/>
    <w:rsid w:val="00365281"/>
    <w:rsid w:val="00365820"/>
    <w:rsid w:val="00365ABE"/>
    <w:rsid w:val="00365E72"/>
    <w:rsid w:val="003661B5"/>
    <w:rsid w:val="00366720"/>
    <w:rsid w:val="003669D8"/>
    <w:rsid w:val="00366F82"/>
    <w:rsid w:val="0036724C"/>
    <w:rsid w:val="003673E7"/>
    <w:rsid w:val="00367723"/>
    <w:rsid w:val="003677CF"/>
    <w:rsid w:val="00367A19"/>
    <w:rsid w:val="00367BDE"/>
    <w:rsid w:val="00367C03"/>
    <w:rsid w:val="00367C17"/>
    <w:rsid w:val="00367F62"/>
    <w:rsid w:val="00367FB0"/>
    <w:rsid w:val="00370AD1"/>
    <w:rsid w:val="0037136D"/>
    <w:rsid w:val="003715DE"/>
    <w:rsid w:val="00371CDA"/>
    <w:rsid w:val="00371DA7"/>
    <w:rsid w:val="003721BB"/>
    <w:rsid w:val="00372324"/>
    <w:rsid w:val="0037257A"/>
    <w:rsid w:val="00372C49"/>
    <w:rsid w:val="00372FBC"/>
    <w:rsid w:val="003730F0"/>
    <w:rsid w:val="00373B60"/>
    <w:rsid w:val="00373BB3"/>
    <w:rsid w:val="00373FD2"/>
    <w:rsid w:val="003749F2"/>
    <w:rsid w:val="00374A0F"/>
    <w:rsid w:val="00374F4B"/>
    <w:rsid w:val="003754BA"/>
    <w:rsid w:val="00375841"/>
    <w:rsid w:val="0037592F"/>
    <w:rsid w:val="00375BDE"/>
    <w:rsid w:val="003762C4"/>
    <w:rsid w:val="0037645C"/>
    <w:rsid w:val="003769E9"/>
    <w:rsid w:val="00376DF1"/>
    <w:rsid w:val="00376E7B"/>
    <w:rsid w:val="0037794E"/>
    <w:rsid w:val="0038082D"/>
    <w:rsid w:val="0038109A"/>
    <w:rsid w:val="0038138B"/>
    <w:rsid w:val="0038158E"/>
    <w:rsid w:val="00381DAD"/>
    <w:rsid w:val="00381EAC"/>
    <w:rsid w:val="00382016"/>
    <w:rsid w:val="003821A6"/>
    <w:rsid w:val="003823C2"/>
    <w:rsid w:val="00382693"/>
    <w:rsid w:val="003829A3"/>
    <w:rsid w:val="00382BD6"/>
    <w:rsid w:val="00382DE3"/>
    <w:rsid w:val="00382FCD"/>
    <w:rsid w:val="003833DB"/>
    <w:rsid w:val="0038340E"/>
    <w:rsid w:val="00383737"/>
    <w:rsid w:val="00383782"/>
    <w:rsid w:val="003840F4"/>
    <w:rsid w:val="00384777"/>
    <w:rsid w:val="00384D13"/>
    <w:rsid w:val="00384E94"/>
    <w:rsid w:val="00384EB4"/>
    <w:rsid w:val="0038525A"/>
    <w:rsid w:val="003852C4"/>
    <w:rsid w:val="003857AF"/>
    <w:rsid w:val="003859A8"/>
    <w:rsid w:val="00385A49"/>
    <w:rsid w:val="0038663E"/>
    <w:rsid w:val="00386B4D"/>
    <w:rsid w:val="00386C51"/>
    <w:rsid w:val="0038709C"/>
    <w:rsid w:val="003877E9"/>
    <w:rsid w:val="003902BD"/>
    <w:rsid w:val="00390329"/>
    <w:rsid w:val="00390C70"/>
    <w:rsid w:val="0039107E"/>
    <w:rsid w:val="003912B5"/>
    <w:rsid w:val="003913D3"/>
    <w:rsid w:val="003916E1"/>
    <w:rsid w:val="0039178F"/>
    <w:rsid w:val="003919C4"/>
    <w:rsid w:val="00391AF4"/>
    <w:rsid w:val="003923CA"/>
    <w:rsid w:val="0039241C"/>
    <w:rsid w:val="0039257F"/>
    <w:rsid w:val="00392C1E"/>
    <w:rsid w:val="00392C8F"/>
    <w:rsid w:val="0039358A"/>
    <w:rsid w:val="00393848"/>
    <w:rsid w:val="00393F98"/>
    <w:rsid w:val="00394164"/>
    <w:rsid w:val="00394390"/>
    <w:rsid w:val="00394E94"/>
    <w:rsid w:val="0039505D"/>
    <w:rsid w:val="003952E2"/>
    <w:rsid w:val="00395346"/>
    <w:rsid w:val="00395420"/>
    <w:rsid w:val="00395934"/>
    <w:rsid w:val="00395C01"/>
    <w:rsid w:val="00395CCB"/>
    <w:rsid w:val="00396198"/>
    <w:rsid w:val="00396763"/>
    <w:rsid w:val="003969C8"/>
    <w:rsid w:val="00396C0A"/>
    <w:rsid w:val="00396C4A"/>
    <w:rsid w:val="00396EC0"/>
    <w:rsid w:val="003978B9"/>
    <w:rsid w:val="00397CA6"/>
    <w:rsid w:val="003A034E"/>
    <w:rsid w:val="003A089C"/>
    <w:rsid w:val="003A09E5"/>
    <w:rsid w:val="003A0B74"/>
    <w:rsid w:val="003A140B"/>
    <w:rsid w:val="003A16EB"/>
    <w:rsid w:val="003A1DDB"/>
    <w:rsid w:val="003A2C0F"/>
    <w:rsid w:val="003A2E1C"/>
    <w:rsid w:val="003A3220"/>
    <w:rsid w:val="003A33CA"/>
    <w:rsid w:val="003A3694"/>
    <w:rsid w:val="003A392C"/>
    <w:rsid w:val="003A3FB6"/>
    <w:rsid w:val="003A4E68"/>
    <w:rsid w:val="003A5350"/>
    <w:rsid w:val="003A5482"/>
    <w:rsid w:val="003A5666"/>
    <w:rsid w:val="003A574B"/>
    <w:rsid w:val="003A5B6F"/>
    <w:rsid w:val="003A5E3C"/>
    <w:rsid w:val="003A6046"/>
    <w:rsid w:val="003A649B"/>
    <w:rsid w:val="003A699F"/>
    <w:rsid w:val="003A6ACD"/>
    <w:rsid w:val="003A7154"/>
    <w:rsid w:val="003A7DF8"/>
    <w:rsid w:val="003A7F61"/>
    <w:rsid w:val="003B0F8F"/>
    <w:rsid w:val="003B10EE"/>
    <w:rsid w:val="003B170E"/>
    <w:rsid w:val="003B180E"/>
    <w:rsid w:val="003B1813"/>
    <w:rsid w:val="003B1AD1"/>
    <w:rsid w:val="003B1BAE"/>
    <w:rsid w:val="003B1E8B"/>
    <w:rsid w:val="003B2810"/>
    <w:rsid w:val="003B2986"/>
    <w:rsid w:val="003B2CA9"/>
    <w:rsid w:val="003B2CB0"/>
    <w:rsid w:val="003B2FB5"/>
    <w:rsid w:val="003B3318"/>
    <w:rsid w:val="003B3DB4"/>
    <w:rsid w:val="003B4032"/>
    <w:rsid w:val="003B475B"/>
    <w:rsid w:val="003B485C"/>
    <w:rsid w:val="003B48CE"/>
    <w:rsid w:val="003B4D7C"/>
    <w:rsid w:val="003B54E4"/>
    <w:rsid w:val="003B58F8"/>
    <w:rsid w:val="003B59ED"/>
    <w:rsid w:val="003B5ADD"/>
    <w:rsid w:val="003B5F39"/>
    <w:rsid w:val="003B5F41"/>
    <w:rsid w:val="003B6961"/>
    <w:rsid w:val="003B6A8D"/>
    <w:rsid w:val="003B6B1C"/>
    <w:rsid w:val="003B6B50"/>
    <w:rsid w:val="003B6DF9"/>
    <w:rsid w:val="003B6F01"/>
    <w:rsid w:val="003B7423"/>
    <w:rsid w:val="003B763D"/>
    <w:rsid w:val="003B774C"/>
    <w:rsid w:val="003B7941"/>
    <w:rsid w:val="003B799A"/>
    <w:rsid w:val="003B7ACA"/>
    <w:rsid w:val="003B7BFF"/>
    <w:rsid w:val="003B7D07"/>
    <w:rsid w:val="003C0014"/>
    <w:rsid w:val="003C0018"/>
    <w:rsid w:val="003C0022"/>
    <w:rsid w:val="003C0040"/>
    <w:rsid w:val="003C03E4"/>
    <w:rsid w:val="003C0680"/>
    <w:rsid w:val="003C0982"/>
    <w:rsid w:val="003C1160"/>
    <w:rsid w:val="003C146F"/>
    <w:rsid w:val="003C16C5"/>
    <w:rsid w:val="003C1B75"/>
    <w:rsid w:val="003C1E98"/>
    <w:rsid w:val="003C2E7F"/>
    <w:rsid w:val="003C32A7"/>
    <w:rsid w:val="003C3352"/>
    <w:rsid w:val="003C3D60"/>
    <w:rsid w:val="003C43AE"/>
    <w:rsid w:val="003C4719"/>
    <w:rsid w:val="003C49C1"/>
    <w:rsid w:val="003C4AB8"/>
    <w:rsid w:val="003C4D0D"/>
    <w:rsid w:val="003C508E"/>
    <w:rsid w:val="003C53BF"/>
    <w:rsid w:val="003C5785"/>
    <w:rsid w:val="003C58DF"/>
    <w:rsid w:val="003C60FC"/>
    <w:rsid w:val="003C6859"/>
    <w:rsid w:val="003C6999"/>
    <w:rsid w:val="003C6D61"/>
    <w:rsid w:val="003C705C"/>
    <w:rsid w:val="003C7384"/>
    <w:rsid w:val="003C7829"/>
    <w:rsid w:val="003C7C78"/>
    <w:rsid w:val="003D0085"/>
    <w:rsid w:val="003D08A1"/>
    <w:rsid w:val="003D1A00"/>
    <w:rsid w:val="003D2209"/>
    <w:rsid w:val="003D227E"/>
    <w:rsid w:val="003D23AA"/>
    <w:rsid w:val="003D2627"/>
    <w:rsid w:val="003D274E"/>
    <w:rsid w:val="003D2ACB"/>
    <w:rsid w:val="003D3167"/>
    <w:rsid w:val="003D328A"/>
    <w:rsid w:val="003D35F2"/>
    <w:rsid w:val="003D375C"/>
    <w:rsid w:val="003D3BD2"/>
    <w:rsid w:val="003D3EAF"/>
    <w:rsid w:val="003D3F4C"/>
    <w:rsid w:val="003D41C1"/>
    <w:rsid w:val="003D4547"/>
    <w:rsid w:val="003D45FF"/>
    <w:rsid w:val="003D4A8D"/>
    <w:rsid w:val="003D53F8"/>
    <w:rsid w:val="003D562A"/>
    <w:rsid w:val="003D5A9F"/>
    <w:rsid w:val="003D5B5B"/>
    <w:rsid w:val="003D5BF0"/>
    <w:rsid w:val="003D5DB6"/>
    <w:rsid w:val="003D5DF5"/>
    <w:rsid w:val="003D67DF"/>
    <w:rsid w:val="003D6C13"/>
    <w:rsid w:val="003D6D64"/>
    <w:rsid w:val="003D6E13"/>
    <w:rsid w:val="003D6F3B"/>
    <w:rsid w:val="003D7801"/>
    <w:rsid w:val="003D799B"/>
    <w:rsid w:val="003D7B2C"/>
    <w:rsid w:val="003D7D42"/>
    <w:rsid w:val="003E0437"/>
    <w:rsid w:val="003E07CD"/>
    <w:rsid w:val="003E08F8"/>
    <w:rsid w:val="003E0928"/>
    <w:rsid w:val="003E0CF2"/>
    <w:rsid w:val="003E0D43"/>
    <w:rsid w:val="003E0E02"/>
    <w:rsid w:val="003E0F88"/>
    <w:rsid w:val="003E14D6"/>
    <w:rsid w:val="003E1CFD"/>
    <w:rsid w:val="003E2281"/>
    <w:rsid w:val="003E23D2"/>
    <w:rsid w:val="003E26F2"/>
    <w:rsid w:val="003E29C3"/>
    <w:rsid w:val="003E2ABA"/>
    <w:rsid w:val="003E2B2F"/>
    <w:rsid w:val="003E2E0D"/>
    <w:rsid w:val="003E3128"/>
    <w:rsid w:val="003E35FC"/>
    <w:rsid w:val="003E3E16"/>
    <w:rsid w:val="003E4212"/>
    <w:rsid w:val="003E4565"/>
    <w:rsid w:val="003E4AA5"/>
    <w:rsid w:val="003E56B7"/>
    <w:rsid w:val="003E5A23"/>
    <w:rsid w:val="003E5B4A"/>
    <w:rsid w:val="003E5FE5"/>
    <w:rsid w:val="003E62F8"/>
    <w:rsid w:val="003E6615"/>
    <w:rsid w:val="003E6C4C"/>
    <w:rsid w:val="003E6EC5"/>
    <w:rsid w:val="003E73CA"/>
    <w:rsid w:val="003E75AC"/>
    <w:rsid w:val="003E7823"/>
    <w:rsid w:val="003E78A9"/>
    <w:rsid w:val="003E7962"/>
    <w:rsid w:val="003E7AA1"/>
    <w:rsid w:val="003E7C4F"/>
    <w:rsid w:val="003E7CB3"/>
    <w:rsid w:val="003E7F02"/>
    <w:rsid w:val="003F060C"/>
    <w:rsid w:val="003F0C9B"/>
    <w:rsid w:val="003F0FBF"/>
    <w:rsid w:val="003F11E8"/>
    <w:rsid w:val="003F162B"/>
    <w:rsid w:val="003F17A4"/>
    <w:rsid w:val="003F18A9"/>
    <w:rsid w:val="003F1AA6"/>
    <w:rsid w:val="003F1BF4"/>
    <w:rsid w:val="003F1D38"/>
    <w:rsid w:val="003F20A4"/>
    <w:rsid w:val="003F22B0"/>
    <w:rsid w:val="003F2599"/>
    <w:rsid w:val="003F2ADE"/>
    <w:rsid w:val="003F2C6A"/>
    <w:rsid w:val="003F2DCB"/>
    <w:rsid w:val="003F2E2F"/>
    <w:rsid w:val="003F322A"/>
    <w:rsid w:val="003F354C"/>
    <w:rsid w:val="003F424F"/>
    <w:rsid w:val="003F4454"/>
    <w:rsid w:val="003F49BD"/>
    <w:rsid w:val="003F4E49"/>
    <w:rsid w:val="003F4E56"/>
    <w:rsid w:val="003F512E"/>
    <w:rsid w:val="003F522F"/>
    <w:rsid w:val="003F5707"/>
    <w:rsid w:val="003F5710"/>
    <w:rsid w:val="003F5D06"/>
    <w:rsid w:val="003F6409"/>
    <w:rsid w:val="003F6762"/>
    <w:rsid w:val="003F69D3"/>
    <w:rsid w:val="003F72F4"/>
    <w:rsid w:val="003F79AE"/>
    <w:rsid w:val="003F7B46"/>
    <w:rsid w:val="004003B3"/>
    <w:rsid w:val="004004FB"/>
    <w:rsid w:val="004008B0"/>
    <w:rsid w:val="00400A26"/>
    <w:rsid w:val="00400A75"/>
    <w:rsid w:val="004013EB"/>
    <w:rsid w:val="0040177E"/>
    <w:rsid w:val="004018ED"/>
    <w:rsid w:val="00401CE4"/>
    <w:rsid w:val="00401EE9"/>
    <w:rsid w:val="00401F41"/>
    <w:rsid w:val="00402257"/>
    <w:rsid w:val="0040242C"/>
    <w:rsid w:val="00402703"/>
    <w:rsid w:val="004029B9"/>
    <w:rsid w:val="00402D63"/>
    <w:rsid w:val="00402EE3"/>
    <w:rsid w:val="00402FC2"/>
    <w:rsid w:val="0040331A"/>
    <w:rsid w:val="00403687"/>
    <w:rsid w:val="004039B5"/>
    <w:rsid w:val="00403B6D"/>
    <w:rsid w:val="00403FE4"/>
    <w:rsid w:val="004040D9"/>
    <w:rsid w:val="004041FC"/>
    <w:rsid w:val="00404839"/>
    <w:rsid w:val="00404976"/>
    <w:rsid w:val="004049F6"/>
    <w:rsid w:val="00404A11"/>
    <w:rsid w:val="004050CF"/>
    <w:rsid w:val="004053C2"/>
    <w:rsid w:val="00405776"/>
    <w:rsid w:val="00405A6A"/>
    <w:rsid w:val="00406582"/>
    <w:rsid w:val="00407448"/>
    <w:rsid w:val="00407491"/>
    <w:rsid w:val="00407632"/>
    <w:rsid w:val="004077BE"/>
    <w:rsid w:val="0040781E"/>
    <w:rsid w:val="00410109"/>
    <w:rsid w:val="0041025E"/>
    <w:rsid w:val="004103F0"/>
    <w:rsid w:val="00410A8D"/>
    <w:rsid w:val="004114E4"/>
    <w:rsid w:val="0041160D"/>
    <w:rsid w:val="0041203E"/>
    <w:rsid w:val="004120AD"/>
    <w:rsid w:val="004120E3"/>
    <w:rsid w:val="00412322"/>
    <w:rsid w:val="00412707"/>
    <w:rsid w:val="00412CF4"/>
    <w:rsid w:val="00412F29"/>
    <w:rsid w:val="0041350F"/>
    <w:rsid w:val="00413893"/>
    <w:rsid w:val="0041392C"/>
    <w:rsid w:val="00413BD1"/>
    <w:rsid w:val="004144E3"/>
    <w:rsid w:val="004146E1"/>
    <w:rsid w:val="004149BF"/>
    <w:rsid w:val="00414DBD"/>
    <w:rsid w:val="00414E45"/>
    <w:rsid w:val="00414E5C"/>
    <w:rsid w:val="0041526E"/>
    <w:rsid w:val="00415330"/>
    <w:rsid w:val="00415973"/>
    <w:rsid w:val="004159D0"/>
    <w:rsid w:val="004169ED"/>
    <w:rsid w:val="00416AD1"/>
    <w:rsid w:val="00416C19"/>
    <w:rsid w:val="00416FEA"/>
    <w:rsid w:val="004172D3"/>
    <w:rsid w:val="00417407"/>
    <w:rsid w:val="004178C4"/>
    <w:rsid w:val="00417BA1"/>
    <w:rsid w:val="00417D99"/>
    <w:rsid w:val="00417E29"/>
    <w:rsid w:val="00417E63"/>
    <w:rsid w:val="00420A72"/>
    <w:rsid w:val="00420BC4"/>
    <w:rsid w:val="00420C8F"/>
    <w:rsid w:val="00420E10"/>
    <w:rsid w:val="00420F13"/>
    <w:rsid w:val="0042116F"/>
    <w:rsid w:val="004211B9"/>
    <w:rsid w:val="00421315"/>
    <w:rsid w:val="00421401"/>
    <w:rsid w:val="00421E4F"/>
    <w:rsid w:val="00421FDC"/>
    <w:rsid w:val="00422501"/>
    <w:rsid w:val="00422839"/>
    <w:rsid w:val="0042366E"/>
    <w:rsid w:val="00423A3A"/>
    <w:rsid w:val="00423BD6"/>
    <w:rsid w:val="00423C47"/>
    <w:rsid w:val="00424E06"/>
    <w:rsid w:val="00425025"/>
    <w:rsid w:val="0042511E"/>
    <w:rsid w:val="00425177"/>
    <w:rsid w:val="00425E70"/>
    <w:rsid w:val="00425EF7"/>
    <w:rsid w:val="00426404"/>
    <w:rsid w:val="0042654F"/>
    <w:rsid w:val="00426C09"/>
    <w:rsid w:val="00427032"/>
    <w:rsid w:val="00427353"/>
    <w:rsid w:val="004274E6"/>
    <w:rsid w:val="00427B7A"/>
    <w:rsid w:val="00427FB1"/>
    <w:rsid w:val="00430037"/>
    <w:rsid w:val="004300D0"/>
    <w:rsid w:val="004300FB"/>
    <w:rsid w:val="0043075B"/>
    <w:rsid w:val="004309C1"/>
    <w:rsid w:val="00430BA3"/>
    <w:rsid w:val="00430DB0"/>
    <w:rsid w:val="00430DB2"/>
    <w:rsid w:val="00430DCA"/>
    <w:rsid w:val="00430E29"/>
    <w:rsid w:val="0043104E"/>
    <w:rsid w:val="004311A4"/>
    <w:rsid w:val="004311B9"/>
    <w:rsid w:val="00431415"/>
    <w:rsid w:val="00431493"/>
    <w:rsid w:val="00431CF8"/>
    <w:rsid w:val="00431E3D"/>
    <w:rsid w:val="00432436"/>
    <w:rsid w:val="00432523"/>
    <w:rsid w:val="00432678"/>
    <w:rsid w:val="00432835"/>
    <w:rsid w:val="00432B12"/>
    <w:rsid w:val="00433060"/>
    <w:rsid w:val="0043310B"/>
    <w:rsid w:val="004331E0"/>
    <w:rsid w:val="0043359E"/>
    <w:rsid w:val="004337DB"/>
    <w:rsid w:val="00433C6F"/>
    <w:rsid w:val="004342A5"/>
    <w:rsid w:val="004342CD"/>
    <w:rsid w:val="00434A69"/>
    <w:rsid w:val="004363B8"/>
    <w:rsid w:val="004373F9"/>
    <w:rsid w:val="004375A0"/>
    <w:rsid w:val="004376B6"/>
    <w:rsid w:val="00437E54"/>
    <w:rsid w:val="00440C7E"/>
    <w:rsid w:val="00440F81"/>
    <w:rsid w:val="00440FFD"/>
    <w:rsid w:val="004412E7"/>
    <w:rsid w:val="00441424"/>
    <w:rsid w:val="00441559"/>
    <w:rsid w:val="0044165F"/>
    <w:rsid w:val="00441E82"/>
    <w:rsid w:val="004420F0"/>
    <w:rsid w:val="0044224F"/>
    <w:rsid w:val="0044244E"/>
    <w:rsid w:val="0044247E"/>
    <w:rsid w:val="0044290E"/>
    <w:rsid w:val="004429EB"/>
    <w:rsid w:val="00442AA6"/>
    <w:rsid w:val="00442B19"/>
    <w:rsid w:val="00442B7D"/>
    <w:rsid w:val="00442BC1"/>
    <w:rsid w:val="00442ED0"/>
    <w:rsid w:val="004436A9"/>
    <w:rsid w:val="004440B6"/>
    <w:rsid w:val="004447DD"/>
    <w:rsid w:val="004448F8"/>
    <w:rsid w:val="00444AE7"/>
    <w:rsid w:val="00444D3B"/>
    <w:rsid w:val="00444E69"/>
    <w:rsid w:val="00445243"/>
    <w:rsid w:val="00445734"/>
    <w:rsid w:val="00445814"/>
    <w:rsid w:val="00445846"/>
    <w:rsid w:val="0044594A"/>
    <w:rsid w:val="004460F9"/>
    <w:rsid w:val="00446489"/>
    <w:rsid w:val="00446AA8"/>
    <w:rsid w:val="00446CBB"/>
    <w:rsid w:val="00446CDA"/>
    <w:rsid w:val="00447EB7"/>
    <w:rsid w:val="00447F98"/>
    <w:rsid w:val="004502C9"/>
    <w:rsid w:val="00450443"/>
    <w:rsid w:val="00450989"/>
    <w:rsid w:val="00450A4A"/>
    <w:rsid w:val="00451628"/>
    <w:rsid w:val="0045178A"/>
    <w:rsid w:val="00451C86"/>
    <w:rsid w:val="00451E8C"/>
    <w:rsid w:val="004525C4"/>
    <w:rsid w:val="004535FC"/>
    <w:rsid w:val="004536DC"/>
    <w:rsid w:val="00453A0F"/>
    <w:rsid w:val="00453A7C"/>
    <w:rsid w:val="00453BA7"/>
    <w:rsid w:val="00453BC7"/>
    <w:rsid w:val="00453C7A"/>
    <w:rsid w:val="0045422C"/>
    <w:rsid w:val="004542D5"/>
    <w:rsid w:val="004545EF"/>
    <w:rsid w:val="00454668"/>
    <w:rsid w:val="00454D08"/>
    <w:rsid w:val="00454D20"/>
    <w:rsid w:val="00455160"/>
    <w:rsid w:val="004552B6"/>
    <w:rsid w:val="004558E2"/>
    <w:rsid w:val="00455C12"/>
    <w:rsid w:val="0045617A"/>
    <w:rsid w:val="0045631D"/>
    <w:rsid w:val="00456593"/>
    <w:rsid w:val="00456E40"/>
    <w:rsid w:val="00456E9E"/>
    <w:rsid w:val="0045732F"/>
    <w:rsid w:val="00457526"/>
    <w:rsid w:val="0045767B"/>
    <w:rsid w:val="00457E2A"/>
    <w:rsid w:val="00457F23"/>
    <w:rsid w:val="004603CD"/>
    <w:rsid w:val="00460975"/>
    <w:rsid w:val="00460E87"/>
    <w:rsid w:val="004615ED"/>
    <w:rsid w:val="00461EEF"/>
    <w:rsid w:val="004620C2"/>
    <w:rsid w:val="0046223D"/>
    <w:rsid w:val="0046248A"/>
    <w:rsid w:val="004628C9"/>
    <w:rsid w:val="004628E5"/>
    <w:rsid w:val="00462F88"/>
    <w:rsid w:val="004635C1"/>
    <w:rsid w:val="00463751"/>
    <w:rsid w:val="004638BE"/>
    <w:rsid w:val="00463A28"/>
    <w:rsid w:val="00464346"/>
    <w:rsid w:val="0046439C"/>
    <w:rsid w:val="00464813"/>
    <w:rsid w:val="0046485C"/>
    <w:rsid w:val="00464AE2"/>
    <w:rsid w:val="0046525F"/>
    <w:rsid w:val="004661F8"/>
    <w:rsid w:val="0046640E"/>
    <w:rsid w:val="0046659E"/>
    <w:rsid w:val="004668DC"/>
    <w:rsid w:val="00466CB4"/>
    <w:rsid w:val="0046721F"/>
    <w:rsid w:val="00467236"/>
    <w:rsid w:val="00467B3A"/>
    <w:rsid w:val="00467CF5"/>
    <w:rsid w:val="00467FFC"/>
    <w:rsid w:val="004701CA"/>
    <w:rsid w:val="004701E2"/>
    <w:rsid w:val="00470486"/>
    <w:rsid w:val="004706A5"/>
    <w:rsid w:val="004709B1"/>
    <w:rsid w:val="00470DD0"/>
    <w:rsid w:val="00470F86"/>
    <w:rsid w:val="004716F2"/>
    <w:rsid w:val="00471803"/>
    <w:rsid w:val="00472260"/>
    <w:rsid w:val="004728E5"/>
    <w:rsid w:val="00472DA4"/>
    <w:rsid w:val="004733C9"/>
    <w:rsid w:val="004734CA"/>
    <w:rsid w:val="00474331"/>
    <w:rsid w:val="0047492C"/>
    <w:rsid w:val="00474C31"/>
    <w:rsid w:val="00475333"/>
    <w:rsid w:val="00475673"/>
    <w:rsid w:val="00475D41"/>
    <w:rsid w:val="00476164"/>
    <w:rsid w:val="0047638D"/>
    <w:rsid w:val="0047640D"/>
    <w:rsid w:val="00476829"/>
    <w:rsid w:val="0047690A"/>
    <w:rsid w:val="00477716"/>
    <w:rsid w:val="00477B10"/>
    <w:rsid w:val="00477B99"/>
    <w:rsid w:val="00477C50"/>
    <w:rsid w:val="004804C8"/>
    <w:rsid w:val="00480B86"/>
    <w:rsid w:val="00480D38"/>
    <w:rsid w:val="0048106B"/>
    <w:rsid w:val="00481592"/>
    <w:rsid w:val="00481AE5"/>
    <w:rsid w:val="00481C33"/>
    <w:rsid w:val="00482271"/>
    <w:rsid w:val="004828F3"/>
    <w:rsid w:val="00482B16"/>
    <w:rsid w:val="00482D08"/>
    <w:rsid w:val="004830C7"/>
    <w:rsid w:val="00483C04"/>
    <w:rsid w:val="00483CA3"/>
    <w:rsid w:val="00483CE6"/>
    <w:rsid w:val="00483D45"/>
    <w:rsid w:val="00483D55"/>
    <w:rsid w:val="00483DF3"/>
    <w:rsid w:val="00483EA6"/>
    <w:rsid w:val="00483F29"/>
    <w:rsid w:val="004840DD"/>
    <w:rsid w:val="004841CD"/>
    <w:rsid w:val="00484208"/>
    <w:rsid w:val="00484AF6"/>
    <w:rsid w:val="00484D41"/>
    <w:rsid w:val="00484EF1"/>
    <w:rsid w:val="0048515F"/>
    <w:rsid w:val="004856AC"/>
    <w:rsid w:val="00485A06"/>
    <w:rsid w:val="004860DB"/>
    <w:rsid w:val="00486110"/>
    <w:rsid w:val="00486ABF"/>
    <w:rsid w:val="00486BCF"/>
    <w:rsid w:val="004872DD"/>
    <w:rsid w:val="004876F9"/>
    <w:rsid w:val="00487DD1"/>
    <w:rsid w:val="00487ED4"/>
    <w:rsid w:val="0049003E"/>
    <w:rsid w:val="00490820"/>
    <w:rsid w:val="00491101"/>
    <w:rsid w:val="004918B0"/>
    <w:rsid w:val="00491921"/>
    <w:rsid w:val="00491C3D"/>
    <w:rsid w:val="004923C7"/>
    <w:rsid w:val="00492E37"/>
    <w:rsid w:val="00493750"/>
    <w:rsid w:val="004940FE"/>
    <w:rsid w:val="0049438B"/>
    <w:rsid w:val="00494730"/>
    <w:rsid w:val="004948CC"/>
    <w:rsid w:val="00494CB8"/>
    <w:rsid w:val="0049573F"/>
    <w:rsid w:val="00495895"/>
    <w:rsid w:val="00495D2B"/>
    <w:rsid w:val="00495D9C"/>
    <w:rsid w:val="004962E3"/>
    <w:rsid w:val="0049692F"/>
    <w:rsid w:val="00496BA3"/>
    <w:rsid w:val="00496C4E"/>
    <w:rsid w:val="00497186"/>
    <w:rsid w:val="004972F7"/>
    <w:rsid w:val="00497B74"/>
    <w:rsid w:val="00497EC1"/>
    <w:rsid w:val="004A0F2E"/>
    <w:rsid w:val="004A146F"/>
    <w:rsid w:val="004A156A"/>
    <w:rsid w:val="004A1673"/>
    <w:rsid w:val="004A18CE"/>
    <w:rsid w:val="004A190E"/>
    <w:rsid w:val="004A1DAD"/>
    <w:rsid w:val="004A1F6E"/>
    <w:rsid w:val="004A2218"/>
    <w:rsid w:val="004A2306"/>
    <w:rsid w:val="004A278D"/>
    <w:rsid w:val="004A281A"/>
    <w:rsid w:val="004A292A"/>
    <w:rsid w:val="004A29EB"/>
    <w:rsid w:val="004A2CCE"/>
    <w:rsid w:val="004A2D9B"/>
    <w:rsid w:val="004A32C7"/>
    <w:rsid w:val="004A34E6"/>
    <w:rsid w:val="004A361D"/>
    <w:rsid w:val="004A415D"/>
    <w:rsid w:val="004A43E5"/>
    <w:rsid w:val="004A44DD"/>
    <w:rsid w:val="004A4593"/>
    <w:rsid w:val="004A47D3"/>
    <w:rsid w:val="004A4A6C"/>
    <w:rsid w:val="004A4DB7"/>
    <w:rsid w:val="004A51CA"/>
    <w:rsid w:val="004A5559"/>
    <w:rsid w:val="004A57EE"/>
    <w:rsid w:val="004A5B9D"/>
    <w:rsid w:val="004A6032"/>
    <w:rsid w:val="004A6055"/>
    <w:rsid w:val="004A6386"/>
    <w:rsid w:val="004A65B1"/>
    <w:rsid w:val="004A686E"/>
    <w:rsid w:val="004A6A85"/>
    <w:rsid w:val="004A6C1B"/>
    <w:rsid w:val="004A6E69"/>
    <w:rsid w:val="004A6EEB"/>
    <w:rsid w:val="004A7895"/>
    <w:rsid w:val="004A7A6A"/>
    <w:rsid w:val="004A7D9F"/>
    <w:rsid w:val="004B036C"/>
    <w:rsid w:val="004B06FB"/>
    <w:rsid w:val="004B078B"/>
    <w:rsid w:val="004B0A5D"/>
    <w:rsid w:val="004B1194"/>
    <w:rsid w:val="004B1416"/>
    <w:rsid w:val="004B162A"/>
    <w:rsid w:val="004B1797"/>
    <w:rsid w:val="004B17E0"/>
    <w:rsid w:val="004B1C85"/>
    <w:rsid w:val="004B1EA0"/>
    <w:rsid w:val="004B1F5F"/>
    <w:rsid w:val="004B250B"/>
    <w:rsid w:val="004B27E8"/>
    <w:rsid w:val="004B2F22"/>
    <w:rsid w:val="004B3227"/>
    <w:rsid w:val="004B337D"/>
    <w:rsid w:val="004B3508"/>
    <w:rsid w:val="004B37EB"/>
    <w:rsid w:val="004B39EB"/>
    <w:rsid w:val="004B3C2A"/>
    <w:rsid w:val="004B3D25"/>
    <w:rsid w:val="004B4105"/>
    <w:rsid w:val="004B42B5"/>
    <w:rsid w:val="004B44A1"/>
    <w:rsid w:val="004B49B6"/>
    <w:rsid w:val="004B4B11"/>
    <w:rsid w:val="004B4B94"/>
    <w:rsid w:val="004B4E75"/>
    <w:rsid w:val="004B51BC"/>
    <w:rsid w:val="004B51D6"/>
    <w:rsid w:val="004B5478"/>
    <w:rsid w:val="004B54F8"/>
    <w:rsid w:val="004B59D5"/>
    <w:rsid w:val="004B5A72"/>
    <w:rsid w:val="004B5B23"/>
    <w:rsid w:val="004B6845"/>
    <w:rsid w:val="004B6C34"/>
    <w:rsid w:val="004B6CC1"/>
    <w:rsid w:val="004B732B"/>
    <w:rsid w:val="004B74E0"/>
    <w:rsid w:val="004B750F"/>
    <w:rsid w:val="004B76A8"/>
    <w:rsid w:val="004B7E79"/>
    <w:rsid w:val="004C1020"/>
    <w:rsid w:val="004C13BB"/>
    <w:rsid w:val="004C17AF"/>
    <w:rsid w:val="004C1D0F"/>
    <w:rsid w:val="004C21EC"/>
    <w:rsid w:val="004C3291"/>
    <w:rsid w:val="004C3762"/>
    <w:rsid w:val="004C3C39"/>
    <w:rsid w:val="004C3FCD"/>
    <w:rsid w:val="004C44E9"/>
    <w:rsid w:val="004C4698"/>
    <w:rsid w:val="004C4AE0"/>
    <w:rsid w:val="004C4CD3"/>
    <w:rsid w:val="004C5B55"/>
    <w:rsid w:val="004C5F74"/>
    <w:rsid w:val="004C617F"/>
    <w:rsid w:val="004C62F8"/>
    <w:rsid w:val="004C67B8"/>
    <w:rsid w:val="004C6AEB"/>
    <w:rsid w:val="004C6C18"/>
    <w:rsid w:val="004C6E3A"/>
    <w:rsid w:val="004C6F08"/>
    <w:rsid w:val="004C70A4"/>
    <w:rsid w:val="004C748F"/>
    <w:rsid w:val="004C755B"/>
    <w:rsid w:val="004C78C6"/>
    <w:rsid w:val="004D0062"/>
    <w:rsid w:val="004D0192"/>
    <w:rsid w:val="004D0689"/>
    <w:rsid w:val="004D0C45"/>
    <w:rsid w:val="004D0D25"/>
    <w:rsid w:val="004D112D"/>
    <w:rsid w:val="004D1817"/>
    <w:rsid w:val="004D18B7"/>
    <w:rsid w:val="004D228B"/>
    <w:rsid w:val="004D24B6"/>
    <w:rsid w:val="004D2BB1"/>
    <w:rsid w:val="004D3349"/>
    <w:rsid w:val="004D369E"/>
    <w:rsid w:val="004D37F1"/>
    <w:rsid w:val="004D3D93"/>
    <w:rsid w:val="004D3DF3"/>
    <w:rsid w:val="004D405D"/>
    <w:rsid w:val="004D40DF"/>
    <w:rsid w:val="004D4178"/>
    <w:rsid w:val="004D44B9"/>
    <w:rsid w:val="004D44E7"/>
    <w:rsid w:val="004D4558"/>
    <w:rsid w:val="004D4675"/>
    <w:rsid w:val="004D4ADF"/>
    <w:rsid w:val="004D4B12"/>
    <w:rsid w:val="004D51EA"/>
    <w:rsid w:val="004D52A6"/>
    <w:rsid w:val="004D5754"/>
    <w:rsid w:val="004D5829"/>
    <w:rsid w:val="004D5C14"/>
    <w:rsid w:val="004D5C17"/>
    <w:rsid w:val="004D5C3C"/>
    <w:rsid w:val="004D5F55"/>
    <w:rsid w:val="004D5F96"/>
    <w:rsid w:val="004D607B"/>
    <w:rsid w:val="004D67F5"/>
    <w:rsid w:val="004D71AD"/>
    <w:rsid w:val="004D729F"/>
    <w:rsid w:val="004D72EA"/>
    <w:rsid w:val="004D75D6"/>
    <w:rsid w:val="004D793E"/>
    <w:rsid w:val="004D7941"/>
    <w:rsid w:val="004D7B33"/>
    <w:rsid w:val="004D7B42"/>
    <w:rsid w:val="004D7BB3"/>
    <w:rsid w:val="004D7F07"/>
    <w:rsid w:val="004E0457"/>
    <w:rsid w:val="004E0744"/>
    <w:rsid w:val="004E0B71"/>
    <w:rsid w:val="004E0DFF"/>
    <w:rsid w:val="004E0E04"/>
    <w:rsid w:val="004E10B4"/>
    <w:rsid w:val="004E12F9"/>
    <w:rsid w:val="004E1B37"/>
    <w:rsid w:val="004E1D96"/>
    <w:rsid w:val="004E2828"/>
    <w:rsid w:val="004E2DF6"/>
    <w:rsid w:val="004E2F54"/>
    <w:rsid w:val="004E35E1"/>
    <w:rsid w:val="004E3779"/>
    <w:rsid w:val="004E38D9"/>
    <w:rsid w:val="004E3995"/>
    <w:rsid w:val="004E3D91"/>
    <w:rsid w:val="004E427D"/>
    <w:rsid w:val="004E42B1"/>
    <w:rsid w:val="004E45AC"/>
    <w:rsid w:val="004E4A11"/>
    <w:rsid w:val="004E4B4C"/>
    <w:rsid w:val="004E515A"/>
    <w:rsid w:val="004E531C"/>
    <w:rsid w:val="004E5451"/>
    <w:rsid w:val="004E59A7"/>
    <w:rsid w:val="004E5CDB"/>
    <w:rsid w:val="004E62D4"/>
    <w:rsid w:val="004E62FE"/>
    <w:rsid w:val="004E6847"/>
    <w:rsid w:val="004E6BC0"/>
    <w:rsid w:val="004E7454"/>
    <w:rsid w:val="004E74BB"/>
    <w:rsid w:val="004E779C"/>
    <w:rsid w:val="004E77BD"/>
    <w:rsid w:val="004E7BA4"/>
    <w:rsid w:val="004E7E96"/>
    <w:rsid w:val="004F014F"/>
    <w:rsid w:val="004F0203"/>
    <w:rsid w:val="004F0324"/>
    <w:rsid w:val="004F0734"/>
    <w:rsid w:val="004F0EEF"/>
    <w:rsid w:val="004F17A6"/>
    <w:rsid w:val="004F1915"/>
    <w:rsid w:val="004F196B"/>
    <w:rsid w:val="004F1B54"/>
    <w:rsid w:val="004F2004"/>
    <w:rsid w:val="004F213D"/>
    <w:rsid w:val="004F221A"/>
    <w:rsid w:val="004F2675"/>
    <w:rsid w:val="004F28A7"/>
    <w:rsid w:val="004F2932"/>
    <w:rsid w:val="004F2AD6"/>
    <w:rsid w:val="004F2D7A"/>
    <w:rsid w:val="004F301E"/>
    <w:rsid w:val="004F3644"/>
    <w:rsid w:val="004F4B00"/>
    <w:rsid w:val="004F4CF3"/>
    <w:rsid w:val="004F506E"/>
    <w:rsid w:val="004F525A"/>
    <w:rsid w:val="004F5967"/>
    <w:rsid w:val="004F5C24"/>
    <w:rsid w:val="004F6300"/>
    <w:rsid w:val="004F647B"/>
    <w:rsid w:val="004F68B4"/>
    <w:rsid w:val="004F6963"/>
    <w:rsid w:val="004F69D7"/>
    <w:rsid w:val="004F6D65"/>
    <w:rsid w:val="004F7DE4"/>
    <w:rsid w:val="0050044C"/>
    <w:rsid w:val="00500879"/>
    <w:rsid w:val="005010BA"/>
    <w:rsid w:val="00501167"/>
    <w:rsid w:val="005018FA"/>
    <w:rsid w:val="00501F34"/>
    <w:rsid w:val="005034F2"/>
    <w:rsid w:val="00503D46"/>
    <w:rsid w:val="00504153"/>
    <w:rsid w:val="005046CA"/>
    <w:rsid w:val="00504D94"/>
    <w:rsid w:val="00504FF8"/>
    <w:rsid w:val="00505447"/>
    <w:rsid w:val="00505C7D"/>
    <w:rsid w:val="00506030"/>
    <w:rsid w:val="005060CB"/>
    <w:rsid w:val="00506199"/>
    <w:rsid w:val="00506357"/>
    <w:rsid w:val="005069A2"/>
    <w:rsid w:val="00506AD0"/>
    <w:rsid w:val="00506CC9"/>
    <w:rsid w:val="00506F56"/>
    <w:rsid w:val="00507227"/>
    <w:rsid w:val="005073AB"/>
    <w:rsid w:val="005075BB"/>
    <w:rsid w:val="00507945"/>
    <w:rsid w:val="005079D9"/>
    <w:rsid w:val="005100DE"/>
    <w:rsid w:val="0051053F"/>
    <w:rsid w:val="005106AF"/>
    <w:rsid w:val="00510A80"/>
    <w:rsid w:val="005114B0"/>
    <w:rsid w:val="005115B1"/>
    <w:rsid w:val="00511AD7"/>
    <w:rsid w:val="00511D79"/>
    <w:rsid w:val="005120FE"/>
    <w:rsid w:val="005128D4"/>
    <w:rsid w:val="00512B4C"/>
    <w:rsid w:val="00512BF2"/>
    <w:rsid w:val="00512E77"/>
    <w:rsid w:val="00512F0A"/>
    <w:rsid w:val="00513879"/>
    <w:rsid w:val="00513885"/>
    <w:rsid w:val="00513E0E"/>
    <w:rsid w:val="00513ECC"/>
    <w:rsid w:val="005147C0"/>
    <w:rsid w:val="0051526B"/>
    <w:rsid w:val="00515355"/>
    <w:rsid w:val="00515DD0"/>
    <w:rsid w:val="0051600F"/>
    <w:rsid w:val="00516018"/>
    <w:rsid w:val="0051607E"/>
    <w:rsid w:val="00516182"/>
    <w:rsid w:val="00516581"/>
    <w:rsid w:val="005167A5"/>
    <w:rsid w:val="00516A55"/>
    <w:rsid w:val="0051701E"/>
    <w:rsid w:val="00517619"/>
    <w:rsid w:val="00517D99"/>
    <w:rsid w:val="00517D9B"/>
    <w:rsid w:val="00517EEE"/>
    <w:rsid w:val="00520040"/>
    <w:rsid w:val="0052093E"/>
    <w:rsid w:val="00520984"/>
    <w:rsid w:val="00520F29"/>
    <w:rsid w:val="00521380"/>
    <w:rsid w:val="005216F3"/>
    <w:rsid w:val="005217C6"/>
    <w:rsid w:val="005217DE"/>
    <w:rsid w:val="00521A2A"/>
    <w:rsid w:val="00522450"/>
    <w:rsid w:val="00522725"/>
    <w:rsid w:val="00522730"/>
    <w:rsid w:val="00522AF6"/>
    <w:rsid w:val="00522B0B"/>
    <w:rsid w:val="00522B62"/>
    <w:rsid w:val="00523054"/>
    <w:rsid w:val="00523191"/>
    <w:rsid w:val="005231AE"/>
    <w:rsid w:val="005232ED"/>
    <w:rsid w:val="00523437"/>
    <w:rsid w:val="005236A3"/>
    <w:rsid w:val="005239FA"/>
    <w:rsid w:val="00523B3E"/>
    <w:rsid w:val="00523D28"/>
    <w:rsid w:val="00524126"/>
    <w:rsid w:val="0052424E"/>
    <w:rsid w:val="00524938"/>
    <w:rsid w:val="00525420"/>
    <w:rsid w:val="00525B4E"/>
    <w:rsid w:val="0052619D"/>
    <w:rsid w:val="00526380"/>
    <w:rsid w:val="00527AC2"/>
    <w:rsid w:val="005302FC"/>
    <w:rsid w:val="005306FF"/>
    <w:rsid w:val="00530865"/>
    <w:rsid w:val="005309D8"/>
    <w:rsid w:val="00530A45"/>
    <w:rsid w:val="00530DE6"/>
    <w:rsid w:val="00530ECA"/>
    <w:rsid w:val="005310F4"/>
    <w:rsid w:val="00531370"/>
    <w:rsid w:val="00531379"/>
    <w:rsid w:val="00531511"/>
    <w:rsid w:val="005319D0"/>
    <w:rsid w:val="005328CE"/>
    <w:rsid w:val="00532A84"/>
    <w:rsid w:val="00532FA2"/>
    <w:rsid w:val="00533066"/>
    <w:rsid w:val="0053307D"/>
    <w:rsid w:val="005332CB"/>
    <w:rsid w:val="00533376"/>
    <w:rsid w:val="00533905"/>
    <w:rsid w:val="00533DC8"/>
    <w:rsid w:val="00533EB7"/>
    <w:rsid w:val="00533F30"/>
    <w:rsid w:val="00533F41"/>
    <w:rsid w:val="0053459B"/>
    <w:rsid w:val="005347AD"/>
    <w:rsid w:val="00534D85"/>
    <w:rsid w:val="00535091"/>
    <w:rsid w:val="005350FF"/>
    <w:rsid w:val="00535B06"/>
    <w:rsid w:val="00535C77"/>
    <w:rsid w:val="00535E44"/>
    <w:rsid w:val="00537976"/>
    <w:rsid w:val="00540394"/>
    <w:rsid w:val="0054055F"/>
    <w:rsid w:val="005407D6"/>
    <w:rsid w:val="00540A50"/>
    <w:rsid w:val="005414B6"/>
    <w:rsid w:val="005417BB"/>
    <w:rsid w:val="00542D09"/>
    <w:rsid w:val="00542F30"/>
    <w:rsid w:val="00543362"/>
    <w:rsid w:val="00543432"/>
    <w:rsid w:val="005434E4"/>
    <w:rsid w:val="00544490"/>
    <w:rsid w:val="005446F8"/>
    <w:rsid w:val="005449C9"/>
    <w:rsid w:val="00544AD6"/>
    <w:rsid w:val="00544D81"/>
    <w:rsid w:val="005456CD"/>
    <w:rsid w:val="005457C7"/>
    <w:rsid w:val="00545952"/>
    <w:rsid w:val="00545A63"/>
    <w:rsid w:val="00545B84"/>
    <w:rsid w:val="00545FF2"/>
    <w:rsid w:val="0054600A"/>
    <w:rsid w:val="0054611F"/>
    <w:rsid w:val="00546323"/>
    <w:rsid w:val="005465AF"/>
    <w:rsid w:val="00546C86"/>
    <w:rsid w:val="00546E6F"/>
    <w:rsid w:val="00546F80"/>
    <w:rsid w:val="00547087"/>
    <w:rsid w:val="005470B2"/>
    <w:rsid w:val="00547703"/>
    <w:rsid w:val="00547897"/>
    <w:rsid w:val="005505E9"/>
    <w:rsid w:val="00550696"/>
    <w:rsid w:val="0055087C"/>
    <w:rsid w:val="00550C05"/>
    <w:rsid w:val="00550CE2"/>
    <w:rsid w:val="00551437"/>
    <w:rsid w:val="00551497"/>
    <w:rsid w:val="00551B5D"/>
    <w:rsid w:val="00551BDE"/>
    <w:rsid w:val="0055208C"/>
    <w:rsid w:val="0055262C"/>
    <w:rsid w:val="005528FC"/>
    <w:rsid w:val="00553060"/>
    <w:rsid w:val="005534C1"/>
    <w:rsid w:val="005536FE"/>
    <w:rsid w:val="005542A0"/>
    <w:rsid w:val="00554366"/>
    <w:rsid w:val="00554385"/>
    <w:rsid w:val="00554437"/>
    <w:rsid w:val="00554BBB"/>
    <w:rsid w:val="00554D1A"/>
    <w:rsid w:val="00554D99"/>
    <w:rsid w:val="005553AC"/>
    <w:rsid w:val="0055541E"/>
    <w:rsid w:val="00555519"/>
    <w:rsid w:val="005555F0"/>
    <w:rsid w:val="00555B53"/>
    <w:rsid w:val="005563E4"/>
    <w:rsid w:val="005564C0"/>
    <w:rsid w:val="005568B9"/>
    <w:rsid w:val="00556CA1"/>
    <w:rsid w:val="00556F1C"/>
    <w:rsid w:val="00557052"/>
    <w:rsid w:val="00557180"/>
    <w:rsid w:val="005571BA"/>
    <w:rsid w:val="005572F6"/>
    <w:rsid w:val="00557DE4"/>
    <w:rsid w:val="005604FD"/>
    <w:rsid w:val="005606F4"/>
    <w:rsid w:val="00560AFB"/>
    <w:rsid w:val="00560D50"/>
    <w:rsid w:val="00561170"/>
    <w:rsid w:val="005611FE"/>
    <w:rsid w:val="00561957"/>
    <w:rsid w:val="00561E77"/>
    <w:rsid w:val="00561F53"/>
    <w:rsid w:val="00562277"/>
    <w:rsid w:val="0056282B"/>
    <w:rsid w:val="005629EC"/>
    <w:rsid w:val="00562DAE"/>
    <w:rsid w:val="00562EA9"/>
    <w:rsid w:val="005630F9"/>
    <w:rsid w:val="00563153"/>
    <w:rsid w:val="0056327A"/>
    <w:rsid w:val="0056329B"/>
    <w:rsid w:val="0056332A"/>
    <w:rsid w:val="005635FE"/>
    <w:rsid w:val="00563D4A"/>
    <w:rsid w:val="005642FD"/>
    <w:rsid w:val="00564499"/>
    <w:rsid w:val="00564BAB"/>
    <w:rsid w:val="00564EEC"/>
    <w:rsid w:val="00564F39"/>
    <w:rsid w:val="00564FB2"/>
    <w:rsid w:val="005650C8"/>
    <w:rsid w:val="00565160"/>
    <w:rsid w:val="005651C6"/>
    <w:rsid w:val="00565661"/>
    <w:rsid w:val="00565978"/>
    <w:rsid w:val="00565A9C"/>
    <w:rsid w:val="0056613A"/>
    <w:rsid w:val="00566988"/>
    <w:rsid w:val="00566C67"/>
    <w:rsid w:val="005671B1"/>
    <w:rsid w:val="0056736A"/>
    <w:rsid w:val="00567850"/>
    <w:rsid w:val="00567CA0"/>
    <w:rsid w:val="005705A9"/>
    <w:rsid w:val="0057089B"/>
    <w:rsid w:val="005710A6"/>
    <w:rsid w:val="005712D0"/>
    <w:rsid w:val="00571415"/>
    <w:rsid w:val="005719E7"/>
    <w:rsid w:val="00571ABC"/>
    <w:rsid w:val="00571AE4"/>
    <w:rsid w:val="00571BE2"/>
    <w:rsid w:val="00571CBE"/>
    <w:rsid w:val="00571F69"/>
    <w:rsid w:val="0057272B"/>
    <w:rsid w:val="005729E2"/>
    <w:rsid w:val="00572B9D"/>
    <w:rsid w:val="00572E60"/>
    <w:rsid w:val="00573230"/>
    <w:rsid w:val="00573E14"/>
    <w:rsid w:val="00574077"/>
    <w:rsid w:val="00574164"/>
    <w:rsid w:val="00574465"/>
    <w:rsid w:val="005745DC"/>
    <w:rsid w:val="005746F1"/>
    <w:rsid w:val="00574843"/>
    <w:rsid w:val="00575178"/>
    <w:rsid w:val="00575427"/>
    <w:rsid w:val="00575694"/>
    <w:rsid w:val="0057573A"/>
    <w:rsid w:val="005767E8"/>
    <w:rsid w:val="00576FCA"/>
    <w:rsid w:val="00577061"/>
    <w:rsid w:val="00577104"/>
    <w:rsid w:val="00577A26"/>
    <w:rsid w:val="00577D13"/>
    <w:rsid w:val="00580D74"/>
    <w:rsid w:val="00580F43"/>
    <w:rsid w:val="00581218"/>
    <w:rsid w:val="00581570"/>
    <w:rsid w:val="00581BB9"/>
    <w:rsid w:val="00581FA6"/>
    <w:rsid w:val="00582854"/>
    <w:rsid w:val="00582E73"/>
    <w:rsid w:val="00582F82"/>
    <w:rsid w:val="00583252"/>
    <w:rsid w:val="00583588"/>
    <w:rsid w:val="005837AE"/>
    <w:rsid w:val="005837BC"/>
    <w:rsid w:val="00583997"/>
    <w:rsid w:val="005844DE"/>
    <w:rsid w:val="00585905"/>
    <w:rsid w:val="00585C13"/>
    <w:rsid w:val="00585FB6"/>
    <w:rsid w:val="005860B8"/>
    <w:rsid w:val="00586184"/>
    <w:rsid w:val="005866B5"/>
    <w:rsid w:val="005866F4"/>
    <w:rsid w:val="00586DD0"/>
    <w:rsid w:val="00586FAF"/>
    <w:rsid w:val="00586FFE"/>
    <w:rsid w:val="00587076"/>
    <w:rsid w:val="00587320"/>
    <w:rsid w:val="00587700"/>
    <w:rsid w:val="00587D8C"/>
    <w:rsid w:val="00587EDF"/>
    <w:rsid w:val="00590762"/>
    <w:rsid w:val="00590AAB"/>
    <w:rsid w:val="00591025"/>
    <w:rsid w:val="00591190"/>
    <w:rsid w:val="0059183F"/>
    <w:rsid w:val="0059190B"/>
    <w:rsid w:val="00591CBA"/>
    <w:rsid w:val="005920C0"/>
    <w:rsid w:val="00592442"/>
    <w:rsid w:val="00592651"/>
    <w:rsid w:val="00592CC3"/>
    <w:rsid w:val="00592CD1"/>
    <w:rsid w:val="0059310F"/>
    <w:rsid w:val="005931A0"/>
    <w:rsid w:val="005939CC"/>
    <w:rsid w:val="00593C37"/>
    <w:rsid w:val="00593D11"/>
    <w:rsid w:val="00593D1C"/>
    <w:rsid w:val="005940FA"/>
    <w:rsid w:val="0059433F"/>
    <w:rsid w:val="00594345"/>
    <w:rsid w:val="00594581"/>
    <w:rsid w:val="00594602"/>
    <w:rsid w:val="0059489A"/>
    <w:rsid w:val="00594BB0"/>
    <w:rsid w:val="00594CD9"/>
    <w:rsid w:val="00594DB6"/>
    <w:rsid w:val="00595589"/>
    <w:rsid w:val="005955E6"/>
    <w:rsid w:val="0059562F"/>
    <w:rsid w:val="0059587B"/>
    <w:rsid w:val="00595B56"/>
    <w:rsid w:val="00595BC9"/>
    <w:rsid w:val="00595C57"/>
    <w:rsid w:val="0059627D"/>
    <w:rsid w:val="0059637E"/>
    <w:rsid w:val="00596635"/>
    <w:rsid w:val="0059683D"/>
    <w:rsid w:val="00596C34"/>
    <w:rsid w:val="005970ED"/>
    <w:rsid w:val="005971E4"/>
    <w:rsid w:val="00597D61"/>
    <w:rsid w:val="00597D65"/>
    <w:rsid w:val="005A0368"/>
    <w:rsid w:val="005A0608"/>
    <w:rsid w:val="005A0C54"/>
    <w:rsid w:val="005A183B"/>
    <w:rsid w:val="005A1CCB"/>
    <w:rsid w:val="005A20B5"/>
    <w:rsid w:val="005A20B9"/>
    <w:rsid w:val="005A215F"/>
    <w:rsid w:val="005A2191"/>
    <w:rsid w:val="005A2C63"/>
    <w:rsid w:val="005A2DF2"/>
    <w:rsid w:val="005A312A"/>
    <w:rsid w:val="005A31C4"/>
    <w:rsid w:val="005A3607"/>
    <w:rsid w:val="005A378B"/>
    <w:rsid w:val="005A388C"/>
    <w:rsid w:val="005A38BC"/>
    <w:rsid w:val="005A38F8"/>
    <w:rsid w:val="005A3CDE"/>
    <w:rsid w:val="005A4125"/>
    <w:rsid w:val="005A4549"/>
    <w:rsid w:val="005A4C80"/>
    <w:rsid w:val="005A568C"/>
    <w:rsid w:val="005A591D"/>
    <w:rsid w:val="005A5C7B"/>
    <w:rsid w:val="005A5E70"/>
    <w:rsid w:val="005A61E6"/>
    <w:rsid w:val="005A640E"/>
    <w:rsid w:val="005A68FA"/>
    <w:rsid w:val="005A6BE6"/>
    <w:rsid w:val="005A6F1A"/>
    <w:rsid w:val="005A7691"/>
    <w:rsid w:val="005A79CA"/>
    <w:rsid w:val="005A7C75"/>
    <w:rsid w:val="005A7ED9"/>
    <w:rsid w:val="005B0717"/>
    <w:rsid w:val="005B08BA"/>
    <w:rsid w:val="005B0B70"/>
    <w:rsid w:val="005B0DC6"/>
    <w:rsid w:val="005B11E1"/>
    <w:rsid w:val="005B1355"/>
    <w:rsid w:val="005B1404"/>
    <w:rsid w:val="005B186F"/>
    <w:rsid w:val="005B1B8A"/>
    <w:rsid w:val="005B1BF8"/>
    <w:rsid w:val="005B1E76"/>
    <w:rsid w:val="005B22E1"/>
    <w:rsid w:val="005B2346"/>
    <w:rsid w:val="005B2778"/>
    <w:rsid w:val="005B29E0"/>
    <w:rsid w:val="005B2E4D"/>
    <w:rsid w:val="005B30D4"/>
    <w:rsid w:val="005B3261"/>
    <w:rsid w:val="005B33AB"/>
    <w:rsid w:val="005B3761"/>
    <w:rsid w:val="005B3DBF"/>
    <w:rsid w:val="005B4C09"/>
    <w:rsid w:val="005B4E1A"/>
    <w:rsid w:val="005B4EFC"/>
    <w:rsid w:val="005B503A"/>
    <w:rsid w:val="005B5220"/>
    <w:rsid w:val="005B52A8"/>
    <w:rsid w:val="005B563B"/>
    <w:rsid w:val="005B62CD"/>
    <w:rsid w:val="005B68E5"/>
    <w:rsid w:val="005B7562"/>
    <w:rsid w:val="005B7774"/>
    <w:rsid w:val="005B7AB5"/>
    <w:rsid w:val="005B7B2F"/>
    <w:rsid w:val="005B7D59"/>
    <w:rsid w:val="005B7F26"/>
    <w:rsid w:val="005C000C"/>
    <w:rsid w:val="005C0106"/>
    <w:rsid w:val="005C0285"/>
    <w:rsid w:val="005C0742"/>
    <w:rsid w:val="005C0BA5"/>
    <w:rsid w:val="005C0F97"/>
    <w:rsid w:val="005C1587"/>
    <w:rsid w:val="005C1CCA"/>
    <w:rsid w:val="005C1EB7"/>
    <w:rsid w:val="005C25D4"/>
    <w:rsid w:val="005C2D3D"/>
    <w:rsid w:val="005C2F3E"/>
    <w:rsid w:val="005C30B6"/>
    <w:rsid w:val="005C3132"/>
    <w:rsid w:val="005C35B4"/>
    <w:rsid w:val="005C3627"/>
    <w:rsid w:val="005C41AE"/>
    <w:rsid w:val="005C4224"/>
    <w:rsid w:val="005C42AF"/>
    <w:rsid w:val="005C45D8"/>
    <w:rsid w:val="005C47AF"/>
    <w:rsid w:val="005C481B"/>
    <w:rsid w:val="005C49A4"/>
    <w:rsid w:val="005C4DAA"/>
    <w:rsid w:val="005C52E7"/>
    <w:rsid w:val="005C53AF"/>
    <w:rsid w:val="005C58F2"/>
    <w:rsid w:val="005C5A24"/>
    <w:rsid w:val="005C5D2A"/>
    <w:rsid w:val="005C5F36"/>
    <w:rsid w:val="005C61CB"/>
    <w:rsid w:val="005C62DA"/>
    <w:rsid w:val="005C6885"/>
    <w:rsid w:val="005C75BA"/>
    <w:rsid w:val="005C7982"/>
    <w:rsid w:val="005C7E5F"/>
    <w:rsid w:val="005D07C7"/>
    <w:rsid w:val="005D084B"/>
    <w:rsid w:val="005D0FC9"/>
    <w:rsid w:val="005D12C5"/>
    <w:rsid w:val="005D1505"/>
    <w:rsid w:val="005D1718"/>
    <w:rsid w:val="005D17CD"/>
    <w:rsid w:val="005D2051"/>
    <w:rsid w:val="005D20C3"/>
    <w:rsid w:val="005D21CC"/>
    <w:rsid w:val="005D2AD0"/>
    <w:rsid w:val="005D2D0F"/>
    <w:rsid w:val="005D2F48"/>
    <w:rsid w:val="005D305B"/>
    <w:rsid w:val="005D30E7"/>
    <w:rsid w:val="005D3325"/>
    <w:rsid w:val="005D38D8"/>
    <w:rsid w:val="005D3E82"/>
    <w:rsid w:val="005D4B38"/>
    <w:rsid w:val="005D4D96"/>
    <w:rsid w:val="005D4E38"/>
    <w:rsid w:val="005D50CB"/>
    <w:rsid w:val="005D5834"/>
    <w:rsid w:val="005D5A03"/>
    <w:rsid w:val="005D620B"/>
    <w:rsid w:val="005D6D31"/>
    <w:rsid w:val="005D7552"/>
    <w:rsid w:val="005D7895"/>
    <w:rsid w:val="005D7D45"/>
    <w:rsid w:val="005D7D9A"/>
    <w:rsid w:val="005E0156"/>
    <w:rsid w:val="005E0291"/>
    <w:rsid w:val="005E051D"/>
    <w:rsid w:val="005E1809"/>
    <w:rsid w:val="005E1875"/>
    <w:rsid w:val="005E204A"/>
    <w:rsid w:val="005E2132"/>
    <w:rsid w:val="005E217F"/>
    <w:rsid w:val="005E266F"/>
    <w:rsid w:val="005E31EB"/>
    <w:rsid w:val="005E3233"/>
    <w:rsid w:val="005E3397"/>
    <w:rsid w:val="005E3628"/>
    <w:rsid w:val="005E3EEE"/>
    <w:rsid w:val="005E415D"/>
    <w:rsid w:val="005E4788"/>
    <w:rsid w:val="005E4BAD"/>
    <w:rsid w:val="005E5D9C"/>
    <w:rsid w:val="005E637E"/>
    <w:rsid w:val="005E6A20"/>
    <w:rsid w:val="005E6CC8"/>
    <w:rsid w:val="005E734B"/>
    <w:rsid w:val="005E7D7B"/>
    <w:rsid w:val="005F01F9"/>
    <w:rsid w:val="005F034A"/>
    <w:rsid w:val="005F05D0"/>
    <w:rsid w:val="005F06BE"/>
    <w:rsid w:val="005F09BB"/>
    <w:rsid w:val="005F0C0A"/>
    <w:rsid w:val="005F13EE"/>
    <w:rsid w:val="005F21B2"/>
    <w:rsid w:val="005F2C00"/>
    <w:rsid w:val="005F2CA0"/>
    <w:rsid w:val="005F2E83"/>
    <w:rsid w:val="005F306A"/>
    <w:rsid w:val="005F3160"/>
    <w:rsid w:val="005F38CF"/>
    <w:rsid w:val="005F38DD"/>
    <w:rsid w:val="005F4478"/>
    <w:rsid w:val="005F477C"/>
    <w:rsid w:val="005F482E"/>
    <w:rsid w:val="005F48F3"/>
    <w:rsid w:val="005F4AF8"/>
    <w:rsid w:val="005F4E3A"/>
    <w:rsid w:val="005F5039"/>
    <w:rsid w:val="005F555C"/>
    <w:rsid w:val="005F5687"/>
    <w:rsid w:val="005F5D16"/>
    <w:rsid w:val="005F5E75"/>
    <w:rsid w:val="005F649D"/>
    <w:rsid w:val="005F655E"/>
    <w:rsid w:val="005F6891"/>
    <w:rsid w:val="005F6996"/>
    <w:rsid w:val="005F6E7B"/>
    <w:rsid w:val="005F703B"/>
    <w:rsid w:val="005F7067"/>
    <w:rsid w:val="005F76E4"/>
    <w:rsid w:val="005F7732"/>
    <w:rsid w:val="005F79AC"/>
    <w:rsid w:val="005F7C61"/>
    <w:rsid w:val="005F7DFA"/>
    <w:rsid w:val="005F7ED1"/>
    <w:rsid w:val="00600038"/>
    <w:rsid w:val="006001E5"/>
    <w:rsid w:val="006002FB"/>
    <w:rsid w:val="006010C3"/>
    <w:rsid w:val="00601545"/>
    <w:rsid w:val="00601CBA"/>
    <w:rsid w:val="00601F67"/>
    <w:rsid w:val="00601F99"/>
    <w:rsid w:val="00601FC1"/>
    <w:rsid w:val="006021A5"/>
    <w:rsid w:val="006027AE"/>
    <w:rsid w:val="006028FA"/>
    <w:rsid w:val="006029EB"/>
    <w:rsid w:val="00602D9F"/>
    <w:rsid w:val="0060366E"/>
    <w:rsid w:val="006038C7"/>
    <w:rsid w:val="00603992"/>
    <w:rsid w:val="006039B4"/>
    <w:rsid w:val="00603A22"/>
    <w:rsid w:val="00603D35"/>
    <w:rsid w:val="006041E0"/>
    <w:rsid w:val="006045F8"/>
    <w:rsid w:val="00604D85"/>
    <w:rsid w:val="00604E0A"/>
    <w:rsid w:val="00604E65"/>
    <w:rsid w:val="00604E7E"/>
    <w:rsid w:val="006051AB"/>
    <w:rsid w:val="00605380"/>
    <w:rsid w:val="00605550"/>
    <w:rsid w:val="00605F0E"/>
    <w:rsid w:val="00606080"/>
    <w:rsid w:val="00606652"/>
    <w:rsid w:val="00606733"/>
    <w:rsid w:val="006069E0"/>
    <w:rsid w:val="00607038"/>
    <w:rsid w:val="006070A9"/>
    <w:rsid w:val="006072DE"/>
    <w:rsid w:val="006075CC"/>
    <w:rsid w:val="00607638"/>
    <w:rsid w:val="00607D5F"/>
    <w:rsid w:val="00607FEB"/>
    <w:rsid w:val="0061024A"/>
    <w:rsid w:val="006108B6"/>
    <w:rsid w:val="00610C1E"/>
    <w:rsid w:val="00610CFD"/>
    <w:rsid w:val="0061115B"/>
    <w:rsid w:val="006112A4"/>
    <w:rsid w:val="00611749"/>
    <w:rsid w:val="00611DF9"/>
    <w:rsid w:val="00611E82"/>
    <w:rsid w:val="0061222A"/>
    <w:rsid w:val="006123B4"/>
    <w:rsid w:val="0061266E"/>
    <w:rsid w:val="00612941"/>
    <w:rsid w:val="00612DB6"/>
    <w:rsid w:val="00612F23"/>
    <w:rsid w:val="0061313C"/>
    <w:rsid w:val="00613246"/>
    <w:rsid w:val="00613250"/>
    <w:rsid w:val="006132C6"/>
    <w:rsid w:val="006139EC"/>
    <w:rsid w:val="00613B4F"/>
    <w:rsid w:val="00613C34"/>
    <w:rsid w:val="00613C6F"/>
    <w:rsid w:val="00613D76"/>
    <w:rsid w:val="006140EF"/>
    <w:rsid w:val="006143DF"/>
    <w:rsid w:val="006151EF"/>
    <w:rsid w:val="00615814"/>
    <w:rsid w:val="00615C51"/>
    <w:rsid w:val="00615D30"/>
    <w:rsid w:val="00615F8B"/>
    <w:rsid w:val="00616565"/>
    <w:rsid w:val="00616602"/>
    <w:rsid w:val="00616714"/>
    <w:rsid w:val="006168D4"/>
    <w:rsid w:val="00616CE4"/>
    <w:rsid w:val="00616F49"/>
    <w:rsid w:val="00617806"/>
    <w:rsid w:val="00617B9F"/>
    <w:rsid w:val="00617F39"/>
    <w:rsid w:val="00620068"/>
    <w:rsid w:val="00620C2E"/>
    <w:rsid w:val="00621035"/>
    <w:rsid w:val="006210E1"/>
    <w:rsid w:val="0062123D"/>
    <w:rsid w:val="00621323"/>
    <w:rsid w:val="0062134B"/>
    <w:rsid w:val="006216CC"/>
    <w:rsid w:val="00621B28"/>
    <w:rsid w:val="006221B1"/>
    <w:rsid w:val="0062249A"/>
    <w:rsid w:val="006227ED"/>
    <w:rsid w:val="006232DE"/>
    <w:rsid w:val="00623E4B"/>
    <w:rsid w:val="0062416B"/>
    <w:rsid w:val="0062447B"/>
    <w:rsid w:val="0062449D"/>
    <w:rsid w:val="00624AA9"/>
    <w:rsid w:val="00624CCC"/>
    <w:rsid w:val="0062500A"/>
    <w:rsid w:val="0062590F"/>
    <w:rsid w:val="00626453"/>
    <w:rsid w:val="0062699A"/>
    <w:rsid w:val="006269F0"/>
    <w:rsid w:val="006271EC"/>
    <w:rsid w:val="006277A5"/>
    <w:rsid w:val="006278AE"/>
    <w:rsid w:val="006302A7"/>
    <w:rsid w:val="00630715"/>
    <w:rsid w:val="0063071D"/>
    <w:rsid w:val="006308D6"/>
    <w:rsid w:val="00630C0D"/>
    <w:rsid w:val="00631026"/>
    <w:rsid w:val="0063159C"/>
    <w:rsid w:val="006315EC"/>
    <w:rsid w:val="0063206D"/>
    <w:rsid w:val="006323F8"/>
    <w:rsid w:val="00632624"/>
    <w:rsid w:val="00632AD3"/>
    <w:rsid w:val="00632AEE"/>
    <w:rsid w:val="00633707"/>
    <w:rsid w:val="00633831"/>
    <w:rsid w:val="00633AEC"/>
    <w:rsid w:val="00633C40"/>
    <w:rsid w:val="00633D04"/>
    <w:rsid w:val="00634254"/>
    <w:rsid w:val="0063445E"/>
    <w:rsid w:val="0063484C"/>
    <w:rsid w:val="00634875"/>
    <w:rsid w:val="00634917"/>
    <w:rsid w:val="0063491C"/>
    <w:rsid w:val="00634BF8"/>
    <w:rsid w:val="00634D40"/>
    <w:rsid w:val="0063574C"/>
    <w:rsid w:val="00635D52"/>
    <w:rsid w:val="00635E0D"/>
    <w:rsid w:val="0063630A"/>
    <w:rsid w:val="00636367"/>
    <w:rsid w:val="006366C3"/>
    <w:rsid w:val="006369F1"/>
    <w:rsid w:val="00636A9F"/>
    <w:rsid w:val="00636C37"/>
    <w:rsid w:val="00636C59"/>
    <w:rsid w:val="00636CE9"/>
    <w:rsid w:val="00636F97"/>
    <w:rsid w:val="00637425"/>
    <w:rsid w:val="006379B1"/>
    <w:rsid w:val="00637EC8"/>
    <w:rsid w:val="0064080B"/>
    <w:rsid w:val="00640A7C"/>
    <w:rsid w:val="00640B37"/>
    <w:rsid w:val="00641198"/>
    <w:rsid w:val="00641D24"/>
    <w:rsid w:val="00641F44"/>
    <w:rsid w:val="006423B9"/>
    <w:rsid w:val="0064330F"/>
    <w:rsid w:val="00643422"/>
    <w:rsid w:val="006449C9"/>
    <w:rsid w:val="0064533C"/>
    <w:rsid w:val="0064548B"/>
    <w:rsid w:val="00645648"/>
    <w:rsid w:val="0064594E"/>
    <w:rsid w:val="00645E0C"/>
    <w:rsid w:val="00645F51"/>
    <w:rsid w:val="006461DF"/>
    <w:rsid w:val="006463EA"/>
    <w:rsid w:val="006465D7"/>
    <w:rsid w:val="00646FD3"/>
    <w:rsid w:val="006473C2"/>
    <w:rsid w:val="00647409"/>
    <w:rsid w:val="00647581"/>
    <w:rsid w:val="0064761D"/>
    <w:rsid w:val="00647B99"/>
    <w:rsid w:val="00647E0A"/>
    <w:rsid w:val="00647E1F"/>
    <w:rsid w:val="00650656"/>
    <w:rsid w:val="006507C4"/>
    <w:rsid w:val="006512F2"/>
    <w:rsid w:val="006513EA"/>
    <w:rsid w:val="006514A6"/>
    <w:rsid w:val="00651876"/>
    <w:rsid w:val="00651D52"/>
    <w:rsid w:val="006524E5"/>
    <w:rsid w:val="00652599"/>
    <w:rsid w:val="00653691"/>
    <w:rsid w:val="0065388C"/>
    <w:rsid w:val="006544C2"/>
    <w:rsid w:val="00654D6A"/>
    <w:rsid w:val="0065513E"/>
    <w:rsid w:val="00655473"/>
    <w:rsid w:val="00655761"/>
    <w:rsid w:val="0065578A"/>
    <w:rsid w:val="00655803"/>
    <w:rsid w:val="006559AC"/>
    <w:rsid w:val="00655FA2"/>
    <w:rsid w:val="006560DE"/>
    <w:rsid w:val="006562A2"/>
    <w:rsid w:val="00656776"/>
    <w:rsid w:val="00656825"/>
    <w:rsid w:val="0065688A"/>
    <w:rsid w:val="0065696D"/>
    <w:rsid w:val="00656B56"/>
    <w:rsid w:val="006572A9"/>
    <w:rsid w:val="006575DE"/>
    <w:rsid w:val="00657B8D"/>
    <w:rsid w:val="00657DD5"/>
    <w:rsid w:val="006605C9"/>
    <w:rsid w:val="00660931"/>
    <w:rsid w:val="006609C2"/>
    <w:rsid w:val="00660C0D"/>
    <w:rsid w:val="006612E5"/>
    <w:rsid w:val="00661893"/>
    <w:rsid w:val="00661B69"/>
    <w:rsid w:val="00661BCF"/>
    <w:rsid w:val="00661C37"/>
    <w:rsid w:val="00661F4D"/>
    <w:rsid w:val="00661FE4"/>
    <w:rsid w:val="0066226E"/>
    <w:rsid w:val="0066241A"/>
    <w:rsid w:val="0066241E"/>
    <w:rsid w:val="0066253F"/>
    <w:rsid w:val="006626A6"/>
    <w:rsid w:val="006627DD"/>
    <w:rsid w:val="00662CAC"/>
    <w:rsid w:val="00663709"/>
    <w:rsid w:val="00663B09"/>
    <w:rsid w:val="00663CA2"/>
    <w:rsid w:val="00663CFB"/>
    <w:rsid w:val="006640F6"/>
    <w:rsid w:val="006643B1"/>
    <w:rsid w:val="006644F7"/>
    <w:rsid w:val="0066463F"/>
    <w:rsid w:val="00664D93"/>
    <w:rsid w:val="00665129"/>
    <w:rsid w:val="006654DA"/>
    <w:rsid w:val="00665E39"/>
    <w:rsid w:val="0066689C"/>
    <w:rsid w:val="00666FE0"/>
    <w:rsid w:val="006670FB"/>
    <w:rsid w:val="006674E4"/>
    <w:rsid w:val="00667CBA"/>
    <w:rsid w:val="00667CDE"/>
    <w:rsid w:val="00667E7D"/>
    <w:rsid w:val="00667FF6"/>
    <w:rsid w:val="00670729"/>
    <w:rsid w:val="00671196"/>
    <w:rsid w:val="00671202"/>
    <w:rsid w:val="0067137B"/>
    <w:rsid w:val="006714B0"/>
    <w:rsid w:val="006724D2"/>
    <w:rsid w:val="0067253D"/>
    <w:rsid w:val="00672A6F"/>
    <w:rsid w:val="00672BF0"/>
    <w:rsid w:val="0067300F"/>
    <w:rsid w:val="006733B1"/>
    <w:rsid w:val="006734F3"/>
    <w:rsid w:val="0067368A"/>
    <w:rsid w:val="006740E9"/>
    <w:rsid w:val="00674411"/>
    <w:rsid w:val="006744DF"/>
    <w:rsid w:val="00674598"/>
    <w:rsid w:val="00674749"/>
    <w:rsid w:val="006749B6"/>
    <w:rsid w:val="00674AA8"/>
    <w:rsid w:val="00674B52"/>
    <w:rsid w:val="00674DEB"/>
    <w:rsid w:val="0067592A"/>
    <w:rsid w:val="00675BCF"/>
    <w:rsid w:val="00675FE2"/>
    <w:rsid w:val="00676411"/>
    <w:rsid w:val="00676562"/>
    <w:rsid w:val="006767D6"/>
    <w:rsid w:val="00676833"/>
    <w:rsid w:val="00676E82"/>
    <w:rsid w:val="00676FDE"/>
    <w:rsid w:val="00677154"/>
    <w:rsid w:val="006776A9"/>
    <w:rsid w:val="00677D50"/>
    <w:rsid w:val="0068001E"/>
    <w:rsid w:val="00680300"/>
    <w:rsid w:val="0068052B"/>
    <w:rsid w:val="00680637"/>
    <w:rsid w:val="00680FAE"/>
    <w:rsid w:val="006815D7"/>
    <w:rsid w:val="006818D0"/>
    <w:rsid w:val="006819D0"/>
    <w:rsid w:val="00681A45"/>
    <w:rsid w:val="00681D59"/>
    <w:rsid w:val="00681DEF"/>
    <w:rsid w:val="00682192"/>
    <w:rsid w:val="006822C5"/>
    <w:rsid w:val="006826E1"/>
    <w:rsid w:val="00682844"/>
    <w:rsid w:val="006828A9"/>
    <w:rsid w:val="00682E30"/>
    <w:rsid w:val="0068332F"/>
    <w:rsid w:val="0068372D"/>
    <w:rsid w:val="00683BAA"/>
    <w:rsid w:val="006843FE"/>
    <w:rsid w:val="00684E06"/>
    <w:rsid w:val="00684FBD"/>
    <w:rsid w:val="00685188"/>
    <w:rsid w:val="006855A7"/>
    <w:rsid w:val="00685822"/>
    <w:rsid w:val="00685EBB"/>
    <w:rsid w:val="00686165"/>
    <w:rsid w:val="006862EE"/>
    <w:rsid w:val="00686544"/>
    <w:rsid w:val="006867AD"/>
    <w:rsid w:val="00686BE1"/>
    <w:rsid w:val="00687C61"/>
    <w:rsid w:val="00690105"/>
    <w:rsid w:val="00690188"/>
    <w:rsid w:val="006902B1"/>
    <w:rsid w:val="00690CA3"/>
    <w:rsid w:val="00690CFB"/>
    <w:rsid w:val="00690F65"/>
    <w:rsid w:val="00691BB7"/>
    <w:rsid w:val="00691D9C"/>
    <w:rsid w:val="00691F30"/>
    <w:rsid w:val="006920CF"/>
    <w:rsid w:val="0069218B"/>
    <w:rsid w:val="006926A1"/>
    <w:rsid w:val="00692A3F"/>
    <w:rsid w:val="00692ABF"/>
    <w:rsid w:val="00692D91"/>
    <w:rsid w:val="00693512"/>
    <w:rsid w:val="006935D1"/>
    <w:rsid w:val="006936B6"/>
    <w:rsid w:val="00693823"/>
    <w:rsid w:val="0069383D"/>
    <w:rsid w:val="00693889"/>
    <w:rsid w:val="00693B35"/>
    <w:rsid w:val="00693BFF"/>
    <w:rsid w:val="00694B1D"/>
    <w:rsid w:val="00694DAF"/>
    <w:rsid w:val="00695943"/>
    <w:rsid w:val="00695B87"/>
    <w:rsid w:val="00695BA9"/>
    <w:rsid w:val="00695F62"/>
    <w:rsid w:val="00696EE0"/>
    <w:rsid w:val="006973F1"/>
    <w:rsid w:val="00697513"/>
    <w:rsid w:val="00697668"/>
    <w:rsid w:val="00697838"/>
    <w:rsid w:val="00697C3A"/>
    <w:rsid w:val="00697E37"/>
    <w:rsid w:val="00697E40"/>
    <w:rsid w:val="00697EE6"/>
    <w:rsid w:val="006A03A8"/>
    <w:rsid w:val="006A07F2"/>
    <w:rsid w:val="006A0818"/>
    <w:rsid w:val="006A0BCE"/>
    <w:rsid w:val="006A1562"/>
    <w:rsid w:val="006A15FB"/>
    <w:rsid w:val="006A1902"/>
    <w:rsid w:val="006A1ACC"/>
    <w:rsid w:val="006A2783"/>
    <w:rsid w:val="006A2A2D"/>
    <w:rsid w:val="006A307E"/>
    <w:rsid w:val="006A43F4"/>
    <w:rsid w:val="006A44FD"/>
    <w:rsid w:val="006A4577"/>
    <w:rsid w:val="006A47B3"/>
    <w:rsid w:val="006A4AE4"/>
    <w:rsid w:val="006A54FB"/>
    <w:rsid w:val="006A593C"/>
    <w:rsid w:val="006A5BBB"/>
    <w:rsid w:val="006A5E58"/>
    <w:rsid w:val="006A5F14"/>
    <w:rsid w:val="006A60DB"/>
    <w:rsid w:val="006A6256"/>
    <w:rsid w:val="006A6744"/>
    <w:rsid w:val="006A68DA"/>
    <w:rsid w:val="006A69E1"/>
    <w:rsid w:val="006A71CA"/>
    <w:rsid w:val="006A72A1"/>
    <w:rsid w:val="006A7312"/>
    <w:rsid w:val="006A790D"/>
    <w:rsid w:val="006A7970"/>
    <w:rsid w:val="006A7C7F"/>
    <w:rsid w:val="006B032B"/>
    <w:rsid w:val="006B0409"/>
    <w:rsid w:val="006B0650"/>
    <w:rsid w:val="006B0824"/>
    <w:rsid w:val="006B092D"/>
    <w:rsid w:val="006B0E93"/>
    <w:rsid w:val="006B0F3C"/>
    <w:rsid w:val="006B14AA"/>
    <w:rsid w:val="006B1600"/>
    <w:rsid w:val="006B1963"/>
    <w:rsid w:val="006B1A8A"/>
    <w:rsid w:val="006B1E39"/>
    <w:rsid w:val="006B1EE4"/>
    <w:rsid w:val="006B2859"/>
    <w:rsid w:val="006B2875"/>
    <w:rsid w:val="006B2EA0"/>
    <w:rsid w:val="006B2F7F"/>
    <w:rsid w:val="006B339C"/>
    <w:rsid w:val="006B3ACD"/>
    <w:rsid w:val="006B3D56"/>
    <w:rsid w:val="006B3E40"/>
    <w:rsid w:val="006B42A3"/>
    <w:rsid w:val="006B430A"/>
    <w:rsid w:val="006B434C"/>
    <w:rsid w:val="006B43D8"/>
    <w:rsid w:val="006B4E92"/>
    <w:rsid w:val="006B5624"/>
    <w:rsid w:val="006B59AB"/>
    <w:rsid w:val="006B5D5E"/>
    <w:rsid w:val="006B5FD8"/>
    <w:rsid w:val="006B6048"/>
    <w:rsid w:val="006B626F"/>
    <w:rsid w:val="006B632A"/>
    <w:rsid w:val="006B65FA"/>
    <w:rsid w:val="006B68CC"/>
    <w:rsid w:val="006B75FF"/>
    <w:rsid w:val="006B7640"/>
    <w:rsid w:val="006B7854"/>
    <w:rsid w:val="006B7A68"/>
    <w:rsid w:val="006B7A9C"/>
    <w:rsid w:val="006B7D29"/>
    <w:rsid w:val="006C06DF"/>
    <w:rsid w:val="006C0873"/>
    <w:rsid w:val="006C0AEC"/>
    <w:rsid w:val="006C0BB4"/>
    <w:rsid w:val="006C0DD1"/>
    <w:rsid w:val="006C12E4"/>
    <w:rsid w:val="006C13FC"/>
    <w:rsid w:val="006C1490"/>
    <w:rsid w:val="006C1772"/>
    <w:rsid w:val="006C20A2"/>
    <w:rsid w:val="006C217E"/>
    <w:rsid w:val="006C223B"/>
    <w:rsid w:val="006C28F5"/>
    <w:rsid w:val="006C3A6D"/>
    <w:rsid w:val="006C3F83"/>
    <w:rsid w:val="006C420F"/>
    <w:rsid w:val="006C47F4"/>
    <w:rsid w:val="006C48FF"/>
    <w:rsid w:val="006C4A9A"/>
    <w:rsid w:val="006C5344"/>
    <w:rsid w:val="006C576E"/>
    <w:rsid w:val="006C57D6"/>
    <w:rsid w:val="006C5810"/>
    <w:rsid w:val="006C5854"/>
    <w:rsid w:val="006C58A1"/>
    <w:rsid w:val="006C5BC7"/>
    <w:rsid w:val="006C5C07"/>
    <w:rsid w:val="006C60A2"/>
    <w:rsid w:val="006C64C3"/>
    <w:rsid w:val="006C73D7"/>
    <w:rsid w:val="006C773D"/>
    <w:rsid w:val="006D04D9"/>
    <w:rsid w:val="006D0D3A"/>
    <w:rsid w:val="006D111C"/>
    <w:rsid w:val="006D12CE"/>
    <w:rsid w:val="006D14D8"/>
    <w:rsid w:val="006D156C"/>
    <w:rsid w:val="006D1868"/>
    <w:rsid w:val="006D1D0F"/>
    <w:rsid w:val="006D209D"/>
    <w:rsid w:val="006D22A6"/>
    <w:rsid w:val="006D2624"/>
    <w:rsid w:val="006D29EB"/>
    <w:rsid w:val="006D2CBD"/>
    <w:rsid w:val="006D2EC5"/>
    <w:rsid w:val="006D3558"/>
    <w:rsid w:val="006D380F"/>
    <w:rsid w:val="006D382F"/>
    <w:rsid w:val="006D3BA4"/>
    <w:rsid w:val="006D3E26"/>
    <w:rsid w:val="006D3E4E"/>
    <w:rsid w:val="006D4112"/>
    <w:rsid w:val="006D4356"/>
    <w:rsid w:val="006D470B"/>
    <w:rsid w:val="006D47F4"/>
    <w:rsid w:val="006D4A07"/>
    <w:rsid w:val="006D4AB6"/>
    <w:rsid w:val="006D4DD3"/>
    <w:rsid w:val="006D4E1E"/>
    <w:rsid w:val="006D5435"/>
    <w:rsid w:val="006D5456"/>
    <w:rsid w:val="006D5760"/>
    <w:rsid w:val="006D5792"/>
    <w:rsid w:val="006D5BDC"/>
    <w:rsid w:val="006D5C2C"/>
    <w:rsid w:val="006D617A"/>
    <w:rsid w:val="006D7144"/>
    <w:rsid w:val="006D73F1"/>
    <w:rsid w:val="006D74A4"/>
    <w:rsid w:val="006D7852"/>
    <w:rsid w:val="006E07C5"/>
    <w:rsid w:val="006E0A8E"/>
    <w:rsid w:val="006E0B64"/>
    <w:rsid w:val="006E0CD7"/>
    <w:rsid w:val="006E0D11"/>
    <w:rsid w:val="006E120C"/>
    <w:rsid w:val="006E1256"/>
    <w:rsid w:val="006E1717"/>
    <w:rsid w:val="006E1B92"/>
    <w:rsid w:val="006E2299"/>
    <w:rsid w:val="006E2638"/>
    <w:rsid w:val="006E2FD7"/>
    <w:rsid w:val="006E3114"/>
    <w:rsid w:val="006E45C1"/>
    <w:rsid w:val="006E4C5A"/>
    <w:rsid w:val="006E4C6E"/>
    <w:rsid w:val="006E4F36"/>
    <w:rsid w:val="006E5175"/>
    <w:rsid w:val="006E535A"/>
    <w:rsid w:val="006E5640"/>
    <w:rsid w:val="006E59CD"/>
    <w:rsid w:val="006E5CA1"/>
    <w:rsid w:val="006E5D3A"/>
    <w:rsid w:val="006E6307"/>
    <w:rsid w:val="006E6617"/>
    <w:rsid w:val="006E6B0A"/>
    <w:rsid w:val="006E6C0E"/>
    <w:rsid w:val="006E6EDA"/>
    <w:rsid w:val="006E6F97"/>
    <w:rsid w:val="006E77A9"/>
    <w:rsid w:val="006E7CFD"/>
    <w:rsid w:val="006F0058"/>
    <w:rsid w:val="006F0704"/>
    <w:rsid w:val="006F07AF"/>
    <w:rsid w:val="006F093B"/>
    <w:rsid w:val="006F09A4"/>
    <w:rsid w:val="006F09EC"/>
    <w:rsid w:val="006F0BC5"/>
    <w:rsid w:val="006F0C4D"/>
    <w:rsid w:val="006F0FA1"/>
    <w:rsid w:val="006F12F0"/>
    <w:rsid w:val="006F1721"/>
    <w:rsid w:val="006F1A4D"/>
    <w:rsid w:val="006F1E59"/>
    <w:rsid w:val="006F1EEA"/>
    <w:rsid w:val="006F217E"/>
    <w:rsid w:val="006F2218"/>
    <w:rsid w:val="006F2314"/>
    <w:rsid w:val="006F231B"/>
    <w:rsid w:val="006F33E8"/>
    <w:rsid w:val="006F3527"/>
    <w:rsid w:val="006F3729"/>
    <w:rsid w:val="006F37AF"/>
    <w:rsid w:val="006F395E"/>
    <w:rsid w:val="006F39FC"/>
    <w:rsid w:val="006F3C1A"/>
    <w:rsid w:val="006F3C7F"/>
    <w:rsid w:val="006F408D"/>
    <w:rsid w:val="006F4257"/>
    <w:rsid w:val="006F452A"/>
    <w:rsid w:val="006F46E0"/>
    <w:rsid w:val="006F4C14"/>
    <w:rsid w:val="006F53F7"/>
    <w:rsid w:val="006F5589"/>
    <w:rsid w:val="006F561D"/>
    <w:rsid w:val="006F5695"/>
    <w:rsid w:val="006F5744"/>
    <w:rsid w:val="006F583B"/>
    <w:rsid w:val="006F5B03"/>
    <w:rsid w:val="006F6078"/>
    <w:rsid w:val="006F622F"/>
    <w:rsid w:val="006F640A"/>
    <w:rsid w:val="006F6572"/>
    <w:rsid w:val="006F66AE"/>
    <w:rsid w:val="006F672A"/>
    <w:rsid w:val="006F6BF0"/>
    <w:rsid w:val="006F7255"/>
    <w:rsid w:val="006F7270"/>
    <w:rsid w:val="006F7593"/>
    <w:rsid w:val="006F759A"/>
    <w:rsid w:val="006F76CD"/>
    <w:rsid w:val="006F7879"/>
    <w:rsid w:val="006F79A5"/>
    <w:rsid w:val="006F7ACE"/>
    <w:rsid w:val="007000F3"/>
    <w:rsid w:val="00700165"/>
    <w:rsid w:val="00700C56"/>
    <w:rsid w:val="00700D3C"/>
    <w:rsid w:val="00701DB8"/>
    <w:rsid w:val="00701F39"/>
    <w:rsid w:val="00702288"/>
    <w:rsid w:val="0070241E"/>
    <w:rsid w:val="007025A0"/>
    <w:rsid w:val="0070270F"/>
    <w:rsid w:val="00702D07"/>
    <w:rsid w:val="00703741"/>
    <w:rsid w:val="00703AE7"/>
    <w:rsid w:val="007040A6"/>
    <w:rsid w:val="007044F5"/>
    <w:rsid w:val="00704706"/>
    <w:rsid w:val="00704AC2"/>
    <w:rsid w:val="00704DD6"/>
    <w:rsid w:val="00704E91"/>
    <w:rsid w:val="00705053"/>
    <w:rsid w:val="00705A7D"/>
    <w:rsid w:val="007076E8"/>
    <w:rsid w:val="007077D7"/>
    <w:rsid w:val="0071045A"/>
    <w:rsid w:val="007105EB"/>
    <w:rsid w:val="00710983"/>
    <w:rsid w:val="00710A1E"/>
    <w:rsid w:val="00710B7E"/>
    <w:rsid w:val="00711304"/>
    <w:rsid w:val="00711D8D"/>
    <w:rsid w:val="00712103"/>
    <w:rsid w:val="00712448"/>
    <w:rsid w:val="007124C6"/>
    <w:rsid w:val="007126AC"/>
    <w:rsid w:val="00712C63"/>
    <w:rsid w:val="00713569"/>
    <w:rsid w:val="00713674"/>
    <w:rsid w:val="007145D8"/>
    <w:rsid w:val="00714754"/>
    <w:rsid w:val="00714957"/>
    <w:rsid w:val="007153B1"/>
    <w:rsid w:val="007153B7"/>
    <w:rsid w:val="00715463"/>
    <w:rsid w:val="007156E6"/>
    <w:rsid w:val="007158BB"/>
    <w:rsid w:val="0071620A"/>
    <w:rsid w:val="0071635A"/>
    <w:rsid w:val="00716721"/>
    <w:rsid w:val="00716AD4"/>
    <w:rsid w:val="00716BF7"/>
    <w:rsid w:val="00716EAE"/>
    <w:rsid w:val="0071789F"/>
    <w:rsid w:val="00717F11"/>
    <w:rsid w:val="007204C9"/>
    <w:rsid w:val="00720968"/>
    <w:rsid w:val="00720DB1"/>
    <w:rsid w:val="00721090"/>
    <w:rsid w:val="00721437"/>
    <w:rsid w:val="0072172F"/>
    <w:rsid w:val="0072194F"/>
    <w:rsid w:val="00721C2C"/>
    <w:rsid w:val="00721FED"/>
    <w:rsid w:val="00722144"/>
    <w:rsid w:val="007222FA"/>
    <w:rsid w:val="007224AF"/>
    <w:rsid w:val="00722F8F"/>
    <w:rsid w:val="007234C1"/>
    <w:rsid w:val="00724504"/>
    <w:rsid w:val="0072462B"/>
    <w:rsid w:val="00724795"/>
    <w:rsid w:val="0072491A"/>
    <w:rsid w:val="0072513D"/>
    <w:rsid w:val="00725370"/>
    <w:rsid w:val="007259B8"/>
    <w:rsid w:val="00725AB2"/>
    <w:rsid w:val="00725B72"/>
    <w:rsid w:val="00725F9C"/>
    <w:rsid w:val="00726022"/>
    <w:rsid w:val="00726595"/>
    <w:rsid w:val="00727946"/>
    <w:rsid w:val="00727B02"/>
    <w:rsid w:val="00727B5E"/>
    <w:rsid w:val="00727BEF"/>
    <w:rsid w:val="0073014F"/>
    <w:rsid w:val="007301E9"/>
    <w:rsid w:val="00730576"/>
    <w:rsid w:val="00730577"/>
    <w:rsid w:val="0073089B"/>
    <w:rsid w:val="00730F91"/>
    <w:rsid w:val="00731006"/>
    <w:rsid w:val="00731325"/>
    <w:rsid w:val="00731513"/>
    <w:rsid w:val="007319E7"/>
    <w:rsid w:val="00732056"/>
    <w:rsid w:val="00732377"/>
    <w:rsid w:val="0073263B"/>
    <w:rsid w:val="00732BBA"/>
    <w:rsid w:val="00732BF0"/>
    <w:rsid w:val="007334A6"/>
    <w:rsid w:val="00733594"/>
    <w:rsid w:val="00733988"/>
    <w:rsid w:val="007346D4"/>
    <w:rsid w:val="0073496E"/>
    <w:rsid w:val="00734A13"/>
    <w:rsid w:val="00735E37"/>
    <w:rsid w:val="0073603A"/>
    <w:rsid w:val="00736137"/>
    <w:rsid w:val="00736B25"/>
    <w:rsid w:val="00736B61"/>
    <w:rsid w:val="00736BA8"/>
    <w:rsid w:val="00736E34"/>
    <w:rsid w:val="0073714E"/>
    <w:rsid w:val="007372B6"/>
    <w:rsid w:val="0073741E"/>
    <w:rsid w:val="0073743C"/>
    <w:rsid w:val="00737528"/>
    <w:rsid w:val="00737977"/>
    <w:rsid w:val="00737E5B"/>
    <w:rsid w:val="00737EAF"/>
    <w:rsid w:val="00737FBE"/>
    <w:rsid w:val="007404B9"/>
    <w:rsid w:val="00740AAB"/>
    <w:rsid w:val="00740BC5"/>
    <w:rsid w:val="00740FF2"/>
    <w:rsid w:val="00741056"/>
    <w:rsid w:val="0074145F"/>
    <w:rsid w:val="007415D3"/>
    <w:rsid w:val="00741764"/>
    <w:rsid w:val="00741939"/>
    <w:rsid w:val="00741B2E"/>
    <w:rsid w:val="00741E0D"/>
    <w:rsid w:val="00742009"/>
    <w:rsid w:val="007427EA"/>
    <w:rsid w:val="00742892"/>
    <w:rsid w:val="00742F6C"/>
    <w:rsid w:val="0074327B"/>
    <w:rsid w:val="00743910"/>
    <w:rsid w:val="00743BA9"/>
    <w:rsid w:val="0074410B"/>
    <w:rsid w:val="00744436"/>
    <w:rsid w:val="00744456"/>
    <w:rsid w:val="00744638"/>
    <w:rsid w:val="0074494C"/>
    <w:rsid w:val="00744B3B"/>
    <w:rsid w:val="00744E30"/>
    <w:rsid w:val="00745AE0"/>
    <w:rsid w:val="00745DEB"/>
    <w:rsid w:val="00746C93"/>
    <w:rsid w:val="00746E4A"/>
    <w:rsid w:val="00747574"/>
    <w:rsid w:val="00747A0A"/>
    <w:rsid w:val="0075058E"/>
    <w:rsid w:val="0075079D"/>
    <w:rsid w:val="0075091C"/>
    <w:rsid w:val="00750943"/>
    <w:rsid w:val="00750ACE"/>
    <w:rsid w:val="007511D7"/>
    <w:rsid w:val="007514FF"/>
    <w:rsid w:val="00751CB4"/>
    <w:rsid w:val="0075201B"/>
    <w:rsid w:val="00752367"/>
    <w:rsid w:val="00753041"/>
    <w:rsid w:val="00753A47"/>
    <w:rsid w:val="00753B85"/>
    <w:rsid w:val="00753E92"/>
    <w:rsid w:val="00753FB5"/>
    <w:rsid w:val="00754155"/>
    <w:rsid w:val="0075437F"/>
    <w:rsid w:val="00754572"/>
    <w:rsid w:val="0075459C"/>
    <w:rsid w:val="00754A0C"/>
    <w:rsid w:val="00754CE3"/>
    <w:rsid w:val="00754F14"/>
    <w:rsid w:val="007552EB"/>
    <w:rsid w:val="00755307"/>
    <w:rsid w:val="00755381"/>
    <w:rsid w:val="007553CD"/>
    <w:rsid w:val="00755834"/>
    <w:rsid w:val="00755BF9"/>
    <w:rsid w:val="00755CC3"/>
    <w:rsid w:val="00755E98"/>
    <w:rsid w:val="00756381"/>
    <w:rsid w:val="00756521"/>
    <w:rsid w:val="007567D8"/>
    <w:rsid w:val="0075693D"/>
    <w:rsid w:val="007573B1"/>
    <w:rsid w:val="00757825"/>
    <w:rsid w:val="00757C4F"/>
    <w:rsid w:val="00760692"/>
    <w:rsid w:val="00760CA2"/>
    <w:rsid w:val="00761470"/>
    <w:rsid w:val="007616CF"/>
    <w:rsid w:val="007618DF"/>
    <w:rsid w:val="00761BCF"/>
    <w:rsid w:val="00761C08"/>
    <w:rsid w:val="00761FB1"/>
    <w:rsid w:val="00762579"/>
    <w:rsid w:val="007626F8"/>
    <w:rsid w:val="00763410"/>
    <w:rsid w:val="007637E3"/>
    <w:rsid w:val="00763C6A"/>
    <w:rsid w:val="00763F58"/>
    <w:rsid w:val="00764666"/>
    <w:rsid w:val="00764D43"/>
    <w:rsid w:val="00764DA9"/>
    <w:rsid w:val="00764EF0"/>
    <w:rsid w:val="0076512E"/>
    <w:rsid w:val="0076542B"/>
    <w:rsid w:val="00765523"/>
    <w:rsid w:val="007659BF"/>
    <w:rsid w:val="00765D69"/>
    <w:rsid w:val="007665C1"/>
    <w:rsid w:val="007667BB"/>
    <w:rsid w:val="00766CBD"/>
    <w:rsid w:val="00766E5A"/>
    <w:rsid w:val="00766E81"/>
    <w:rsid w:val="007670F3"/>
    <w:rsid w:val="007672B5"/>
    <w:rsid w:val="00767A17"/>
    <w:rsid w:val="007700CB"/>
    <w:rsid w:val="00770B31"/>
    <w:rsid w:val="00770B6A"/>
    <w:rsid w:val="00770C3C"/>
    <w:rsid w:val="00770D1F"/>
    <w:rsid w:val="00770D97"/>
    <w:rsid w:val="00771843"/>
    <w:rsid w:val="00771A52"/>
    <w:rsid w:val="00771DC8"/>
    <w:rsid w:val="00772409"/>
    <w:rsid w:val="00772702"/>
    <w:rsid w:val="00772C58"/>
    <w:rsid w:val="007735C8"/>
    <w:rsid w:val="0077369C"/>
    <w:rsid w:val="00773816"/>
    <w:rsid w:val="00773B1A"/>
    <w:rsid w:val="00773C51"/>
    <w:rsid w:val="00774234"/>
    <w:rsid w:val="007742C5"/>
    <w:rsid w:val="007758E9"/>
    <w:rsid w:val="00775B94"/>
    <w:rsid w:val="0077612D"/>
    <w:rsid w:val="00776425"/>
    <w:rsid w:val="007765A2"/>
    <w:rsid w:val="007766EE"/>
    <w:rsid w:val="007769DB"/>
    <w:rsid w:val="00776B33"/>
    <w:rsid w:val="00776FE7"/>
    <w:rsid w:val="00777307"/>
    <w:rsid w:val="0077763E"/>
    <w:rsid w:val="007777E9"/>
    <w:rsid w:val="00777926"/>
    <w:rsid w:val="00777C04"/>
    <w:rsid w:val="00777DC1"/>
    <w:rsid w:val="00777DF2"/>
    <w:rsid w:val="00777DF6"/>
    <w:rsid w:val="00777E96"/>
    <w:rsid w:val="00780619"/>
    <w:rsid w:val="00780A5C"/>
    <w:rsid w:val="00780B8F"/>
    <w:rsid w:val="00780BF8"/>
    <w:rsid w:val="00780D70"/>
    <w:rsid w:val="0078107E"/>
    <w:rsid w:val="00781147"/>
    <w:rsid w:val="007811AE"/>
    <w:rsid w:val="007811C7"/>
    <w:rsid w:val="0078140D"/>
    <w:rsid w:val="007816B4"/>
    <w:rsid w:val="007816CA"/>
    <w:rsid w:val="00781853"/>
    <w:rsid w:val="00781BBE"/>
    <w:rsid w:val="00781FDA"/>
    <w:rsid w:val="00782E59"/>
    <w:rsid w:val="00782EDB"/>
    <w:rsid w:val="00782F40"/>
    <w:rsid w:val="00783F53"/>
    <w:rsid w:val="00784953"/>
    <w:rsid w:val="00784F85"/>
    <w:rsid w:val="007852BF"/>
    <w:rsid w:val="007856E0"/>
    <w:rsid w:val="00785CB3"/>
    <w:rsid w:val="00785FFE"/>
    <w:rsid w:val="00786202"/>
    <w:rsid w:val="0078628C"/>
    <w:rsid w:val="007867E3"/>
    <w:rsid w:val="007878F1"/>
    <w:rsid w:val="00787923"/>
    <w:rsid w:val="0078797E"/>
    <w:rsid w:val="00787C17"/>
    <w:rsid w:val="00790195"/>
    <w:rsid w:val="007905D2"/>
    <w:rsid w:val="0079074B"/>
    <w:rsid w:val="00790B29"/>
    <w:rsid w:val="00790DE7"/>
    <w:rsid w:val="007919E6"/>
    <w:rsid w:val="00791AF2"/>
    <w:rsid w:val="00791C50"/>
    <w:rsid w:val="00792173"/>
    <w:rsid w:val="00792264"/>
    <w:rsid w:val="0079231A"/>
    <w:rsid w:val="0079293C"/>
    <w:rsid w:val="00792AD2"/>
    <w:rsid w:val="00793279"/>
    <w:rsid w:val="007932AD"/>
    <w:rsid w:val="00793681"/>
    <w:rsid w:val="007936C6"/>
    <w:rsid w:val="00793BB1"/>
    <w:rsid w:val="007945B0"/>
    <w:rsid w:val="007947B1"/>
    <w:rsid w:val="00794AD4"/>
    <w:rsid w:val="0079557C"/>
    <w:rsid w:val="00795841"/>
    <w:rsid w:val="00795CFD"/>
    <w:rsid w:val="00795EFD"/>
    <w:rsid w:val="00796278"/>
    <w:rsid w:val="0079630C"/>
    <w:rsid w:val="00796504"/>
    <w:rsid w:val="0079673A"/>
    <w:rsid w:val="00796A59"/>
    <w:rsid w:val="00796B9C"/>
    <w:rsid w:val="00796C2C"/>
    <w:rsid w:val="00797463"/>
    <w:rsid w:val="00797707"/>
    <w:rsid w:val="007977EE"/>
    <w:rsid w:val="00797994"/>
    <w:rsid w:val="007A02A1"/>
    <w:rsid w:val="007A0332"/>
    <w:rsid w:val="007A0981"/>
    <w:rsid w:val="007A0C58"/>
    <w:rsid w:val="007A1058"/>
    <w:rsid w:val="007A13BA"/>
    <w:rsid w:val="007A14C2"/>
    <w:rsid w:val="007A19D9"/>
    <w:rsid w:val="007A24BC"/>
    <w:rsid w:val="007A2563"/>
    <w:rsid w:val="007A2FE5"/>
    <w:rsid w:val="007A313B"/>
    <w:rsid w:val="007A32FF"/>
    <w:rsid w:val="007A3308"/>
    <w:rsid w:val="007A33C8"/>
    <w:rsid w:val="007A3A30"/>
    <w:rsid w:val="007A3A39"/>
    <w:rsid w:val="007A3B2B"/>
    <w:rsid w:val="007A3C33"/>
    <w:rsid w:val="007A4288"/>
    <w:rsid w:val="007A4366"/>
    <w:rsid w:val="007A436B"/>
    <w:rsid w:val="007A470D"/>
    <w:rsid w:val="007A47A5"/>
    <w:rsid w:val="007A4EBE"/>
    <w:rsid w:val="007A53E0"/>
    <w:rsid w:val="007A547F"/>
    <w:rsid w:val="007A5661"/>
    <w:rsid w:val="007A5A39"/>
    <w:rsid w:val="007A5A9B"/>
    <w:rsid w:val="007A643A"/>
    <w:rsid w:val="007A69DA"/>
    <w:rsid w:val="007A6E2F"/>
    <w:rsid w:val="007A6F4E"/>
    <w:rsid w:val="007A742E"/>
    <w:rsid w:val="007A75A6"/>
    <w:rsid w:val="007A76E3"/>
    <w:rsid w:val="007A77BB"/>
    <w:rsid w:val="007A7A34"/>
    <w:rsid w:val="007A7BA7"/>
    <w:rsid w:val="007B04D3"/>
    <w:rsid w:val="007B06AD"/>
    <w:rsid w:val="007B0945"/>
    <w:rsid w:val="007B0A99"/>
    <w:rsid w:val="007B0B2A"/>
    <w:rsid w:val="007B14D8"/>
    <w:rsid w:val="007B1680"/>
    <w:rsid w:val="007B1858"/>
    <w:rsid w:val="007B1AE2"/>
    <w:rsid w:val="007B1CBA"/>
    <w:rsid w:val="007B1CD5"/>
    <w:rsid w:val="007B1FFB"/>
    <w:rsid w:val="007B203E"/>
    <w:rsid w:val="007B227E"/>
    <w:rsid w:val="007B26C2"/>
    <w:rsid w:val="007B26F1"/>
    <w:rsid w:val="007B3227"/>
    <w:rsid w:val="007B34A7"/>
    <w:rsid w:val="007B359A"/>
    <w:rsid w:val="007B3771"/>
    <w:rsid w:val="007B3B1E"/>
    <w:rsid w:val="007B3CDB"/>
    <w:rsid w:val="007B415A"/>
    <w:rsid w:val="007B460D"/>
    <w:rsid w:val="007B4F60"/>
    <w:rsid w:val="007B519C"/>
    <w:rsid w:val="007B5201"/>
    <w:rsid w:val="007B532B"/>
    <w:rsid w:val="007B54C1"/>
    <w:rsid w:val="007B5763"/>
    <w:rsid w:val="007B5B74"/>
    <w:rsid w:val="007B5E86"/>
    <w:rsid w:val="007B6A61"/>
    <w:rsid w:val="007B6A7C"/>
    <w:rsid w:val="007B6BD3"/>
    <w:rsid w:val="007B6ECC"/>
    <w:rsid w:val="007B70CC"/>
    <w:rsid w:val="007B72E0"/>
    <w:rsid w:val="007B7596"/>
    <w:rsid w:val="007B7834"/>
    <w:rsid w:val="007C0366"/>
    <w:rsid w:val="007C0A4B"/>
    <w:rsid w:val="007C0CF5"/>
    <w:rsid w:val="007C1033"/>
    <w:rsid w:val="007C10BB"/>
    <w:rsid w:val="007C188E"/>
    <w:rsid w:val="007C1EA3"/>
    <w:rsid w:val="007C21AE"/>
    <w:rsid w:val="007C25AA"/>
    <w:rsid w:val="007C2B47"/>
    <w:rsid w:val="007C2DB5"/>
    <w:rsid w:val="007C2FD0"/>
    <w:rsid w:val="007C38FF"/>
    <w:rsid w:val="007C39CB"/>
    <w:rsid w:val="007C3D8D"/>
    <w:rsid w:val="007C3DF5"/>
    <w:rsid w:val="007C3E91"/>
    <w:rsid w:val="007C467F"/>
    <w:rsid w:val="007C4AA2"/>
    <w:rsid w:val="007C5149"/>
    <w:rsid w:val="007C55F7"/>
    <w:rsid w:val="007C5956"/>
    <w:rsid w:val="007C5E6C"/>
    <w:rsid w:val="007C5F3C"/>
    <w:rsid w:val="007C609B"/>
    <w:rsid w:val="007C6211"/>
    <w:rsid w:val="007C635B"/>
    <w:rsid w:val="007C63CF"/>
    <w:rsid w:val="007C6714"/>
    <w:rsid w:val="007C676E"/>
    <w:rsid w:val="007C6A0B"/>
    <w:rsid w:val="007C6CEC"/>
    <w:rsid w:val="007C6F3A"/>
    <w:rsid w:val="007C7A9C"/>
    <w:rsid w:val="007C7ADB"/>
    <w:rsid w:val="007C7E6D"/>
    <w:rsid w:val="007D0206"/>
    <w:rsid w:val="007D070B"/>
    <w:rsid w:val="007D0B58"/>
    <w:rsid w:val="007D0E07"/>
    <w:rsid w:val="007D13B5"/>
    <w:rsid w:val="007D16CA"/>
    <w:rsid w:val="007D29F6"/>
    <w:rsid w:val="007D2C19"/>
    <w:rsid w:val="007D366B"/>
    <w:rsid w:val="007D373F"/>
    <w:rsid w:val="007D3B10"/>
    <w:rsid w:val="007D3CD3"/>
    <w:rsid w:val="007D4C2C"/>
    <w:rsid w:val="007D4D7F"/>
    <w:rsid w:val="007D4FCA"/>
    <w:rsid w:val="007D5922"/>
    <w:rsid w:val="007D6394"/>
    <w:rsid w:val="007D6919"/>
    <w:rsid w:val="007D6B1F"/>
    <w:rsid w:val="007D6B99"/>
    <w:rsid w:val="007D6E20"/>
    <w:rsid w:val="007D7493"/>
    <w:rsid w:val="007E01F7"/>
    <w:rsid w:val="007E04AA"/>
    <w:rsid w:val="007E06D3"/>
    <w:rsid w:val="007E0DAD"/>
    <w:rsid w:val="007E10F5"/>
    <w:rsid w:val="007E1741"/>
    <w:rsid w:val="007E1907"/>
    <w:rsid w:val="007E1A59"/>
    <w:rsid w:val="007E1AC8"/>
    <w:rsid w:val="007E1B59"/>
    <w:rsid w:val="007E1DA7"/>
    <w:rsid w:val="007E20F9"/>
    <w:rsid w:val="007E233C"/>
    <w:rsid w:val="007E2944"/>
    <w:rsid w:val="007E2B29"/>
    <w:rsid w:val="007E3457"/>
    <w:rsid w:val="007E3476"/>
    <w:rsid w:val="007E3479"/>
    <w:rsid w:val="007E34B9"/>
    <w:rsid w:val="007E360E"/>
    <w:rsid w:val="007E3BAA"/>
    <w:rsid w:val="007E3D8B"/>
    <w:rsid w:val="007E3E89"/>
    <w:rsid w:val="007E4014"/>
    <w:rsid w:val="007E4366"/>
    <w:rsid w:val="007E4420"/>
    <w:rsid w:val="007E51B2"/>
    <w:rsid w:val="007E53DA"/>
    <w:rsid w:val="007E547B"/>
    <w:rsid w:val="007E559F"/>
    <w:rsid w:val="007E574C"/>
    <w:rsid w:val="007E59DD"/>
    <w:rsid w:val="007E5C7E"/>
    <w:rsid w:val="007E5F3C"/>
    <w:rsid w:val="007E64D9"/>
    <w:rsid w:val="007E688D"/>
    <w:rsid w:val="007E6E27"/>
    <w:rsid w:val="007E7139"/>
    <w:rsid w:val="007E72DA"/>
    <w:rsid w:val="007E72FD"/>
    <w:rsid w:val="007E7827"/>
    <w:rsid w:val="007E7ADF"/>
    <w:rsid w:val="007E7EDF"/>
    <w:rsid w:val="007F00B5"/>
    <w:rsid w:val="007F0B02"/>
    <w:rsid w:val="007F0B5F"/>
    <w:rsid w:val="007F1304"/>
    <w:rsid w:val="007F1F1E"/>
    <w:rsid w:val="007F2366"/>
    <w:rsid w:val="007F28E7"/>
    <w:rsid w:val="007F29E1"/>
    <w:rsid w:val="007F2A61"/>
    <w:rsid w:val="007F2EC0"/>
    <w:rsid w:val="007F2F68"/>
    <w:rsid w:val="007F30DA"/>
    <w:rsid w:val="007F342E"/>
    <w:rsid w:val="007F39B2"/>
    <w:rsid w:val="007F39FD"/>
    <w:rsid w:val="007F3A57"/>
    <w:rsid w:val="007F3B5E"/>
    <w:rsid w:val="007F4303"/>
    <w:rsid w:val="007F43E9"/>
    <w:rsid w:val="007F43FA"/>
    <w:rsid w:val="007F458E"/>
    <w:rsid w:val="007F4606"/>
    <w:rsid w:val="007F4907"/>
    <w:rsid w:val="007F4930"/>
    <w:rsid w:val="007F4AAF"/>
    <w:rsid w:val="007F4D51"/>
    <w:rsid w:val="007F4F3D"/>
    <w:rsid w:val="007F53BC"/>
    <w:rsid w:val="007F53F7"/>
    <w:rsid w:val="007F577E"/>
    <w:rsid w:val="007F59D0"/>
    <w:rsid w:val="007F5FD9"/>
    <w:rsid w:val="007F6307"/>
    <w:rsid w:val="007F648C"/>
    <w:rsid w:val="007F6A3E"/>
    <w:rsid w:val="007F6C52"/>
    <w:rsid w:val="007F6DF9"/>
    <w:rsid w:val="007F7A50"/>
    <w:rsid w:val="00800034"/>
    <w:rsid w:val="0080029E"/>
    <w:rsid w:val="008005C9"/>
    <w:rsid w:val="00800878"/>
    <w:rsid w:val="00800C26"/>
    <w:rsid w:val="00800C41"/>
    <w:rsid w:val="00800EA5"/>
    <w:rsid w:val="0080159A"/>
    <w:rsid w:val="00801BBF"/>
    <w:rsid w:val="008020FD"/>
    <w:rsid w:val="0080258E"/>
    <w:rsid w:val="0080287F"/>
    <w:rsid w:val="00802991"/>
    <w:rsid w:val="00802A4B"/>
    <w:rsid w:val="00802B15"/>
    <w:rsid w:val="008030A1"/>
    <w:rsid w:val="00803CEE"/>
    <w:rsid w:val="00803F58"/>
    <w:rsid w:val="00804FFC"/>
    <w:rsid w:val="0080500A"/>
    <w:rsid w:val="0080558E"/>
    <w:rsid w:val="00805B76"/>
    <w:rsid w:val="00805C7F"/>
    <w:rsid w:val="008062AD"/>
    <w:rsid w:val="00807533"/>
    <w:rsid w:val="008078BC"/>
    <w:rsid w:val="00807C50"/>
    <w:rsid w:val="00807D63"/>
    <w:rsid w:val="0081014A"/>
    <w:rsid w:val="00810AF0"/>
    <w:rsid w:val="00810CC9"/>
    <w:rsid w:val="00810D6E"/>
    <w:rsid w:val="008120AF"/>
    <w:rsid w:val="0081274C"/>
    <w:rsid w:val="008127A0"/>
    <w:rsid w:val="00812871"/>
    <w:rsid w:val="0081327A"/>
    <w:rsid w:val="00813912"/>
    <w:rsid w:val="00813B0C"/>
    <w:rsid w:val="00813D30"/>
    <w:rsid w:val="00813D75"/>
    <w:rsid w:val="0081475F"/>
    <w:rsid w:val="008147E3"/>
    <w:rsid w:val="008148AB"/>
    <w:rsid w:val="00814EDA"/>
    <w:rsid w:val="00815142"/>
    <w:rsid w:val="0081555A"/>
    <w:rsid w:val="008157B3"/>
    <w:rsid w:val="00815961"/>
    <w:rsid w:val="00815D62"/>
    <w:rsid w:val="0081650E"/>
    <w:rsid w:val="008166B7"/>
    <w:rsid w:val="00816992"/>
    <w:rsid w:val="00816BC4"/>
    <w:rsid w:val="00816C31"/>
    <w:rsid w:val="00817110"/>
    <w:rsid w:val="008174ED"/>
    <w:rsid w:val="00817A6D"/>
    <w:rsid w:val="0082001E"/>
    <w:rsid w:val="008201D7"/>
    <w:rsid w:val="008201DB"/>
    <w:rsid w:val="00820369"/>
    <w:rsid w:val="0082037D"/>
    <w:rsid w:val="00820BF8"/>
    <w:rsid w:val="00821388"/>
    <w:rsid w:val="008213C5"/>
    <w:rsid w:val="0082140D"/>
    <w:rsid w:val="00821416"/>
    <w:rsid w:val="0082145F"/>
    <w:rsid w:val="00821B58"/>
    <w:rsid w:val="00821BF0"/>
    <w:rsid w:val="00821D2A"/>
    <w:rsid w:val="00821F67"/>
    <w:rsid w:val="00822413"/>
    <w:rsid w:val="0082260B"/>
    <w:rsid w:val="00822930"/>
    <w:rsid w:val="00822A42"/>
    <w:rsid w:val="00822CB5"/>
    <w:rsid w:val="0082304E"/>
    <w:rsid w:val="00823119"/>
    <w:rsid w:val="008231BE"/>
    <w:rsid w:val="00823496"/>
    <w:rsid w:val="0082412D"/>
    <w:rsid w:val="00824712"/>
    <w:rsid w:val="008247D4"/>
    <w:rsid w:val="008249B2"/>
    <w:rsid w:val="00824BED"/>
    <w:rsid w:val="00824D94"/>
    <w:rsid w:val="00824E0A"/>
    <w:rsid w:val="0082517E"/>
    <w:rsid w:val="00825343"/>
    <w:rsid w:val="00825D2A"/>
    <w:rsid w:val="00825D64"/>
    <w:rsid w:val="00825EE9"/>
    <w:rsid w:val="00826257"/>
    <w:rsid w:val="00826319"/>
    <w:rsid w:val="00826613"/>
    <w:rsid w:val="00826CD3"/>
    <w:rsid w:val="00826E93"/>
    <w:rsid w:val="0082713D"/>
    <w:rsid w:val="00827150"/>
    <w:rsid w:val="00827195"/>
    <w:rsid w:val="0082790F"/>
    <w:rsid w:val="00827D36"/>
    <w:rsid w:val="00830381"/>
    <w:rsid w:val="008308DF"/>
    <w:rsid w:val="00830A92"/>
    <w:rsid w:val="00830E1A"/>
    <w:rsid w:val="00830E75"/>
    <w:rsid w:val="00830EEB"/>
    <w:rsid w:val="008313BE"/>
    <w:rsid w:val="00831720"/>
    <w:rsid w:val="00831D37"/>
    <w:rsid w:val="00831F47"/>
    <w:rsid w:val="008324AE"/>
    <w:rsid w:val="00832607"/>
    <w:rsid w:val="008328D2"/>
    <w:rsid w:val="0083299C"/>
    <w:rsid w:val="00832F12"/>
    <w:rsid w:val="00832FDB"/>
    <w:rsid w:val="0083362B"/>
    <w:rsid w:val="00833E57"/>
    <w:rsid w:val="00834C42"/>
    <w:rsid w:val="00834D1C"/>
    <w:rsid w:val="0083504F"/>
    <w:rsid w:val="00835ACF"/>
    <w:rsid w:val="00835FC0"/>
    <w:rsid w:val="0083641E"/>
    <w:rsid w:val="008369DC"/>
    <w:rsid w:val="00836ED2"/>
    <w:rsid w:val="0083720D"/>
    <w:rsid w:val="008374E9"/>
    <w:rsid w:val="008378DE"/>
    <w:rsid w:val="00837E51"/>
    <w:rsid w:val="00837E56"/>
    <w:rsid w:val="00837F99"/>
    <w:rsid w:val="0084088B"/>
    <w:rsid w:val="00840A99"/>
    <w:rsid w:val="0084132A"/>
    <w:rsid w:val="0084135F"/>
    <w:rsid w:val="0084171A"/>
    <w:rsid w:val="00842179"/>
    <w:rsid w:val="008422CB"/>
    <w:rsid w:val="00842437"/>
    <w:rsid w:val="008424F3"/>
    <w:rsid w:val="00842B8F"/>
    <w:rsid w:val="00842C73"/>
    <w:rsid w:val="00842EA1"/>
    <w:rsid w:val="00842F51"/>
    <w:rsid w:val="008435A5"/>
    <w:rsid w:val="00843826"/>
    <w:rsid w:val="00843E92"/>
    <w:rsid w:val="00843EBC"/>
    <w:rsid w:val="0084418D"/>
    <w:rsid w:val="008450DC"/>
    <w:rsid w:val="00845233"/>
    <w:rsid w:val="008459FE"/>
    <w:rsid w:val="00845ACE"/>
    <w:rsid w:val="00845AF2"/>
    <w:rsid w:val="00845D16"/>
    <w:rsid w:val="0084605A"/>
    <w:rsid w:val="008461EC"/>
    <w:rsid w:val="00846380"/>
    <w:rsid w:val="00846415"/>
    <w:rsid w:val="008466E8"/>
    <w:rsid w:val="008468B6"/>
    <w:rsid w:val="00846AAE"/>
    <w:rsid w:val="00846BEA"/>
    <w:rsid w:val="00846D0F"/>
    <w:rsid w:val="00847057"/>
    <w:rsid w:val="00847117"/>
    <w:rsid w:val="0084755A"/>
    <w:rsid w:val="00847722"/>
    <w:rsid w:val="00847A01"/>
    <w:rsid w:val="00847A63"/>
    <w:rsid w:val="00847FA0"/>
    <w:rsid w:val="00850446"/>
    <w:rsid w:val="008508C4"/>
    <w:rsid w:val="00850E88"/>
    <w:rsid w:val="0085106E"/>
    <w:rsid w:val="00851210"/>
    <w:rsid w:val="0085169F"/>
    <w:rsid w:val="008519AF"/>
    <w:rsid w:val="00851A3C"/>
    <w:rsid w:val="00851C77"/>
    <w:rsid w:val="00851D49"/>
    <w:rsid w:val="0085259A"/>
    <w:rsid w:val="00852C7D"/>
    <w:rsid w:val="0085308E"/>
    <w:rsid w:val="0085389E"/>
    <w:rsid w:val="00854120"/>
    <w:rsid w:val="008543B8"/>
    <w:rsid w:val="0085449D"/>
    <w:rsid w:val="008544A2"/>
    <w:rsid w:val="0085488C"/>
    <w:rsid w:val="00854B15"/>
    <w:rsid w:val="008550DA"/>
    <w:rsid w:val="008554D3"/>
    <w:rsid w:val="0085553C"/>
    <w:rsid w:val="0085558B"/>
    <w:rsid w:val="0085560B"/>
    <w:rsid w:val="00855738"/>
    <w:rsid w:val="008557F6"/>
    <w:rsid w:val="00856180"/>
    <w:rsid w:val="008561D7"/>
    <w:rsid w:val="00856575"/>
    <w:rsid w:val="008565A7"/>
    <w:rsid w:val="0085680E"/>
    <w:rsid w:val="00856A97"/>
    <w:rsid w:val="00856D9D"/>
    <w:rsid w:val="00856F32"/>
    <w:rsid w:val="00857161"/>
    <w:rsid w:val="0085758C"/>
    <w:rsid w:val="0085794C"/>
    <w:rsid w:val="00857DCE"/>
    <w:rsid w:val="008600F1"/>
    <w:rsid w:val="008602F8"/>
    <w:rsid w:val="00860300"/>
    <w:rsid w:val="00861065"/>
    <w:rsid w:val="0086153F"/>
    <w:rsid w:val="00861A92"/>
    <w:rsid w:val="008620F8"/>
    <w:rsid w:val="008624FA"/>
    <w:rsid w:val="008627CD"/>
    <w:rsid w:val="0086332F"/>
    <w:rsid w:val="0086343B"/>
    <w:rsid w:val="0086368A"/>
    <w:rsid w:val="008639ED"/>
    <w:rsid w:val="00863BC7"/>
    <w:rsid w:val="0086441B"/>
    <w:rsid w:val="00864517"/>
    <w:rsid w:val="00864574"/>
    <w:rsid w:val="00864B81"/>
    <w:rsid w:val="00864C08"/>
    <w:rsid w:val="00864C35"/>
    <w:rsid w:val="008653FB"/>
    <w:rsid w:val="00865B62"/>
    <w:rsid w:val="00865C23"/>
    <w:rsid w:val="00866082"/>
    <w:rsid w:val="00866545"/>
    <w:rsid w:val="00867501"/>
    <w:rsid w:val="008676AC"/>
    <w:rsid w:val="00867E34"/>
    <w:rsid w:val="008701E4"/>
    <w:rsid w:val="00870415"/>
    <w:rsid w:val="00870613"/>
    <w:rsid w:val="008706CD"/>
    <w:rsid w:val="00870799"/>
    <w:rsid w:val="00870D86"/>
    <w:rsid w:val="00871332"/>
    <w:rsid w:val="008713D7"/>
    <w:rsid w:val="00871EB6"/>
    <w:rsid w:val="00871F32"/>
    <w:rsid w:val="00873351"/>
    <w:rsid w:val="0087351D"/>
    <w:rsid w:val="0087416A"/>
    <w:rsid w:val="00874344"/>
    <w:rsid w:val="00874496"/>
    <w:rsid w:val="0087480B"/>
    <w:rsid w:val="00874ABC"/>
    <w:rsid w:val="00875137"/>
    <w:rsid w:val="008751B3"/>
    <w:rsid w:val="008757B4"/>
    <w:rsid w:val="00875B32"/>
    <w:rsid w:val="0087608D"/>
    <w:rsid w:val="008760E1"/>
    <w:rsid w:val="008762E7"/>
    <w:rsid w:val="008765B4"/>
    <w:rsid w:val="00876631"/>
    <w:rsid w:val="00876905"/>
    <w:rsid w:val="00876A64"/>
    <w:rsid w:val="00876F53"/>
    <w:rsid w:val="00876F97"/>
    <w:rsid w:val="00877B79"/>
    <w:rsid w:val="00877E78"/>
    <w:rsid w:val="008801B4"/>
    <w:rsid w:val="00881064"/>
    <w:rsid w:val="008817A6"/>
    <w:rsid w:val="00881909"/>
    <w:rsid w:val="00881916"/>
    <w:rsid w:val="00881E8B"/>
    <w:rsid w:val="008828A8"/>
    <w:rsid w:val="008836B5"/>
    <w:rsid w:val="00884142"/>
    <w:rsid w:val="0088535F"/>
    <w:rsid w:val="008853C3"/>
    <w:rsid w:val="00885B4F"/>
    <w:rsid w:val="00885BC8"/>
    <w:rsid w:val="00885D8D"/>
    <w:rsid w:val="00885EC4"/>
    <w:rsid w:val="008861C4"/>
    <w:rsid w:val="0088626C"/>
    <w:rsid w:val="00886401"/>
    <w:rsid w:val="008864BD"/>
    <w:rsid w:val="00886C74"/>
    <w:rsid w:val="00886CA0"/>
    <w:rsid w:val="00887456"/>
    <w:rsid w:val="00887710"/>
    <w:rsid w:val="00887870"/>
    <w:rsid w:val="00887A0C"/>
    <w:rsid w:val="00887B46"/>
    <w:rsid w:val="00887E07"/>
    <w:rsid w:val="00890A22"/>
    <w:rsid w:val="00890A3B"/>
    <w:rsid w:val="00890EC9"/>
    <w:rsid w:val="00891221"/>
    <w:rsid w:val="008912E1"/>
    <w:rsid w:val="00891626"/>
    <w:rsid w:val="008917FF"/>
    <w:rsid w:val="00892A42"/>
    <w:rsid w:val="00892AB7"/>
    <w:rsid w:val="008930A1"/>
    <w:rsid w:val="008932A2"/>
    <w:rsid w:val="0089383C"/>
    <w:rsid w:val="00893AA8"/>
    <w:rsid w:val="0089406A"/>
    <w:rsid w:val="008949C6"/>
    <w:rsid w:val="00894FD3"/>
    <w:rsid w:val="008952A2"/>
    <w:rsid w:val="00895426"/>
    <w:rsid w:val="00895A08"/>
    <w:rsid w:val="00895E74"/>
    <w:rsid w:val="00896387"/>
    <w:rsid w:val="00896B7C"/>
    <w:rsid w:val="0089743B"/>
    <w:rsid w:val="008974D5"/>
    <w:rsid w:val="0089751D"/>
    <w:rsid w:val="008978CB"/>
    <w:rsid w:val="008979F9"/>
    <w:rsid w:val="00897C46"/>
    <w:rsid w:val="00897D34"/>
    <w:rsid w:val="008A0104"/>
    <w:rsid w:val="008A0DBB"/>
    <w:rsid w:val="008A1092"/>
    <w:rsid w:val="008A13F1"/>
    <w:rsid w:val="008A14A5"/>
    <w:rsid w:val="008A1B09"/>
    <w:rsid w:val="008A1CE1"/>
    <w:rsid w:val="008A25DA"/>
    <w:rsid w:val="008A32B3"/>
    <w:rsid w:val="008A33FD"/>
    <w:rsid w:val="008A3675"/>
    <w:rsid w:val="008A3A6E"/>
    <w:rsid w:val="008A3B67"/>
    <w:rsid w:val="008A3F81"/>
    <w:rsid w:val="008A41A2"/>
    <w:rsid w:val="008A42D3"/>
    <w:rsid w:val="008A46B7"/>
    <w:rsid w:val="008A4722"/>
    <w:rsid w:val="008A47AA"/>
    <w:rsid w:val="008A499D"/>
    <w:rsid w:val="008A50E7"/>
    <w:rsid w:val="008A514A"/>
    <w:rsid w:val="008A5167"/>
    <w:rsid w:val="008A51C6"/>
    <w:rsid w:val="008A5631"/>
    <w:rsid w:val="008A5DCC"/>
    <w:rsid w:val="008A64E9"/>
    <w:rsid w:val="008A6738"/>
    <w:rsid w:val="008A6914"/>
    <w:rsid w:val="008A711A"/>
    <w:rsid w:val="008A728D"/>
    <w:rsid w:val="008A7AC7"/>
    <w:rsid w:val="008A7B0A"/>
    <w:rsid w:val="008A7F20"/>
    <w:rsid w:val="008A7F3E"/>
    <w:rsid w:val="008B0AF1"/>
    <w:rsid w:val="008B12F1"/>
    <w:rsid w:val="008B1499"/>
    <w:rsid w:val="008B1501"/>
    <w:rsid w:val="008B17B1"/>
    <w:rsid w:val="008B191E"/>
    <w:rsid w:val="008B2C0F"/>
    <w:rsid w:val="008B3FF5"/>
    <w:rsid w:val="008B40DF"/>
    <w:rsid w:val="008B41A8"/>
    <w:rsid w:val="008B45F8"/>
    <w:rsid w:val="008B46BC"/>
    <w:rsid w:val="008B4F2E"/>
    <w:rsid w:val="008B4F38"/>
    <w:rsid w:val="008B50D9"/>
    <w:rsid w:val="008B53C5"/>
    <w:rsid w:val="008B543D"/>
    <w:rsid w:val="008B5705"/>
    <w:rsid w:val="008B5BBD"/>
    <w:rsid w:val="008B612E"/>
    <w:rsid w:val="008B61B7"/>
    <w:rsid w:val="008B6A4C"/>
    <w:rsid w:val="008B6EC5"/>
    <w:rsid w:val="008B6EE5"/>
    <w:rsid w:val="008B71FC"/>
    <w:rsid w:val="008B73B2"/>
    <w:rsid w:val="008B7562"/>
    <w:rsid w:val="008B7D0E"/>
    <w:rsid w:val="008B7FF8"/>
    <w:rsid w:val="008C0219"/>
    <w:rsid w:val="008C05E5"/>
    <w:rsid w:val="008C065F"/>
    <w:rsid w:val="008C0835"/>
    <w:rsid w:val="008C0FF4"/>
    <w:rsid w:val="008C102A"/>
    <w:rsid w:val="008C1477"/>
    <w:rsid w:val="008C1753"/>
    <w:rsid w:val="008C1A39"/>
    <w:rsid w:val="008C1AA6"/>
    <w:rsid w:val="008C2162"/>
    <w:rsid w:val="008C21E7"/>
    <w:rsid w:val="008C22D5"/>
    <w:rsid w:val="008C29C0"/>
    <w:rsid w:val="008C2D90"/>
    <w:rsid w:val="008C2E01"/>
    <w:rsid w:val="008C3310"/>
    <w:rsid w:val="008C3323"/>
    <w:rsid w:val="008C350C"/>
    <w:rsid w:val="008C3852"/>
    <w:rsid w:val="008C3E80"/>
    <w:rsid w:val="008C4042"/>
    <w:rsid w:val="008C4153"/>
    <w:rsid w:val="008C42D9"/>
    <w:rsid w:val="008C4378"/>
    <w:rsid w:val="008C4F4F"/>
    <w:rsid w:val="008C5206"/>
    <w:rsid w:val="008C5772"/>
    <w:rsid w:val="008C5E66"/>
    <w:rsid w:val="008C60EE"/>
    <w:rsid w:val="008C6441"/>
    <w:rsid w:val="008C6B3D"/>
    <w:rsid w:val="008C6C54"/>
    <w:rsid w:val="008C6E64"/>
    <w:rsid w:val="008C7128"/>
    <w:rsid w:val="008C71CD"/>
    <w:rsid w:val="008C739E"/>
    <w:rsid w:val="008C7556"/>
    <w:rsid w:val="008C76AC"/>
    <w:rsid w:val="008D0357"/>
    <w:rsid w:val="008D03CB"/>
    <w:rsid w:val="008D09BA"/>
    <w:rsid w:val="008D0BD6"/>
    <w:rsid w:val="008D0C91"/>
    <w:rsid w:val="008D0E68"/>
    <w:rsid w:val="008D0F2C"/>
    <w:rsid w:val="008D1154"/>
    <w:rsid w:val="008D156B"/>
    <w:rsid w:val="008D1753"/>
    <w:rsid w:val="008D191E"/>
    <w:rsid w:val="008D1D34"/>
    <w:rsid w:val="008D2060"/>
    <w:rsid w:val="008D2168"/>
    <w:rsid w:val="008D24B1"/>
    <w:rsid w:val="008D2AAF"/>
    <w:rsid w:val="008D32C2"/>
    <w:rsid w:val="008D331A"/>
    <w:rsid w:val="008D3622"/>
    <w:rsid w:val="008D3687"/>
    <w:rsid w:val="008D3C15"/>
    <w:rsid w:val="008D3DDF"/>
    <w:rsid w:val="008D482D"/>
    <w:rsid w:val="008D4BAA"/>
    <w:rsid w:val="008D4C39"/>
    <w:rsid w:val="008D4F05"/>
    <w:rsid w:val="008D58B5"/>
    <w:rsid w:val="008D5B77"/>
    <w:rsid w:val="008D6309"/>
    <w:rsid w:val="008D6315"/>
    <w:rsid w:val="008D6347"/>
    <w:rsid w:val="008D6A91"/>
    <w:rsid w:val="008D7725"/>
    <w:rsid w:val="008D7816"/>
    <w:rsid w:val="008D7B5D"/>
    <w:rsid w:val="008D7B71"/>
    <w:rsid w:val="008D7E25"/>
    <w:rsid w:val="008E01A5"/>
    <w:rsid w:val="008E041C"/>
    <w:rsid w:val="008E0B0B"/>
    <w:rsid w:val="008E0B50"/>
    <w:rsid w:val="008E0D8B"/>
    <w:rsid w:val="008E0EB2"/>
    <w:rsid w:val="008E1205"/>
    <w:rsid w:val="008E1F45"/>
    <w:rsid w:val="008E1FD4"/>
    <w:rsid w:val="008E20A7"/>
    <w:rsid w:val="008E2360"/>
    <w:rsid w:val="008E2627"/>
    <w:rsid w:val="008E27C5"/>
    <w:rsid w:val="008E2823"/>
    <w:rsid w:val="008E289D"/>
    <w:rsid w:val="008E294E"/>
    <w:rsid w:val="008E2F12"/>
    <w:rsid w:val="008E3001"/>
    <w:rsid w:val="008E3936"/>
    <w:rsid w:val="008E3A33"/>
    <w:rsid w:val="008E3C5E"/>
    <w:rsid w:val="008E3EC3"/>
    <w:rsid w:val="008E400C"/>
    <w:rsid w:val="008E445F"/>
    <w:rsid w:val="008E47F5"/>
    <w:rsid w:val="008E495D"/>
    <w:rsid w:val="008E4D50"/>
    <w:rsid w:val="008E508B"/>
    <w:rsid w:val="008E50E4"/>
    <w:rsid w:val="008E57BE"/>
    <w:rsid w:val="008E591B"/>
    <w:rsid w:val="008E5D49"/>
    <w:rsid w:val="008E60A6"/>
    <w:rsid w:val="008E613D"/>
    <w:rsid w:val="008E660B"/>
    <w:rsid w:val="008E67A8"/>
    <w:rsid w:val="008E6EAA"/>
    <w:rsid w:val="008E7963"/>
    <w:rsid w:val="008E7AAA"/>
    <w:rsid w:val="008E7B4D"/>
    <w:rsid w:val="008E7EC4"/>
    <w:rsid w:val="008F0118"/>
    <w:rsid w:val="008F0143"/>
    <w:rsid w:val="008F022D"/>
    <w:rsid w:val="008F08AC"/>
    <w:rsid w:val="008F0A7B"/>
    <w:rsid w:val="008F148A"/>
    <w:rsid w:val="008F1BE0"/>
    <w:rsid w:val="008F2E71"/>
    <w:rsid w:val="008F2F51"/>
    <w:rsid w:val="008F3373"/>
    <w:rsid w:val="008F374C"/>
    <w:rsid w:val="008F3B29"/>
    <w:rsid w:val="008F3BD6"/>
    <w:rsid w:val="008F3F0D"/>
    <w:rsid w:val="008F41C7"/>
    <w:rsid w:val="008F41F1"/>
    <w:rsid w:val="008F42A0"/>
    <w:rsid w:val="008F43FF"/>
    <w:rsid w:val="008F489D"/>
    <w:rsid w:val="008F4B5E"/>
    <w:rsid w:val="008F4DA5"/>
    <w:rsid w:val="008F4E78"/>
    <w:rsid w:val="008F50A9"/>
    <w:rsid w:val="008F6D80"/>
    <w:rsid w:val="008F7395"/>
    <w:rsid w:val="008F7711"/>
    <w:rsid w:val="008F7755"/>
    <w:rsid w:val="008F7A23"/>
    <w:rsid w:val="008F7AEF"/>
    <w:rsid w:val="008F7B4C"/>
    <w:rsid w:val="008F7B98"/>
    <w:rsid w:val="009003FF"/>
    <w:rsid w:val="009008DA"/>
    <w:rsid w:val="00900B42"/>
    <w:rsid w:val="00900F0D"/>
    <w:rsid w:val="00900F95"/>
    <w:rsid w:val="0090201B"/>
    <w:rsid w:val="0090208E"/>
    <w:rsid w:val="0090226C"/>
    <w:rsid w:val="00902547"/>
    <w:rsid w:val="009034A3"/>
    <w:rsid w:val="00903863"/>
    <w:rsid w:val="009038DB"/>
    <w:rsid w:val="00903EDF"/>
    <w:rsid w:val="0090450D"/>
    <w:rsid w:val="009047D1"/>
    <w:rsid w:val="00904864"/>
    <w:rsid w:val="00904B6E"/>
    <w:rsid w:val="00904C9E"/>
    <w:rsid w:val="00904CCA"/>
    <w:rsid w:val="009051E7"/>
    <w:rsid w:val="00905308"/>
    <w:rsid w:val="0090546E"/>
    <w:rsid w:val="00905698"/>
    <w:rsid w:val="009057C8"/>
    <w:rsid w:val="0090602F"/>
    <w:rsid w:val="00906282"/>
    <w:rsid w:val="00906A96"/>
    <w:rsid w:val="00906D78"/>
    <w:rsid w:val="00906FA1"/>
    <w:rsid w:val="009074E4"/>
    <w:rsid w:val="00907546"/>
    <w:rsid w:val="00907560"/>
    <w:rsid w:val="00907943"/>
    <w:rsid w:val="00907B38"/>
    <w:rsid w:val="00907C03"/>
    <w:rsid w:val="0091008F"/>
    <w:rsid w:val="00910456"/>
    <w:rsid w:val="0091046B"/>
    <w:rsid w:val="009104F7"/>
    <w:rsid w:val="00910818"/>
    <w:rsid w:val="00910F59"/>
    <w:rsid w:val="0091124F"/>
    <w:rsid w:val="009112D2"/>
    <w:rsid w:val="009114DA"/>
    <w:rsid w:val="00911B12"/>
    <w:rsid w:val="00911DD9"/>
    <w:rsid w:val="00911FBF"/>
    <w:rsid w:val="00912041"/>
    <w:rsid w:val="009120B5"/>
    <w:rsid w:val="0091385B"/>
    <w:rsid w:val="00913C6D"/>
    <w:rsid w:val="009140E2"/>
    <w:rsid w:val="00914343"/>
    <w:rsid w:val="0091491C"/>
    <w:rsid w:val="00914DB5"/>
    <w:rsid w:val="00915255"/>
    <w:rsid w:val="00915843"/>
    <w:rsid w:val="00915AFE"/>
    <w:rsid w:val="00915C9D"/>
    <w:rsid w:val="00915CA9"/>
    <w:rsid w:val="00915F40"/>
    <w:rsid w:val="009164A5"/>
    <w:rsid w:val="00916A18"/>
    <w:rsid w:val="00916A29"/>
    <w:rsid w:val="009170F2"/>
    <w:rsid w:val="00917182"/>
    <w:rsid w:val="009176BF"/>
    <w:rsid w:val="00917A05"/>
    <w:rsid w:val="00917BAB"/>
    <w:rsid w:val="00917BD9"/>
    <w:rsid w:val="00917D67"/>
    <w:rsid w:val="00920375"/>
    <w:rsid w:val="00920635"/>
    <w:rsid w:val="009209F0"/>
    <w:rsid w:val="00920DBC"/>
    <w:rsid w:val="00920F91"/>
    <w:rsid w:val="009210F2"/>
    <w:rsid w:val="00921A20"/>
    <w:rsid w:val="00921DC0"/>
    <w:rsid w:val="00921FA9"/>
    <w:rsid w:val="009222FF"/>
    <w:rsid w:val="009225F4"/>
    <w:rsid w:val="009226BE"/>
    <w:rsid w:val="00922839"/>
    <w:rsid w:val="0092288D"/>
    <w:rsid w:val="00923BD5"/>
    <w:rsid w:val="00924834"/>
    <w:rsid w:val="00924981"/>
    <w:rsid w:val="00924D59"/>
    <w:rsid w:val="00925058"/>
    <w:rsid w:val="009252FF"/>
    <w:rsid w:val="0092590A"/>
    <w:rsid w:val="009259F6"/>
    <w:rsid w:val="00925A3A"/>
    <w:rsid w:val="00925C8B"/>
    <w:rsid w:val="00925CC1"/>
    <w:rsid w:val="009265C1"/>
    <w:rsid w:val="00926E91"/>
    <w:rsid w:val="009273DE"/>
    <w:rsid w:val="009277D7"/>
    <w:rsid w:val="009278D5"/>
    <w:rsid w:val="0092798C"/>
    <w:rsid w:val="00927C1D"/>
    <w:rsid w:val="00927EC1"/>
    <w:rsid w:val="00930171"/>
    <w:rsid w:val="009304FA"/>
    <w:rsid w:val="009307AC"/>
    <w:rsid w:val="0093083D"/>
    <w:rsid w:val="00930A44"/>
    <w:rsid w:val="00930DE8"/>
    <w:rsid w:val="00931D7A"/>
    <w:rsid w:val="00931EEC"/>
    <w:rsid w:val="009324CE"/>
    <w:rsid w:val="00932790"/>
    <w:rsid w:val="009327AA"/>
    <w:rsid w:val="00932CEE"/>
    <w:rsid w:val="00932D10"/>
    <w:rsid w:val="00932F0D"/>
    <w:rsid w:val="00932F78"/>
    <w:rsid w:val="009334DA"/>
    <w:rsid w:val="009339AA"/>
    <w:rsid w:val="00933A39"/>
    <w:rsid w:val="00933B1E"/>
    <w:rsid w:val="00934462"/>
    <w:rsid w:val="00934702"/>
    <w:rsid w:val="00934D1F"/>
    <w:rsid w:val="009352E5"/>
    <w:rsid w:val="00935361"/>
    <w:rsid w:val="00935930"/>
    <w:rsid w:val="00935F02"/>
    <w:rsid w:val="00936199"/>
    <w:rsid w:val="0093678C"/>
    <w:rsid w:val="0093722C"/>
    <w:rsid w:val="0093735F"/>
    <w:rsid w:val="00937798"/>
    <w:rsid w:val="009377BD"/>
    <w:rsid w:val="00937AE2"/>
    <w:rsid w:val="00937F19"/>
    <w:rsid w:val="00940636"/>
    <w:rsid w:val="00940726"/>
    <w:rsid w:val="009409FA"/>
    <w:rsid w:val="00941267"/>
    <w:rsid w:val="00941A3D"/>
    <w:rsid w:val="00942338"/>
    <w:rsid w:val="00942441"/>
    <w:rsid w:val="00942676"/>
    <w:rsid w:val="00942A2C"/>
    <w:rsid w:val="00942E96"/>
    <w:rsid w:val="00943055"/>
    <w:rsid w:val="00943C79"/>
    <w:rsid w:val="009443C9"/>
    <w:rsid w:val="009454FA"/>
    <w:rsid w:val="00945B31"/>
    <w:rsid w:val="00945B4B"/>
    <w:rsid w:val="00945F17"/>
    <w:rsid w:val="00946254"/>
    <w:rsid w:val="00946447"/>
    <w:rsid w:val="00946D87"/>
    <w:rsid w:val="00946F90"/>
    <w:rsid w:val="00947026"/>
    <w:rsid w:val="0094715F"/>
    <w:rsid w:val="00947B5D"/>
    <w:rsid w:val="00947BDB"/>
    <w:rsid w:val="00950087"/>
    <w:rsid w:val="00950095"/>
    <w:rsid w:val="0095016C"/>
    <w:rsid w:val="0095019B"/>
    <w:rsid w:val="0095046B"/>
    <w:rsid w:val="0095066F"/>
    <w:rsid w:val="00951258"/>
    <w:rsid w:val="0095126F"/>
    <w:rsid w:val="0095130C"/>
    <w:rsid w:val="009519FA"/>
    <w:rsid w:val="00951DA5"/>
    <w:rsid w:val="009521FC"/>
    <w:rsid w:val="009524E6"/>
    <w:rsid w:val="00952958"/>
    <w:rsid w:val="00952967"/>
    <w:rsid w:val="00952F20"/>
    <w:rsid w:val="009534C9"/>
    <w:rsid w:val="009535E7"/>
    <w:rsid w:val="00953B9B"/>
    <w:rsid w:val="0095491F"/>
    <w:rsid w:val="00954CCB"/>
    <w:rsid w:val="00954CF0"/>
    <w:rsid w:val="0095535B"/>
    <w:rsid w:val="009554CA"/>
    <w:rsid w:val="00955522"/>
    <w:rsid w:val="00955828"/>
    <w:rsid w:val="009558AF"/>
    <w:rsid w:val="00955F3D"/>
    <w:rsid w:val="009561CE"/>
    <w:rsid w:val="009565CA"/>
    <w:rsid w:val="0095682B"/>
    <w:rsid w:val="00956B38"/>
    <w:rsid w:val="00957212"/>
    <w:rsid w:val="009573B1"/>
    <w:rsid w:val="009577E1"/>
    <w:rsid w:val="00957920"/>
    <w:rsid w:val="0095793A"/>
    <w:rsid w:val="00957C1A"/>
    <w:rsid w:val="00960288"/>
    <w:rsid w:val="0096040B"/>
    <w:rsid w:val="009605DA"/>
    <w:rsid w:val="009607D5"/>
    <w:rsid w:val="00960B34"/>
    <w:rsid w:val="00960D67"/>
    <w:rsid w:val="00961017"/>
    <w:rsid w:val="0096130D"/>
    <w:rsid w:val="009617C1"/>
    <w:rsid w:val="00961B27"/>
    <w:rsid w:val="00962210"/>
    <w:rsid w:val="0096236F"/>
    <w:rsid w:val="009623BF"/>
    <w:rsid w:val="0096450B"/>
    <w:rsid w:val="0096489E"/>
    <w:rsid w:val="00964A93"/>
    <w:rsid w:val="00964AAE"/>
    <w:rsid w:val="0096504E"/>
    <w:rsid w:val="009653EA"/>
    <w:rsid w:val="00965598"/>
    <w:rsid w:val="00965B71"/>
    <w:rsid w:val="0096614B"/>
    <w:rsid w:val="0096621D"/>
    <w:rsid w:val="009663C2"/>
    <w:rsid w:val="009665A6"/>
    <w:rsid w:val="00966D65"/>
    <w:rsid w:val="00966F5D"/>
    <w:rsid w:val="00967131"/>
    <w:rsid w:val="00967D92"/>
    <w:rsid w:val="0097014D"/>
    <w:rsid w:val="0097029A"/>
    <w:rsid w:val="0097079E"/>
    <w:rsid w:val="0097095B"/>
    <w:rsid w:val="00970B10"/>
    <w:rsid w:val="00971925"/>
    <w:rsid w:val="00971AE0"/>
    <w:rsid w:val="00971EE9"/>
    <w:rsid w:val="00972085"/>
    <w:rsid w:val="00972426"/>
    <w:rsid w:val="009726BE"/>
    <w:rsid w:val="00972BA9"/>
    <w:rsid w:val="009731A6"/>
    <w:rsid w:val="0097330B"/>
    <w:rsid w:val="0097360B"/>
    <w:rsid w:val="0097397D"/>
    <w:rsid w:val="00973DE7"/>
    <w:rsid w:val="00973E51"/>
    <w:rsid w:val="00974538"/>
    <w:rsid w:val="009746E6"/>
    <w:rsid w:val="00974A58"/>
    <w:rsid w:val="00974BBE"/>
    <w:rsid w:val="00974C0D"/>
    <w:rsid w:val="00974CB6"/>
    <w:rsid w:val="00974D44"/>
    <w:rsid w:val="00974ED8"/>
    <w:rsid w:val="009750E6"/>
    <w:rsid w:val="00975192"/>
    <w:rsid w:val="00975359"/>
    <w:rsid w:val="0097624C"/>
    <w:rsid w:val="009764F9"/>
    <w:rsid w:val="00976F7D"/>
    <w:rsid w:val="009774B7"/>
    <w:rsid w:val="0097767D"/>
    <w:rsid w:val="009777C7"/>
    <w:rsid w:val="00977F1D"/>
    <w:rsid w:val="009801F8"/>
    <w:rsid w:val="009803C3"/>
    <w:rsid w:val="00980561"/>
    <w:rsid w:val="009812AB"/>
    <w:rsid w:val="00981518"/>
    <w:rsid w:val="00981851"/>
    <w:rsid w:val="009822DD"/>
    <w:rsid w:val="009822F0"/>
    <w:rsid w:val="00982741"/>
    <w:rsid w:val="00982A89"/>
    <w:rsid w:val="00982D68"/>
    <w:rsid w:val="00983172"/>
    <w:rsid w:val="00983C6E"/>
    <w:rsid w:val="00983EC5"/>
    <w:rsid w:val="00983FC7"/>
    <w:rsid w:val="0098406B"/>
    <w:rsid w:val="0098452E"/>
    <w:rsid w:val="00984966"/>
    <w:rsid w:val="00984E54"/>
    <w:rsid w:val="00984E97"/>
    <w:rsid w:val="00984EA2"/>
    <w:rsid w:val="009850C3"/>
    <w:rsid w:val="00985DC6"/>
    <w:rsid w:val="00986933"/>
    <w:rsid w:val="009875D0"/>
    <w:rsid w:val="00987CB5"/>
    <w:rsid w:val="00990164"/>
    <w:rsid w:val="009908B6"/>
    <w:rsid w:val="00990985"/>
    <w:rsid w:val="00990A6E"/>
    <w:rsid w:val="00990C1C"/>
    <w:rsid w:val="00990D1F"/>
    <w:rsid w:val="00991106"/>
    <w:rsid w:val="009912E6"/>
    <w:rsid w:val="00991817"/>
    <w:rsid w:val="009918A0"/>
    <w:rsid w:val="00991A96"/>
    <w:rsid w:val="00991AA5"/>
    <w:rsid w:val="00991B8E"/>
    <w:rsid w:val="00991CB9"/>
    <w:rsid w:val="00992889"/>
    <w:rsid w:val="009929AE"/>
    <w:rsid w:val="00992A04"/>
    <w:rsid w:val="00992A0B"/>
    <w:rsid w:val="00992CD7"/>
    <w:rsid w:val="00992F53"/>
    <w:rsid w:val="00992FC1"/>
    <w:rsid w:val="00993035"/>
    <w:rsid w:val="009934C7"/>
    <w:rsid w:val="00993564"/>
    <w:rsid w:val="009936DB"/>
    <w:rsid w:val="009936FA"/>
    <w:rsid w:val="00993784"/>
    <w:rsid w:val="00993931"/>
    <w:rsid w:val="00993B1C"/>
    <w:rsid w:val="00994352"/>
    <w:rsid w:val="009947F1"/>
    <w:rsid w:val="009958B6"/>
    <w:rsid w:val="00995A28"/>
    <w:rsid w:val="00995C6F"/>
    <w:rsid w:val="00995FA1"/>
    <w:rsid w:val="00996496"/>
    <w:rsid w:val="009966E9"/>
    <w:rsid w:val="0099678E"/>
    <w:rsid w:val="009977E8"/>
    <w:rsid w:val="00997F12"/>
    <w:rsid w:val="009A0106"/>
    <w:rsid w:val="009A0ACA"/>
    <w:rsid w:val="009A0C98"/>
    <w:rsid w:val="009A0E36"/>
    <w:rsid w:val="009A10E9"/>
    <w:rsid w:val="009A131F"/>
    <w:rsid w:val="009A13A1"/>
    <w:rsid w:val="009A194B"/>
    <w:rsid w:val="009A1C42"/>
    <w:rsid w:val="009A1EC1"/>
    <w:rsid w:val="009A22CC"/>
    <w:rsid w:val="009A2717"/>
    <w:rsid w:val="009A3000"/>
    <w:rsid w:val="009A355E"/>
    <w:rsid w:val="009A37E1"/>
    <w:rsid w:val="009A3CAC"/>
    <w:rsid w:val="009A3E0D"/>
    <w:rsid w:val="009A4011"/>
    <w:rsid w:val="009A43FB"/>
    <w:rsid w:val="009A457A"/>
    <w:rsid w:val="009A45DF"/>
    <w:rsid w:val="009A4B45"/>
    <w:rsid w:val="009A4BCF"/>
    <w:rsid w:val="009A4D41"/>
    <w:rsid w:val="009A4FA1"/>
    <w:rsid w:val="009A56A2"/>
    <w:rsid w:val="009A57C4"/>
    <w:rsid w:val="009A5935"/>
    <w:rsid w:val="009A5EEE"/>
    <w:rsid w:val="009A6476"/>
    <w:rsid w:val="009A7086"/>
    <w:rsid w:val="009A721A"/>
    <w:rsid w:val="009A72CD"/>
    <w:rsid w:val="009A7399"/>
    <w:rsid w:val="009A794E"/>
    <w:rsid w:val="009B00A6"/>
    <w:rsid w:val="009B037D"/>
    <w:rsid w:val="009B0B00"/>
    <w:rsid w:val="009B0E37"/>
    <w:rsid w:val="009B0FC0"/>
    <w:rsid w:val="009B12A4"/>
    <w:rsid w:val="009B12DA"/>
    <w:rsid w:val="009B1300"/>
    <w:rsid w:val="009B1362"/>
    <w:rsid w:val="009B162F"/>
    <w:rsid w:val="009B1685"/>
    <w:rsid w:val="009B1743"/>
    <w:rsid w:val="009B1795"/>
    <w:rsid w:val="009B29BE"/>
    <w:rsid w:val="009B2EF4"/>
    <w:rsid w:val="009B3B4D"/>
    <w:rsid w:val="009B40D9"/>
    <w:rsid w:val="009B43D2"/>
    <w:rsid w:val="009B48E1"/>
    <w:rsid w:val="009B48E7"/>
    <w:rsid w:val="009B48E9"/>
    <w:rsid w:val="009B4A3B"/>
    <w:rsid w:val="009B4D77"/>
    <w:rsid w:val="009B4DF2"/>
    <w:rsid w:val="009B4EC8"/>
    <w:rsid w:val="009B5508"/>
    <w:rsid w:val="009B5E77"/>
    <w:rsid w:val="009B645D"/>
    <w:rsid w:val="009B6556"/>
    <w:rsid w:val="009B6798"/>
    <w:rsid w:val="009B67D7"/>
    <w:rsid w:val="009B6CA0"/>
    <w:rsid w:val="009B6EC1"/>
    <w:rsid w:val="009B6F9E"/>
    <w:rsid w:val="009B71AC"/>
    <w:rsid w:val="009B738F"/>
    <w:rsid w:val="009B7562"/>
    <w:rsid w:val="009B7A42"/>
    <w:rsid w:val="009B7CAF"/>
    <w:rsid w:val="009C001B"/>
    <w:rsid w:val="009C027A"/>
    <w:rsid w:val="009C077F"/>
    <w:rsid w:val="009C08B9"/>
    <w:rsid w:val="009C1842"/>
    <w:rsid w:val="009C1872"/>
    <w:rsid w:val="009C1943"/>
    <w:rsid w:val="009C22EB"/>
    <w:rsid w:val="009C26A4"/>
    <w:rsid w:val="009C2A33"/>
    <w:rsid w:val="009C2A4B"/>
    <w:rsid w:val="009C2B44"/>
    <w:rsid w:val="009C2DCD"/>
    <w:rsid w:val="009C2FDE"/>
    <w:rsid w:val="009C315B"/>
    <w:rsid w:val="009C32CB"/>
    <w:rsid w:val="009C35BC"/>
    <w:rsid w:val="009C35F8"/>
    <w:rsid w:val="009C3CEC"/>
    <w:rsid w:val="009C3CFC"/>
    <w:rsid w:val="009C3D83"/>
    <w:rsid w:val="009C4319"/>
    <w:rsid w:val="009C45F6"/>
    <w:rsid w:val="009C47C6"/>
    <w:rsid w:val="009C484E"/>
    <w:rsid w:val="009C492F"/>
    <w:rsid w:val="009C4942"/>
    <w:rsid w:val="009C49F7"/>
    <w:rsid w:val="009C5041"/>
    <w:rsid w:val="009C50E4"/>
    <w:rsid w:val="009C52C7"/>
    <w:rsid w:val="009C5321"/>
    <w:rsid w:val="009C540F"/>
    <w:rsid w:val="009C57EB"/>
    <w:rsid w:val="009C5B6F"/>
    <w:rsid w:val="009C63FA"/>
    <w:rsid w:val="009C698E"/>
    <w:rsid w:val="009C6ED7"/>
    <w:rsid w:val="009C7468"/>
    <w:rsid w:val="009C7DEF"/>
    <w:rsid w:val="009D0310"/>
    <w:rsid w:val="009D095A"/>
    <w:rsid w:val="009D0A4E"/>
    <w:rsid w:val="009D0A99"/>
    <w:rsid w:val="009D0C3F"/>
    <w:rsid w:val="009D0C53"/>
    <w:rsid w:val="009D0D9E"/>
    <w:rsid w:val="009D11BF"/>
    <w:rsid w:val="009D1405"/>
    <w:rsid w:val="009D1681"/>
    <w:rsid w:val="009D17FE"/>
    <w:rsid w:val="009D1C57"/>
    <w:rsid w:val="009D21B8"/>
    <w:rsid w:val="009D242B"/>
    <w:rsid w:val="009D2607"/>
    <w:rsid w:val="009D2B97"/>
    <w:rsid w:val="009D2E6A"/>
    <w:rsid w:val="009D2EE3"/>
    <w:rsid w:val="009D2F31"/>
    <w:rsid w:val="009D3A04"/>
    <w:rsid w:val="009D3B40"/>
    <w:rsid w:val="009D42D5"/>
    <w:rsid w:val="009D42DF"/>
    <w:rsid w:val="009D43C2"/>
    <w:rsid w:val="009D4569"/>
    <w:rsid w:val="009D45CB"/>
    <w:rsid w:val="009D4C0B"/>
    <w:rsid w:val="009D4E7C"/>
    <w:rsid w:val="009D4FDC"/>
    <w:rsid w:val="009D501F"/>
    <w:rsid w:val="009D5041"/>
    <w:rsid w:val="009D50BD"/>
    <w:rsid w:val="009D520C"/>
    <w:rsid w:val="009D5605"/>
    <w:rsid w:val="009D63D0"/>
    <w:rsid w:val="009D6F08"/>
    <w:rsid w:val="009D70FE"/>
    <w:rsid w:val="009D7129"/>
    <w:rsid w:val="009D7750"/>
    <w:rsid w:val="009D7783"/>
    <w:rsid w:val="009D79C2"/>
    <w:rsid w:val="009E022A"/>
    <w:rsid w:val="009E0C5D"/>
    <w:rsid w:val="009E0FDB"/>
    <w:rsid w:val="009E1583"/>
    <w:rsid w:val="009E15F9"/>
    <w:rsid w:val="009E181E"/>
    <w:rsid w:val="009E2807"/>
    <w:rsid w:val="009E360B"/>
    <w:rsid w:val="009E4471"/>
    <w:rsid w:val="009E4898"/>
    <w:rsid w:val="009E48A1"/>
    <w:rsid w:val="009E4B17"/>
    <w:rsid w:val="009E4B40"/>
    <w:rsid w:val="009E4E4E"/>
    <w:rsid w:val="009E5502"/>
    <w:rsid w:val="009E5723"/>
    <w:rsid w:val="009E5999"/>
    <w:rsid w:val="009E5BA4"/>
    <w:rsid w:val="009E5D3B"/>
    <w:rsid w:val="009E6077"/>
    <w:rsid w:val="009E664D"/>
    <w:rsid w:val="009E694C"/>
    <w:rsid w:val="009E6961"/>
    <w:rsid w:val="009E6AF7"/>
    <w:rsid w:val="009E72E8"/>
    <w:rsid w:val="009E7626"/>
    <w:rsid w:val="009E7B2B"/>
    <w:rsid w:val="009F00C4"/>
    <w:rsid w:val="009F00EE"/>
    <w:rsid w:val="009F04C9"/>
    <w:rsid w:val="009F0BD6"/>
    <w:rsid w:val="009F123C"/>
    <w:rsid w:val="009F237E"/>
    <w:rsid w:val="009F3020"/>
    <w:rsid w:val="009F3050"/>
    <w:rsid w:val="009F3873"/>
    <w:rsid w:val="009F3A17"/>
    <w:rsid w:val="009F45C1"/>
    <w:rsid w:val="009F479E"/>
    <w:rsid w:val="009F4808"/>
    <w:rsid w:val="009F4D89"/>
    <w:rsid w:val="009F50B1"/>
    <w:rsid w:val="009F516B"/>
    <w:rsid w:val="009F58A8"/>
    <w:rsid w:val="009F5F4A"/>
    <w:rsid w:val="009F607E"/>
    <w:rsid w:val="009F6174"/>
    <w:rsid w:val="009F62E9"/>
    <w:rsid w:val="009F67AD"/>
    <w:rsid w:val="009F6921"/>
    <w:rsid w:val="009F6CE5"/>
    <w:rsid w:val="009F7DC1"/>
    <w:rsid w:val="00A00792"/>
    <w:rsid w:val="00A00899"/>
    <w:rsid w:val="00A00964"/>
    <w:rsid w:val="00A01070"/>
    <w:rsid w:val="00A01B75"/>
    <w:rsid w:val="00A01D43"/>
    <w:rsid w:val="00A01F77"/>
    <w:rsid w:val="00A0213F"/>
    <w:rsid w:val="00A02175"/>
    <w:rsid w:val="00A021A9"/>
    <w:rsid w:val="00A0254A"/>
    <w:rsid w:val="00A028D2"/>
    <w:rsid w:val="00A0296F"/>
    <w:rsid w:val="00A038A0"/>
    <w:rsid w:val="00A04223"/>
    <w:rsid w:val="00A044D8"/>
    <w:rsid w:val="00A04523"/>
    <w:rsid w:val="00A046E5"/>
    <w:rsid w:val="00A047A3"/>
    <w:rsid w:val="00A0483C"/>
    <w:rsid w:val="00A04BF2"/>
    <w:rsid w:val="00A04CD9"/>
    <w:rsid w:val="00A053F6"/>
    <w:rsid w:val="00A05F54"/>
    <w:rsid w:val="00A0646F"/>
    <w:rsid w:val="00A06A90"/>
    <w:rsid w:val="00A07237"/>
    <w:rsid w:val="00A072CD"/>
    <w:rsid w:val="00A075E1"/>
    <w:rsid w:val="00A07835"/>
    <w:rsid w:val="00A07D85"/>
    <w:rsid w:val="00A104CF"/>
    <w:rsid w:val="00A1098A"/>
    <w:rsid w:val="00A10A56"/>
    <w:rsid w:val="00A11045"/>
    <w:rsid w:val="00A11BA2"/>
    <w:rsid w:val="00A11D57"/>
    <w:rsid w:val="00A11F16"/>
    <w:rsid w:val="00A120AF"/>
    <w:rsid w:val="00A122BB"/>
    <w:rsid w:val="00A128F6"/>
    <w:rsid w:val="00A12B1B"/>
    <w:rsid w:val="00A12E6E"/>
    <w:rsid w:val="00A13051"/>
    <w:rsid w:val="00A136D3"/>
    <w:rsid w:val="00A1388C"/>
    <w:rsid w:val="00A14D23"/>
    <w:rsid w:val="00A154B1"/>
    <w:rsid w:val="00A154FC"/>
    <w:rsid w:val="00A15DA7"/>
    <w:rsid w:val="00A15E96"/>
    <w:rsid w:val="00A164FA"/>
    <w:rsid w:val="00A167FF"/>
    <w:rsid w:val="00A1685B"/>
    <w:rsid w:val="00A175BB"/>
    <w:rsid w:val="00A17652"/>
    <w:rsid w:val="00A177C0"/>
    <w:rsid w:val="00A17926"/>
    <w:rsid w:val="00A179EE"/>
    <w:rsid w:val="00A17A7F"/>
    <w:rsid w:val="00A17F8E"/>
    <w:rsid w:val="00A2062F"/>
    <w:rsid w:val="00A20ADF"/>
    <w:rsid w:val="00A20D8E"/>
    <w:rsid w:val="00A210BE"/>
    <w:rsid w:val="00A21C11"/>
    <w:rsid w:val="00A21C57"/>
    <w:rsid w:val="00A21C89"/>
    <w:rsid w:val="00A21D34"/>
    <w:rsid w:val="00A21E51"/>
    <w:rsid w:val="00A2228D"/>
    <w:rsid w:val="00A223E7"/>
    <w:rsid w:val="00A224A4"/>
    <w:rsid w:val="00A229FF"/>
    <w:rsid w:val="00A22B0A"/>
    <w:rsid w:val="00A22BBF"/>
    <w:rsid w:val="00A22BF7"/>
    <w:rsid w:val="00A22C15"/>
    <w:rsid w:val="00A22C9C"/>
    <w:rsid w:val="00A23396"/>
    <w:rsid w:val="00A235DE"/>
    <w:rsid w:val="00A23832"/>
    <w:rsid w:val="00A2384E"/>
    <w:rsid w:val="00A242F7"/>
    <w:rsid w:val="00A2434D"/>
    <w:rsid w:val="00A24C75"/>
    <w:rsid w:val="00A251D0"/>
    <w:rsid w:val="00A25890"/>
    <w:rsid w:val="00A25A4D"/>
    <w:rsid w:val="00A25BFC"/>
    <w:rsid w:val="00A26056"/>
    <w:rsid w:val="00A2655C"/>
    <w:rsid w:val="00A26D33"/>
    <w:rsid w:val="00A26E67"/>
    <w:rsid w:val="00A27719"/>
    <w:rsid w:val="00A27A69"/>
    <w:rsid w:val="00A27AF8"/>
    <w:rsid w:val="00A301B6"/>
    <w:rsid w:val="00A30CB7"/>
    <w:rsid w:val="00A30F53"/>
    <w:rsid w:val="00A32578"/>
    <w:rsid w:val="00A3273C"/>
    <w:rsid w:val="00A32F4F"/>
    <w:rsid w:val="00A33989"/>
    <w:rsid w:val="00A33A0E"/>
    <w:rsid w:val="00A33CCA"/>
    <w:rsid w:val="00A34143"/>
    <w:rsid w:val="00A34738"/>
    <w:rsid w:val="00A34989"/>
    <w:rsid w:val="00A34E36"/>
    <w:rsid w:val="00A35456"/>
    <w:rsid w:val="00A358A0"/>
    <w:rsid w:val="00A35B03"/>
    <w:rsid w:val="00A36172"/>
    <w:rsid w:val="00A361CA"/>
    <w:rsid w:val="00A36691"/>
    <w:rsid w:val="00A3677F"/>
    <w:rsid w:val="00A368CD"/>
    <w:rsid w:val="00A36EB8"/>
    <w:rsid w:val="00A37042"/>
    <w:rsid w:val="00A37147"/>
    <w:rsid w:val="00A371DE"/>
    <w:rsid w:val="00A37753"/>
    <w:rsid w:val="00A379E5"/>
    <w:rsid w:val="00A37B04"/>
    <w:rsid w:val="00A37D47"/>
    <w:rsid w:val="00A37FC1"/>
    <w:rsid w:val="00A40089"/>
    <w:rsid w:val="00A404E9"/>
    <w:rsid w:val="00A40980"/>
    <w:rsid w:val="00A40DE3"/>
    <w:rsid w:val="00A40FB3"/>
    <w:rsid w:val="00A4187C"/>
    <w:rsid w:val="00A419BA"/>
    <w:rsid w:val="00A41D8E"/>
    <w:rsid w:val="00A4277D"/>
    <w:rsid w:val="00A42C42"/>
    <w:rsid w:val="00A42DBD"/>
    <w:rsid w:val="00A439A5"/>
    <w:rsid w:val="00A43AE5"/>
    <w:rsid w:val="00A43C02"/>
    <w:rsid w:val="00A43D67"/>
    <w:rsid w:val="00A43F68"/>
    <w:rsid w:val="00A442FC"/>
    <w:rsid w:val="00A44316"/>
    <w:rsid w:val="00A44C9F"/>
    <w:rsid w:val="00A45236"/>
    <w:rsid w:val="00A45278"/>
    <w:rsid w:val="00A45604"/>
    <w:rsid w:val="00A4590B"/>
    <w:rsid w:val="00A45DBD"/>
    <w:rsid w:val="00A45F3F"/>
    <w:rsid w:val="00A46AE3"/>
    <w:rsid w:val="00A46AEB"/>
    <w:rsid w:val="00A46C3D"/>
    <w:rsid w:val="00A47371"/>
    <w:rsid w:val="00A47889"/>
    <w:rsid w:val="00A479AF"/>
    <w:rsid w:val="00A47DF6"/>
    <w:rsid w:val="00A47EDE"/>
    <w:rsid w:val="00A47F7C"/>
    <w:rsid w:val="00A5004D"/>
    <w:rsid w:val="00A502AE"/>
    <w:rsid w:val="00A50A68"/>
    <w:rsid w:val="00A51503"/>
    <w:rsid w:val="00A515A4"/>
    <w:rsid w:val="00A519E2"/>
    <w:rsid w:val="00A51B72"/>
    <w:rsid w:val="00A521C9"/>
    <w:rsid w:val="00A52219"/>
    <w:rsid w:val="00A523DD"/>
    <w:rsid w:val="00A535D5"/>
    <w:rsid w:val="00A53967"/>
    <w:rsid w:val="00A53DCF"/>
    <w:rsid w:val="00A53F5D"/>
    <w:rsid w:val="00A5425D"/>
    <w:rsid w:val="00A544EC"/>
    <w:rsid w:val="00A54BB5"/>
    <w:rsid w:val="00A54D33"/>
    <w:rsid w:val="00A554C2"/>
    <w:rsid w:val="00A5598C"/>
    <w:rsid w:val="00A559A6"/>
    <w:rsid w:val="00A55D55"/>
    <w:rsid w:val="00A55F7F"/>
    <w:rsid w:val="00A571F4"/>
    <w:rsid w:val="00A573CD"/>
    <w:rsid w:val="00A57D33"/>
    <w:rsid w:val="00A57FB3"/>
    <w:rsid w:val="00A60021"/>
    <w:rsid w:val="00A60141"/>
    <w:rsid w:val="00A60331"/>
    <w:rsid w:val="00A6051A"/>
    <w:rsid w:val="00A606A9"/>
    <w:rsid w:val="00A60F1C"/>
    <w:rsid w:val="00A61323"/>
    <w:rsid w:val="00A613D0"/>
    <w:rsid w:val="00A61520"/>
    <w:rsid w:val="00A6156E"/>
    <w:rsid w:val="00A618E7"/>
    <w:rsid w:val="00A629F1"/>
    <w:rsid w:val="00A62FDF"/>
    <w:rsid w:val="00A6321A"/>
    <w:rsid w:val="00A6333E"/>
    <w:rsid w:val="00A63492"/>
    <w:rsid w:val="00A63C07"/>
    <w:rsid w:val="00A63C87"/>
    <w:rsid w:val="00A63DFB"/>
    <w:rsid w:val="00A6532B"/>
    <w:rsid w:val="00A654D8"/>
    <w:rsid w:val="00A65B5C"/>
    <w:rsid w:val="00A65F48"/>
    <w:rsid w:val="00A660DF"/>
    <w:rsid w:val="00A66159"/>
    <w:rsid w:val="00A665A9"/>
    <w:rsid w:val="00A66745"/>
    <w:rsid w:val="00A67309"/>
    <w:rsid w:val="00A67883"/>
    <w:rsid w:val="00A67CD3"/>
    <w:rsid w:val="00A70045"/>
    <w:rsid w:val="00A70254"/>
    <w:rsid w:val="00A70271"/>
    <w:rsid w:val="00A70950"/>
    <w:rsid w:val="00A7098F"/>
    <w:rsid w:val="00A70D95"/>
    <w:rsid w:val="00A70FAC"/>
    <w:rsid w:val="00A71453"/>
    <w:rsid w:val="00A715C6"/>
    <w:rsid w:val="00A720FB"/>
    <w:rsid w:val="00A726D0"/>
    <w:rsid w:val="00A72BC4"/>
    <w:rsid w:val="00A73694"/>
    <w:rsid w:val="00A7369E"/>
    <w:rsid w:val="00A73A19"/>
    <w:rsid w:val="00A73C14"/>
    <w:rsid w:val="00A73F8F"/>
    <w:rsid w:val="00A74195"/>
    <w:rsid w:val="00A742C9"/>
    <w:rsid w:val="00A74ECE"/>
    <w:rsid w:val="00A75135"/>
    <w:rsid w:val="00A7515C"/>
    <w:rsid w:val="00A7525E"/>
    <w:rsid w:val="00A75450"/>
    <w:rsid w:val="00A75515"/>
    <w:rsid w:val="00A755DB"/>
    <w:rsid w:val="00A75800"/>
    <w:rsid w:val="00A75AD6"/>
    <w:rsid w:val="00A76187"/>
    <w:rsid w:val="00A762F5"/>
    <w:rsid w:val="00A7667F"/>
    <w:rsid w:val="00A76D0B"/>
    <w:rsid w:val="00A770AD"/>
    <w:rsid w:val="00A770FB"/>
    <w:rsid w:val="00A7715B"/>
    <w:rsid w:val="00A7726C"/>
    <w:rsid w:val="00A77742"/>
    <w:rsid w:val="00A7793D"/>
    <w:rsid w:val="00A77B01"/>
    <w:rsid w:val="00A77B98"/>
    <w:rsid w:val="00A77BDD"/>
    <w:rsid w:val="00A77D66"/>
    <w:rsid w:val="00A77D85"/>
    <w:rsid w:val="00A77EE2"/>
    <w:rsid w:val="00A804CA"/>
    <w:rsid w:val="00A8089D"/>
    <w:rsid w:val="00A80AB7"/>
    <w:rsid w:val="00A80AEA"/>
    <w:rsid w:val="00A80E49"/>
    <w:rsid w:val="00A8165E"/>
    <w:rsid w:val="00A81927"/>
    <w:rsid w:val="00A81AB1"/>
    <w:rsid w:val="00A81AFA"/>
    <w:rsid w:val="00A82A21"/>
    <w:rsid w:val="00A82B6F"/>
    <w:rsid w:val="00A82EE3"/>
    <w:rsid w:val="00A83200"/>
    <w:rsid w:val="00A8370E"/>
    <w:rsid w:val="00A839FF"/>
    <w:rsid w:val="00A83B0E"/>
    <w:rsid w:val="00A83B2E"/>
    <w:rsid w:val="00A83C08"/>
    <w:rsid w:val="00A83FBA"/>
    <w:rsid w:val="00A84174"/>
    <w:rsid w:val="00A84483"/>
    <w:rsid w:val="00A853BD"/>
    <w:rsid w:val="00A85400"/>
    <w:rsid w:val="00A85731"/>
    <w:rsid w:val="00A857F1"/>
    <w:rsid w:val="00A858C0"/>
    <w:rsid w:val="00A85AC1"/>
    <w:rsid w:val="00A85BD1"/>
    <w:rsid w:val="00A8607C"/>
    <w:rsid w:val="00A860BA"/>
    <w:rsid w:val="00A86326"/>
    <w:rsid w:val="00A868D0"/>
    <w:rsid w:val="00A86BAC"/>
    <w:rsid w:val="00A86C29"/>
    <w:rsid w:val="00A86F58"/>
    <w:rsid w:val="00A874A8"/>
    <w:rsid w:val="00A904D1"/>
    <w:rsid w:val="00A90C50"/>
    <w:rsid w:val="00A90D92"/>
    <w:rsid w:val="00A90E59"/>
    <w:rsid w:val="00A90F4A"/>
    <w:rsid w:val="00A9153C"/>
    <w:rsid w:val="00A9174F"/>
    <w:rsid w:val="00A92106"/>
    <w:rsid w:val="00A9214F"/>
    <w:rsid w:val="00A922B6"/>
    <w:rsid w:val="00A92655"/>
    <w:rsid w:val="00A9310C"/>
    <w:rsid w:val="00A933E1"/>
    <w:rsid w:val="00A936FE"/>
    <w:rsid w:val="00A93CA1"/>
    <w:rsid w:val="00A93D8D"/>
    <w:rsid w:val="00A93FB0"/>
    <w:rsid w:val="00A943BC"/>
    <w:rsid w:val="00A944DD"/>
    <w:rsid w:val="00A94879"/>
    <w:rsid w:val="00A94AF2"/>
    <w:rsid w:val="00A94D3D"/>
    <w:rsid w:val="00A94D43"/>
    <w:rsid w:val="00A94E84"/>
    <w:rsid w:val="00A94FC5"/>
    <w:rsid w:val="00A95381"/>
    <w:rsid w:val="00A95670"/>
    <w:rsid w:val="00A95BE6"/>
    <w:rsid w:val="00A95EDF"/>
    <w:rsid w:val="00A96365"/>
    <w:rsid w:val="00A96980"/>
    <w:rsid w:val="00A96F38"/>
    <w:rsid w:val="00A97189"/>
    <w:rsid w:val="00A97417"/>
    <w:rsid w:val="00A97840"/>
    <w:rsid w:val="00A97CFE"/>
    <w:rsid w:val="00A97D78"/>
    <w:rsid w:val="00AA0042"/>
    <w:rsid w:val="00AA00D2"/>
    <w:rsid w:val="00AA02D0"/>
    <w:rsid w:val="00AA0527"/>
    <w:rsid w:val="00AA077F"/>
    <w:rsid w:val="00AA0965"/>
    <w:rsid w:val="00AA0B0C"/>
    <w:rsid w:val="00AA105C"/>
    <w:rsid w:val="00AA1363"/>
    <w:rsid w:val="00AA15D8"/>
    <w:rsid w:val="00AA20B3"/>
    <w:rsid w:val="00AA20D8"/>
    <w:rsid w:val="00AA218D"/>
    <w:rsid w:val="00AA24AF"/>
    <w:rsid w:val="00AA24C4"/>
    <w:rsid w:val="00AA250D"/>
    <w:rsid w:val="00AA28A8"/>
    <w:rsid w:val="00AA2DC0"/>
    <w:rsid w:val="00AA2F6F"/>
    <w:rsid w:val="00AA37B1"/>
    <w:rsid w:val="00AA37E5"/>
    <w:rsid w:val="00AA3B69"/>
    <w:rsid w:val="00AA3C23"/>
    <w:rsid w:val="00AA4AD4"/>
    <w:rsid w:val="00AA509F"/>
    <w:rsid w:val="00AA5135"/>
    <w:rsid w:val="00AA5224"/>
    <w:rsid w:val="00AA5349"/>
    <w:rsid w:val="00AA5534"/>
    <w:rsid w:val="00AA56D7"/>
    <w:rsid w:val="00AA5823"/>
    <w:rsid w:val="00AA5C50"/>
    <w:rsid w:val="00AA64F6"/>
    <w:rsid w:val="00AA6751"/>
    <w:rsid w:val="00AA69E3"/>
    <w:rsid w:val="00AA6A14"/>
    <w:rsid w:val="00AA6A5C"/>
    <w:rsid w:val="00AA6CC9"/>
    <w:rsid w:val="00AA6D76"/>
    <w:rsid w:val="00AA70E5"/>
    <w:rsid w:val="00AA746F"/>
    <w:rsid w:val="00AA76F4"/>
    <w:rsid w:val="00AB027F"/>
    <w:rsid w:val="00AB028D"/>
    <w:rsid w:val="00AB0378"/>
    <w:rsid w:val="00AB0524"/>
    <w:rsid w:val="00AB0E41"/>
    <w:rsid w:val="00AB0E54"/>
    <w:rsid w:val="00AB0FD2"/>
    <w:rsid w:val="00AB1180"/>
    <w:rsid w:val="00AB133A"/>
    <w:rsid w:val="00AB15B7"/>
    <w:rsid w:val="00AB19A4"/>
    <w:rsid w:val="00AB1C5D"/>
    <w:rsid w:val="00AB1F91"/>
    <w:rsid w:val="00AB20C4"/>
    <w:rsid w:val="00AB2283"/>
    <w:rsid w:val="00AB2692"/>
    <w:rsid w:val="00AB2694"/>
    <w:rsid w:val="00AB27BF"/>
    <w:rsid w:val="00AB281C"/>
    <w:rsid w:val="00AB2A1F"/>
    <w:rsid w:val="00AB2A23"/>
    <w:rsid w:val="00AB2F18"/>
    <w:rsid w:val="00AB31ED"/>
    <w:rsid w:val="00AB376A"/>
    <w:rsid w:val="00AB460D"/>
    <w:rsid w:val="00AB4783"/>
    <w:rsid w:val="00AB4B1E"/>
    <w:rsid w:val="00AB537A"/>
    <w:rsid w:val="00AB55F0"/>
    <w:rsid w:val="00AB56F3"/>
    <w:rsid w:val="00AB5878"/>
    <w:rsid w:val="00AB5C17"/>
    <w:rsid w:val="00AB5C36"/>
    <w:rsid w:val="00AB5EEE"/>
    <w:rsid w:val="00AB61E1"/>
    <w:rsid w:val="00AB63C0"/>
    <w:rsid w:val="00AB6715"/>
    <w:rsid w:val="00AB68AE"/>
    <w:rsid w:val="00AB69E7"/>
    <w:rsid w:val="00AB6D26"/>
    <w:rsid w:val="00AB7141"/>
    <w:rsid w:val="00AB72FB"/>
    <w:rsid w:val="00AB7CDE"/>
    <w:rsid w:val="00AC0117"/>
    <w:rsid w:val="00AC0450"/>
    <w:rsid w:val="00AC07DC"/>
    <w:rsid w:val="00AC1059"/>
    <w:rsid w:val="00AC1651"/>
    <w:rsid w:val="00AC1772"/>
    <w:rsid w:val="00AC19A9"/>
    <w:rsid w:val="00AC1EE2"/>
    <w:rsid w:val="00AC22C5"/>
    <w:rsid w:val="00AC23A7"/>
    <w:rsid w:val="00AC284A"/>
    <w:rsid w:val="00AC28FC"/>
    <w:rsid w:val="00AC2BFE"/>
    <w:rsid w:val="00AC2DD9"/>
    <w:rsid w:val="00AC2E66"/>
    <w:rsid w:val="00AC2EB4"/>
    <w:rsid w:val="00AC31B9"/>
    <w:rsid w:val="00AC3240"/>
    <w:rsid w:val="00AC32D6"/>
    <w:rsid w:val="00AC34DB"/>
    <w:rsid w:val="00AC38B1"/>
    <w:rsid w:val="00AC3CDE"/>
    <w:rsid w:val="00AC3FD7"/>
    <w:rsid w:val="00AC4068"/>
    <w:rsid w:val="00AC4182"/>
    <w:rsid w:val="00AC42AF"/>
    <w:rsid w:val="00AC4384"/>
    <w:rsid w:val="00AC44B9"/>
    <w:rsid w:val="00AC4553"/>
    <w:rsid w:val="00AC4E15"/>
    <w:rsid w:val="00AC4F63"/>
    <w:rsid w:val="00AC5174"/>
    <w:rsid w:val="00AC5655"/>
    <w:rsid w:val="00AC5A86"/>
    <w:rsid w:val="00AC5C4E"/>
    <w:rsid w:val="00AC5E03"/>
    <w:rsid w:val="00AC60E5"/>
    <w:rsid w:val="00AC629E"/>
    <w:rsid w:val="00AC66D0"/>
    <w:rsid w:val="00AC6FC9"/>
    <w:rsid w:val="00AC714D"/>
    <w:rsid w:val="00AC7712"/>
    <w:rsid w:val="00AC7780"/>
    <w:rsid w:val="00AC7963"/>
    <w:rsid w:val="00AC79FE"/>
    <w:rsid w:val="00AC7D80"/>
    <w:rsid w:val="00AD0D79"/>
    <w:rsid w:val="00AD10AD"/>
    <w:rsid w:val="00AD12B1"/>
    <w:rsid w:val="00AD1BB3"/>
    <w:rsid w:val="00AD1D40"/>
    <w:rsid w:val="00AD1E16"/>
    <w:rsid w:val="00AD2BAC"/>
    <w:rsid w:val="00AD305A"/>
    <w:rsid w:val="00AD32F1"/>
    <w:rsid w:val="00AD3A47"/>
    <w:rsid w:val="00AD3A7F"/>
    <w:rsid w:val="00AD3C69"/>
    <w:rsid w:val="00AD3D49"/>
    <w:rsid w:val="00AD3E29"/>
    <w:rsid w:val="00AD429E"/>
    <w:rsid w:val="00AD4804"/>
    <w:rsid w:val="00AD495E"/>
    <w:rsid w:val="00AD539A"/>
    <w:rsid w:val="00AD597A"/>
    <w:rsid w:val="00AD5B35"/>
    <w:rsid w:val="00AD5D17"/>
    <w:rsid w:val="00AD60A5"/>
    <w:rsid w:val="00AD61AB"/>
    <w:rsid w:val="00AD641B"/>
    <w:rsid w:val="00AD654D"/>
    <w:rsid w:val="00AD6E1A"/>
    <w:rsid w:val="00AD7263"/>
    <w:rsid w:val="00AD7D48"/>
    <w:rsid w:val="00AE00CE"/>
    <w:rsid w:val="00AE08FC"/>
    <w:rsid w:val="00AE0C8F"/>
    <w:rsid w:val="00AE1070"/>
    <w:rsid w:val="00AE15F9"/>
    <w:rsid w:val="00AE1989"/>
    <w:rsid w:val="00AE1ABE"/>
    <w:rsid w:val="00AE1C21"/>
    <w:rsid w:val="00AE1D2D"/>
    <w:rsid w:val="00AE1F0A"/>
    <w:rsid w:val="00AE2540"/>
    <w:rsid w:val="00AE2B55"/>
    <w:rsid w:val="00AE2D3C"/>
    <w:rsid w:val="00AE3284"/>
    <w:rsid w:val="00AE376B"/>
    <w:rsid w:val="00AE3A9F"/>
    <w:rsid w:val="00AE4CD4"/>
    <w:rsid w:val="00AE4D83"/>
    <w:rsid w:val="00AE4F29"/>
    <w:rsid w:val="00AE4F85"/>
    <w:rsid w:val="00AE511B"/>
    <w:rsid w:val="00AE5491"/>
    <w:rsid w:val="00AE5555"/>
    <w:rsid w:val="00AE5890"/>
    <w:rsid w:val="00AE5C33"/>
    <w:rsid w:val="00AE5C37"/>
    <w:rsid w:val="00AE5E14"/>
    <w:rsid w:val="00AE5F4C"/>
    <w:rsid w:val="00AE63A3"/>
    <w:rsid w:val="00AE6997"/>
    <w:rsid w:val="00AE69E5"/>
    <w:rsid w:val="00AE6FD3"/>
    <w:rsid w:val="00AE709E"/>
    <w:rsid w:val="00AE7413"/>
    <w:rsid w:val="00AE74F5"/>
    <w:rsid w:val="00AE756B"/>
    <w:rsid w:val="00AE7854"/>
    <w:rsid w:val="00AE7E64"/>
    <w:rsid w:val="00AF0183"/>
    <w:rsid w:val="00AF0318"/>
    <w:rsid w:val="00AF04B3"/>
    <w:rsid w:val="00AF0C0E"/>
    <w:rsid w:val="00AF0C35"/>
    <w:rsid w:val="00AF1353"/>
    <w:rsid w:val="00AF17D6"/>
    <w:rsid w:val="00AF1A73"/>
    <w:rsid w:val="00AF1CA0"/>
    <w:rsid w:val="00AF20AA"/>
    <w:rsid w:val="00AF218A"/>
    <w:rsid w:val="00AF2682"/>
    <w:rsid w:val="00AF2B6C"/>
    <w:rsid w:val="00AF2EC2"/>
    <w:rsid w:val="00AF3523"/>
    <w:rsid w:val="00AF37E9"/>
    <w:rsid w:val="00AF414B"/>
    <w:rsid w:val="00AF422F"/>
    <w:rsid w:val="00AF54B9"/>
    <w:rsid w:val="00AF5ABD"/>
    <w:rsid w:val="00AF60F3"/>
    <w:rsid w:val="00AF60FE"/>
    <w:rsid w:val="00AF646C"/>
    <w:rsid w:val="00AF65F7"/>
    <w:rsid w:val="00AF68AF"/>
    <w:rsid w:val="00AF6996"/>
    <w:rsid w:val="00AF69A8"/>
    <w:rsid w:val="00AF773C"/>
    <w:rsid w:val="00AF780F"/>
    <w:rsid w:val="00B000A2"/>
    <w:rsid w:val="00B000AE"/>
    <w:rsid w:val="00B0024C"/>
    <w:rsid w:val="00B0050D"/>
    <w:rsid w:val="00B006F9"/>
    <w:rsid w:val="00B007AC"/>
    <w:rsid w:val="00B007CC"/>
    <w:rsid w:val="00B009F1"/>
    <w:rsid w:val="00B0126F"/>
    <w:rsid w:val="00B01E64"/>
    <w:rsid w:val="00B01E6F"/>
    <w:rsid w:val="00B01E9B"/>
    <w:rsid w:val="00B01ED9"/>
    <w:rsid w:val="00B02764"/>
    <w:rsid w:val="00B029EA"/>
    <w:rsid w:val="00B02B57"/>
    <w:rsid w:val="00B02CC4"/>
    <w:rsid w:val="00B030E6"/>
    <w:rsid w:val="00B03156"/>
    <w:rsid w:val="00B03CDA"/>
    <w:rsid w:val="00B03D61"/>
    <w:rsid w:val="00B04249"/>
    <w:rsid w:val="00B04373"/>
    <w:rsid w:val="00B04407"/>
    <w:rsid w:val="00B04AEB"/>
    <w:rsid w:val="00B04B3D"/>
    <w:rsid w:val="00B04D05"/>
    <w:rsid w:val="00B04DAD"/>
    <w:rsid w:val="00B04DF3"/>
    <w:rsid w:val="00B05158"/>
    <w:rsid w:val="00B055B6"/>
    <w:rsid w:val="00B05A04"/>
    <w:rsid w:val="00B05A4F"/>
    <w:rsid w:val="00B0603E"/>
    <w:rsid w:val="00B0614B"/>
    <w:rsid w:val="00B0620C"/>
    <w:rsid w:val="00B063C2"/>
    <w:rsid w:val="00B0663B"/>
    <w:rsid w:val="00B06F7E"/>
    <w:rsid w:val="00B070DF"/>
    <w:rsid w:val="00B070E7"/>
    <w:rsid w:val="00B072AC"/>
    <w:rsid w:val="00B07835"/>
    <w:rsid w:val="00B078C0"/>
    <w:rsid w:val="00B07A1D"/>
    <w:rsid w:val="00B07C3D"/>
    <w:rsid w:val="00B07CCB"/>
    <w:rsid w:val="00B105BA"/>
    <w:rsid w:val="00B10697"/>
    <w:rsid w:val="00B107B5"/>
    <w:rsid w:val="00B11370"/>
    <w:rsid w:val="00B116F9"/>
    <w:rsid w:val="00B11A59"/>
    <w:rsid w:val="00B11BD6"/>
    <w:rsid w:val="00B11DD4"/>
    <w:rsid w:val="00B120D7"/>
    <w:rsid w:val="00B123A5"/>
    <w:rsid w:val="00B12550"/>
    <w:rsid w:val="00B128F6"/>
    <w:rsid w:val="00B12B9A"/>
    <w:rsid w:val="00B12DE5"/>
    <w:rsid w:val="00B1305D"/>
    <w:rsid w:val="00B13205"/>
    <w:rsid w:val="00B1350C"/>
    <w:rsid w:val="00B137DF"/>
    <w:rsid w:val="00B14A7E"/>
    <w:rsid w:val="00B14B99"/>
    <w:rsid w:val="00B14B9D"/>
    <w:rsid w:val="00B14E98"/>
    <w:rsid w:val="00B15090"/>
    <w:rsid w:val="00B1581D"/>
    <w:rsid w:val="00B15D28"/>
    <w:rsid w:val="00B15E67"/>
    <w:rsid w:val="00B15F92"/>
    <w:rsid w:val="00B163D6"/>
    <w:rsid w:val="00B167FE"/>
    <w:rsid w:val="00B16863"/>
    <w:rsid w:val="00B1686C"/>
    <w:rsid w:val="00B16C01"/>
    <w:rsid w:val="00B16C61"/>
    <w:rsid w:val="00B16FC1"/>
    <w:rsid w:val="00B17239"/>
    <w:rsid w:val="00B175E3"/>
    <w:rsid w:val="00B1780F"/>
    <w:rsid w:val="00B17A04"/>
    <w:rsid w:val="00B17B7F"/>
    <w:rsid w:val="00B17FE6"/>
    <w:rsid w:val="00B206F9"/>
    <w:rsid w:val="00B20D56"/>
    <w:rsid w:val="00B2209A"/>
    <w:rsid w:val="00B2220C"/>
    <w:rsid w:val="00B224B0"/>
    <w:rsid w:val="00B22706"/>
    <w:rsid w:val="00B22773"/>
    <w:rsid w:val="00B22BD6"/>
    <w:rsid w:val="00B23327"/>
    <w:rsid w:val="00B23405"/>
    <w:rsid w:val="00B239B1"/>
    <w:rsid w:val="00B23A1E"/>
    <w:rsid w:val="00B23E11"/>
    <w:rsid w:val="00B24089"/>
    <w:rsid w:val="00B246E6"/>
    <w:rsid w:val="00B2518A"/>
    <w:rsid w:val="00B25315"/>
    <w:rsid w:val="00B2559E"/>
    <w:rsid w:val="00B256BE"/>
    <w:rsid w:val="00B25EFE"/>
    <w:rsid w:val="00B26169"/>
    <w:rsid w:val="00B26334"/>
    <w:rsid w:val="00B2705E"/>
    <w:rsid w:val="00B278D4"/>
    <w:rsid w:val="00B300C6"/>
    <w:rsid w:val="00B300EE"/>
    <w:rsid w:val="00B30612"/>
    <w:rsid w:val="00B310E1"/>
    <w:rsid w:val="00B31AF6"/>
    <w:rsid w:val="00B31FAB"/>
    <w:rsid w:val="00B321EA"/>
    <w:rsid w:val="00B324B8"/>
    <w:rsid w:val="00B327E0"/>
    <w:rsid w:val="00B328CD"/>
    <w:rsid w:val="00B32933"/>
    <w:rsid w:val="00B32B0A"/>
    <w:rsid w:val="00B32CB4"/>
    <w:rsid w:val="00B33263"/>
    <w:rsid w:val="00B334AE"/>
    <w:rsid w:val="00B334B8"/>
    <w:rsid w:val="00B33627"/>
    <w:rsid w:val="00B34131"/>
    <w:rsid w:val="00B34498"/>
    <w:rsid w:val="00B347AE"/>
    <w:rsid w:val="00B35335"/>
    <w:rsid w:val="00B3560F"/>
    <w:rsid w:val="00B35B18"/>
    <w:rsid w:val="00B3611E"/>
    <w:rsid w:val="00B36686"/>
    <w:rsid w:val="00B36888"/>
    <w:rsid w:val="00B37392"/>
    <w:rsid w:val="00B37693"/>
    <w:rsid w:val="00B377FC"/>
    <w:rsid w:val="00B37B67"/>
    <w:rsid w:val="00B37CFE"/>
    <w:rsid w:val="00B37F44"/>
    <w:rsid w:val="00B409B7"/>
    <w:rsid w:val="00B40EE7"/>
    <w:rsid w:val="00B41416"/>
    <w:rsid w:val="00B41457"/>
    <w:rsid w:val="00B418B6"/>
    <w:rsid w:val="00B41A0C"/>
    <w:rsid w:val="00B41DE5"/>
    <w:rsid w:val="00B420DA"/>
    <w:rsid w:val="00B4215C"/>
    <w:rsid w:val="00B42353"/>
    <w:rsid w:val="00B42368"/>
    <w:rsid w:val="00B42384"/>
    <w:rsid w:val="00B42676"/>
    <w:rsid w:val="00B42D39"/>
    <w:rsid w:val="00B432E8"/>
    <w:rsid w:val="00B43870"/>
    <w:rsid w:val="00B4420F"/>
    <w:rsid w:val="00B4467F"/>
    <w:rsid w:val="00B44D79"/>
    <w:rsid w:val="00B44FB4"/>
    <w:rsid w:val="00B45129"/>
    <w:rsid w:val="00B451D0"/>
    <w:rsid w:val="00B452D8"/>
    <w:rsid w:val="00B45334"/>
    <w:rsid w:val="00B45391"/>
    <w:rsid w:val="00B4557C"/>
    <w:rsid w:val="00B458E7"/>
    <w:rsid w:val="00B45AD1"/>
    <w:rsid w:val="00B45C9A"/>
    <w:rsid w:val="00B46431"/>
    <w:rsid w:val="00B46F7F"/>
    <w:rsid w:val="00B47452"/>
    <w:rsid w:val="00B47E56"/>
    <w:rsid w:val="00B5088E"/>
    <w:rsid w:val="00B50A80"/>
    <w:rsid w:val="00B50BE1"/>
    <w:rsid w:val="00B5110C"/>
    <w:rsid w:val="00B5116F"/>
    <w:rsid w:val="00B51340"/>
    <w:rsid w:val="00B5136F"/>
    <w:rsid w:val="00B5190B"/>
    <w:rsid w:val="00B5202A"/>
    <w:rsid w:val="00B5247C"/>
    <w:rsid w:val="00B525AE"/>
    <w:rsid w:val="00B52651"/>
    <w:rsid w:val="00B528F2"/>
    <w:rsid w:val="00B52A50"/>
    <w:rsid w:val="00B5302F"/>
    <w:rsid w:val="00B53054"/>
    <w:rsid w:val="00B53424"/>
    <w:rsid w:val="00B53BE5"/>
    <w:rsid w:val="00B53D2C"/>
    <w:rsid w:val="00B5406D"/>
    <w:rsid w:val="00B546F0"/>
    <w:rsid w:val="00B548EE"/>
    <w:rsid w:val="00B54972"/>
    <w:rsid w:val="00B54AC1"/>
    <w:rsid w:val="00B55250"/>
    <w:rsid w:val="00B55261"/>
    <w:rsid w:val="00B55ADC"/>
    <w:rsid w:val="00B5619F"/>
    <w:rsid w:val="00B565E3"/>
    <w:rsid w:val="00B5681B"/>
    <w:rsid w:val="00B56B48"/>
    <w:rsid w:val="00B56CF8"/>
    <w:rsid w:val="00B56D50"/>
    <w:rsid w:val="00B570B5"/>
    <w:rsid w:val="00B573B2"/>
    <w:rsid w:val="00B57493"/>
    <w:rsid w:val="00B57D0D"/>
    <w:rsid w:val="00B57DD4"/>
    <w:rsid w:val="00B57E91"/>
    <w:rsid w:val="00B57EE7"/>
    <w:rsid w:val="00B60061"/>
    <w:rsid w:val="00B606AB"/>
    <w:rsid w:val="00B607CA"/>
    <w:rsid w:val="00B618E3"/>
    <w:rsid w:val="00B618EA"/>
    <w:rsid w:val="00B61A82"/>
    <w:rsid w:val="00B61CC4"/>
    <w:rsid w:val="00B61F74"/>
    <w:rsid w:val="00B62A1A"/>
    <w:rsid w:val="00B62AAF"/>
    <w:rsid w:val="00B62CC8"/>
    <w:rsid w:val="00B62F22"/>
    <w:rsid w:val="00B637E9"/>
    <w:rsid w:val="00B63E4D"/>
    <w:rsid w:val="00B64011"/>
    <w:rsid w:val="00B64035"/>
    <w:rsid w:val="00B64086"/>
    <w:rsid w:val="00B642F3"/>
    <w:rsid w:val="00B6505D"/>
    <w:rsid w:val="00B651BB"/>
    <w:rsid w:val="00B6533D"/>
    <w:rsid w:val="00B65356"/>
    <w:rsid w:val="00B6542C"/>
    <w:rsid w:val="00B65C00"/>
    <w:rsid w:val="00B661F7"/>
    <w:rsid w:val="00B66B8D"/>
    <w:rsid w:val="00B66C4A"/>
    <w:rsid w:val="00B66F2B"/>
    <w:rsid w:val="00B67435"/>
    <w:rsid w:val="00B677B3"/>
    <w:rsid w:val="00B67A0F"/>
    <w:rsid w:val="00B67FED"/>
    <w:rsid w:val="00B7023A"/>
    <w:rsid w:val="00B704DE"/>
    <w:rsid w:val="00B7074F"/>
    <w:rsid w:val="00B70B29"/>
    <w:rsid w:val="00B72099"/>
    <w:rsid w:val="00B72364"/>
    <w:rsid w:val="00B72566"/>
    <w:rsid w:val="00B7292B"/>
    <w:rsid w:val="00B7297E"/>
    <w:rsid w:val="00B72A57"/>
    <w:rsid w:val="00B72EF0"/>
    <w:rsid w:val="00B73007"/>
    <w:rsid w:val="00B736B5"/>
    <w:rsid w:val="00B73803"/>
    <w:rsid w:val="00B73F5F"/>
    <w:rsid w:val="00B74367"/>
    <w:rsid w:val="00B74527"/>
    <w:rsid w:val="00B74B90"/>
    <w:rsid w:val="00B74BCD"/>
    <w:rsid w:val="00B75326"/>
    <w:rsid w:val="00B75B84"/>
    <w:rsid w:val="00B75D0A"/>
    <w:rsid w:val="00B75F61"/>
    <w:rsid w:val="00B760D6"/>
    <w:rsid w:val="00B76519"/>
    <w:rsid w:val="00B766D4"/>
    <w:rsid w:val="00B76854"/>
    <w:rsid w:val="00B7692A"/>
    <w:rsid w:val="00B7758C"/>
    <w:rsid w:val="00B77C3F"/>
    <w:rsid w:val="00B8054C"/>
    <w:rsid w:val="00B805C6"/>
    <w:rsid w:val="00B806D4"/>
    <w:rsid w:val="00B807CE"/>
    <w:rsid w:val="00B80AD9"/>
    <w:rsid w:val="00B80BEF"/>
    <w:rsid w:val="00B80C42"/>
    <w:rsid w:val="00B80C43"/>
    <w:rsid w:val="00B81406"/>
    <w:rsid w:val="00B81AF3"/>
    <w:rsid w:val="00B81C09"/>
    <w:rsid w:val="00B826C1"/>
    <w:rsid w:val="00B82C14"/>
    <w:rsid w:val="00B82E8D"/>
    <w:rsid w:val="00B834DA"/>
    <w:rsid w:val="00B83609"/>
    <w:rsid w:val="00B83D11"/>
    <w:rsid w:val="00B8402D"/>
    <w:rsid w:val="00B8434F"/>
    <w:rsid w:val="00B8451D"/>
    <w:rsid w:val="00B84578"/>
    <w:rsid w:val="00B852C7"/>
    <w:rsid w:val="00B85406"/>
    <w:rsid w:val="00B856E0"/>
    <w:rsid w:val="00B85C03"/>
    <w:rsid w:val="00B85EEC"/>
    <w:rsid w:val="00B85FA1"/>
    <w:rsid w:val="00B86DE6"/>
    <w:rsid w:val="00B87606"/>
    <w:rsid w:val="00B8776B"/>
    <w:rsid w:val="00B87CD7"/>
    <w:rsid w:val="00B87EF6"/>
    <w:rsid w:val="00B87FE2"/>
    <w:rsid w:val="00B90039"/>
    <w:rsid w:val="00B901D3"/>
    <w:rsid w:val="00B901D7"/>
    <w:rsid w:val="00B903CA"/>
    <w:rsid w:val="00B90515"/>
    <w:rsid w:val="00B90643"/>
    <w:rsid w:val="00B9075F"/>
    <w:rsid w:val="00B907FA"/>
    <w:rsid w:val="00B9081B"/>
    <w:rsid w:val="00B9095D"/>
    <w:rsid w:val="00B90CF7"/>
    <w:rsid w:val="00B9185E"/>
    <w:rsid w:val="00B91D08"/>
    <w:rsid w:val="00B92333"/>
    <w:rsid w:val="00B92381"/>
    <w:rsid w:val="00B924EC"/>
    <w:rsid w:val="00B929FB"/>
    <w:rsid w:val="00B92B6D"/>
    <w:rsid w:val="00B92DF6"/>
    <w:rsid w:val="00B92F24"/>
    <w:rsid w:val="00B9320E"/>
    <w:rsid w:val="00B93613"/>
    <w:rsid w:val="00B93AAD"/>
    <w:rsid w:val="00B93E8C"/>
    <w:rsid w:val="00B9454A"/>
    <w:rsid w:val="00B94577"/>
    <w:rsid w:val="00B9476E"/>
    <w:rsid w:val="00B948B7"/>
    <w:rsid w:val="00B95370"/>
    <w:rsid w:val="00B95AE0"/>
    <w:rsid w:val="00B95B5D"/>
    <w:rsid w:val="00B95DE5"/>
    <w:rsid w:val="00B96485"/>
    <w:rsid w:val="00B96DD1"/>
    <w:rsid w:val="00B96E37"/>
    <w:rsid w:val="00B9705C"/>
    <w:rsid w:val="00B974D6"/>
    <w:rsid w:val="00B97501"/>
    <w:rsid w:val="00B9756B"/>
    <w:rsid w:val="00B975C7"/>
    <w:rsid w:val="00B97D54"/>
    <w:rsid w:val="00BA00AB"/>
    <w:rsid w:val="00BA04AF"/>
    <w:rsid w:val="00BA0F24"/>
    <w:rsid w:val="00BA0F31"/>
    <w:rsid w:val="00BA125E"/>
    <w:rsid w:val="00BA1398"/>
    <w:rsid w:val="00BA13D3"/>
    <w:rsid w:val="00BA18AF"/>
    <w:rsid w:val="00BA1934"/>
    <w:rsid w:val="00BA1DA0"/>
    <w:rsid w:val="00BA22FB"/>
    <w:rsid w:val="00BA26D8"/>
    <w:rsid w:val="00BA2A49"/>
    <w:rsid w:val="00BA2CDA"/>
    <w:rsid w:val="00BA2DD4"/>
    <w:rsid w:val="00BA3355"/>
    <w:rsid w:val="00BA36BA"/>
    <w:rsid w:val="00BA381A"/>
    <w:rsid w:val="00BA38C0"/>
    <w:rsid w:val="00BA3DC1"/>
    <w:rsid w:val="00BA4296"/>
    <w:rsid w:val="00BA46F1"/>
    <w:rsid w:val="00BA48B7"/>
    <w:rsid w:val="00BA4A92"/>
    <w:rsid w:val="00BA5154"/>
    <w:rsid w:val="00BA55BF"/>
    <w:rsid w:val="00BA5E1A"/>
    <w:rsid w:val="00BA66FB"/>
    <w:rsid w:val="00BA67B1"/>
    <w:rsid w:val="00BA6EFB"/>
    <w:rsid w:val="00BA6FD6"/>
    <w:rsid w:val="00BA7046"/>
    <w:rsid w:val="00BA7BAC"/>
    <w:rsid w:val="00BA7EDD"/>
    <w:rsid w:val="00BB00B8"/>
    <w:rsid w:val="00BB0110"/>
    <w:rsid w:val="00BB0166"/>
    <w:rsid w:val="00BB032C"/>
    <w:rsid w:val="00BB0849"/>
    <w:rsid w:val="00BB0930"/>
    <w:rsid w:val="00BB0975"/>
    <w:rsid w:val="00BB0CCC"/>
    <w:rsid w:val="00BB10D0"/>
    <w:rsid w:val="00BB12A6"/>
    <w:rsid w:val="00BB183A"/>
    <w:rsid w:val="00BB1AA4"/>
    <w:rsid w:val="00BB1C41"/>
    <w:rsid w:val="00BB2C86"/>
    <w:rsid w:val="00BB2C97"/>
    <w:rsid w:val="00BB3056"/>
    <w:rsid w:val="00BB30F0"/>
    <w:rsid w:val="00BB3195"/>
    <w:rsid w:val="00BB3BCF"/>
    <w:rsid w:val="00BB3E79"/>
    <w:rsid w:val="00BB3F89"/>
    <w:rsid w:val="00BB4818"/>
    <w:rsid w:val="00BB4D30"/>
    <w:rsid w:val="00BB541A"/>
    <w:rsid w:val="00BB55AC"/>
    <w:rsid w:val="00BB5924"/>
    <w:rsid w:val="00BB5A5B"/>
    <w:rsid w:val="00BB5D34"/>
    <w:rsid w:val="00BB5E41"/>
    <w:rsid w:val="00BB6BD0"/>
    <w:rsid w:val="00BB6BEF"/>
    <w:rsid w:val="00BB726D"/>
    <w:rsid w:val="00BB7AFF"/>
    <w:rsid w:val="00BC0198"/>
    <w:rsid w:val="00BC0219"/>
    <w:rsid w:val="00BC0443"/>
    <w:rsid w:val="00BC05F7"/>
    <w:rsid w:val="00BC107E"/>
    <w:rsid w:val="00BC11A3"/>
    <w:rsid w:val="00BC1A91"/>
    <w:rsid w:val="00BC2222"/>
    <w:rsid w:val="00BC22CD"/>
    <w:rsid w:val="00BC242C"/>
    <w:rsid w:val="00BC2670"/>
    <w:rsid w:val="00BC2863"/>
    <w:rsid w:val="00BC2A66"/>
    <w:rsid w:val="00BC2CC9"/>
    <w:rsid w:val="00BC301A"/>
    <w:rsid w:val="00BC3614"/>
    <w:rsid w:val="00BC36EF"/>
    <w:rsid w:val="00BC3A13"/>
    <w:rsid w:val="00BC4145"/>
    <w:rsid w:val="00BC43D6"/>
    <w:rsid w:val="00BC4B13"/>
    <w:rsid w:val="00BC52A0"/>
    <w:rsid w:val="00BC632D"/>
    <w:rsid w:val="00BC6397"/>
    <w:rsid w:val="00BC6518"/>
    <w:rsid w:val="00BC7282"/>
    <w:rsid w:val="00BC7470"/>
    <w:rsid w:val="00BC7851"/>
    <w:rsid w:val="00BD048E"/>
    <w:rsid w:val="00BD07E1"/>
    <w:rsid w:val="00BD145D"/>
    <w:rsid w:val="00BD1466"/>
    <w:rsid w:val="00BD15D5"/>
    <w:rsid w:val="00BD15E9"/>
    <w:rsid w:val="00BD19AD"/>
    <w:rsid w:val="00BD1B86"/>
    <w:rsid w:val="00BD203A"/>
    <w:rsid w:val="00BD25F1"/>
    <w:rsid w:val="00BD27A8"/>
    <w:rsid w:val="00BD2B52"/>
    <w:rsid w:val="00BD2CE8"/>
    <w:rsid w:val="00BD3585"/>
    <w:rsid w:val="00BD35DD"/>
    <w:rsid w:val="00BD3679"/>
    <w:rsid w:val="00BD3C6E"/>
    <w:rsid w:val="00BD3D81"/>
    <w:rsid w:val="00BD42F3"/>
    <w:rsid w:val="00BD4428"/>
    <w:rsid w:val="00BD44B7"/>
    <w:rsid w:val="00BD468C"/>
    <w:rsid w:val="00BD47B5"/>
    <w:rsid w:val="00BD5247"/>
    <w:rsid w:val="00BD5543"/>
    <w:rsid w:val="00BD5785"/>
    <w:rsid w:val="00BD66A9"/>
    <w:rsid w:val="00BD66B6"/>
    <w:rsid w:val="00BD6970"/>
    <w:rsid w:val="00BD7255"/>
    <w:rsid w:val="00BD73DC"/>
    <w:rsid w:val="00BD78F6"/>
    <w:rsid w:val="00BD799E"/>
    <w:rsid w:val="00BD7C87"/>
    <w:rsid w:val="00BD7DDA"/>
    <w:rsid w:val="00BD7F3A"/>
    <w:rsid w:val="00BE024B"/>
    <w:rsid w:val="00BE034E"/>
    <w:rsid w:val="00BE0591"/>
    <w:rsid w:val="00BE081C"/>
    <w:rsid w:val="00BE0D4F"/>
    <w:rsid w:val="00BE0F37"/>
    <w:rsid w:val="00BE171E"/>
    <w:rsid w:val="00BE19A3"/>
    <w:rsid w:val="00BE19E9"/>
    <w:rsid w:val="00BE1DE8"/>
    <w:rsid w:val="00BE22B6"/>
    <w:rsid w:val="00BE32C8"/>
    <w:rsid w:val="00BE34AA"/>
    <w:rsid w:val="00BE3B8C"/>
    <w:rsid w:val="00BE3FA4"/>
    <w:rsid w:val="00BE4E64"/>
    <w:rsid w:val="00BE4EC4"/>
    <w:rsid w:val="00BE574C"/>
    <w:rsid w:val="00BE5BF3"/>
    <w:rsid w:val="00BE609B"/>
    <w:rsid w:val="00BE60C3"/>
    <w:rsid w:val="00BE620C"/>
    <w:rsid w:val="00BE64E5"/>
    <w:rsid w:val="00BE6504"/>
    <w:rsid w:val="00BE679F"/>
    <w:rsid w:val="00BE6A36"/>
    <w:rsid w:val="00BE6AB1"/>
    <w:rsid w:val="00BE7668"/>
    <w:rsid w:val="00BE7917"/>
    <w:rsid w:val="00BE7D52"/>
    <w:rsid w:val="00BF0102"/>
    <w:rsid w:val="00BF0894"/>
    <w:rsid w:val="00BF0A7B"/>
    <w:rsid w:val="00BF0C31"/>
    <w:rsid w:val="00BF0CEB"/>
    <w:rsid w:val="00BF0DC2"/>
    <w:rsid w:val="00BF15C5"/>
    <w:rsid w:val="00BF1807"/>
    <w:rsid w:val="00BF199C"/>
    <w:rsid w:val="00BF1D91"/>
    <w:rsid w:val="00BF1F98"/>
    <w:rsid w:val="00BF20D3"/>
    <w:rsid w:val="00BF236E"/>
    <w:rsid w:val="00BF264D"/>
    <w:rsid w:val="00BF2862"/>
    <w:rsid w:val="00BF2CD4"/>
    <w:rsid w:val="00BF32D6"/>
    <w:rsid w:val="00BF3576"/>
    <w:rsid w:val="00BF4342"/>
    <w:rsid w:val="00BF4573"/>
    <w:rsid w:val="00BF529F"/>
    <w:rsid w:val="00BF53C3"/>
    <w:rsid w:val="00BF5846"/>
    <w:rsid w:val="00BF5964"/>
    <w:rsid w:val="00BF59A4"/>
    <w:rsid w:val="00BF5B6B"/>
    <w:rsid w:val="00BF66D2"/>
    <w:rsid w:val="00BF673C"/>
    <w:rsid w:val="00BF69A9"/>
    <w:rsid w:val="00BF6C3F"/>
    <w:rsid w:val="00BF6FF0"/>
    <w:rsid w:val="00BF7DD4"/>
    <w:rsid w:val="00BF7F7E"/>
    <w:rsid w:val="00C002A9"/>
    <w:rsid w:val="00C00856"/>
    <w:rsid w:val="00C00F7D"/>
    <w:rsid w:val="00C013A4"/>
    <w:rsid w:val="00C013A7"/>
    <w:rsid w:val="00C017BD"/>
    <w:rsid w:val="00C02B00"/>
    <w:rsid w:val="00C03330"/>
    <w:rsid w:val="00C03752"/>
    <w:rsid w:val="00C03B3A"/>
    <w:rsid w:val="00C03BEC"/>
    <w:rsid w:val="00C03C9E"/>
    <w:rsid w:val="00C03EE5"/>
    <w:rsid w:val="00C044A9"/>
    <w:rsid w:val="00C0468E"/>
    <w:rsid w:val="00C05110"/>
    <w:rsid w:val="00C05735"/>
    <w:rsid w:val="00C059DA"/>
    <w:rsid w:val="00C05C89"/>
    <w:rsid w:val="00C05F01"/>
    <w:rsid w:val="00C05F61"/>
    <w:rsid w:val="00C064D7"/>
    <w:rsid w:val="00C06778"/>
    <w:rsid w:val="00C06D5A"/>
    <w:rsid w:val="00C06F76"/>
    <w:rsid w:val="00C073F8"/>
    <w:rsid w:val="00C07626"/>
    <w:rsid w:val="00C0765B"/>
    <w:rsid w:val="00C101B0"/>
    <w:rsid w:val="00C10388"/>
    <w:rsid w:val="00C1048D"/>
    <w:rsid w:val="00C105EC"/>
    <w:rsid w:val="00C10A3D"/>
    <w:rsid w:val="00C10D39"/>
    <w:rsid w:val="00C10F5B"/>
    <w:rsid w:val="00C10FC8"/>
    <w:rsid w:val="00C1106E"/>
    <w:rsid w:val="00C114E6"/>
    <w:rsid w:val="00C116CC"/>
    <w:rsid w:val="00C11E6A"/>
    <w:rsid w:val="00C126A7"/>
    <w:rsid w:val="00C13257"/>
    <w:rsid w:val="00C13B96"/>
    <w:rsid w:val="00C140F5"/>
    <w:rsid w:val="00C147BA"/>
    <w:rsid w:val="00C1536D"/>
    <w:rsid w:val="00C15CEF"/>
    <w:rsid w:val="00C15F72"/>
    <w:rsid w:val="00C163C3"/>
    <w:rsid w:val="00C16CDB"/>
    <w:rsid w:val="00C1747D"/>
    <w:rsid w:val="00C17687"/>
    <w:rsid w:val="00C1770C"/>
    <w:rsid w:val="00C177B5"/>
    <w:rsid w:val="00C17ACE"/>
    <w:rsid w:val="00C205CC"/>
    <w:rsid w:val="00C20868"/>
    <w:rsid w:val="00C208EC"/>
    <w:rsid w:val="00C21120"/>
    <w:rsid w:val="00C21641"/>
    <w:rsid w:val="00C21753"/>
    <w:rsid w:val="00C21B6F"/>
    <w:rsid w:val="00C21FAD"/>
    <w:rsid w:val="00C21FF1"/>
    <w:rsid w:val="00C220FE"/>
    <w:rsid w:val="00C22491"/>
    <w:rsid w:val="00C22A39"/>
    <w:rsid w:val="00C22CCE"/>
    <w:rsid w:val="00C230FA"/>
    <w:rsid w:val="00C2387B"/>
    <w:rsid w:val="00C2394A"/>
    <w:rsid w:val="00C239E1"/>
    <w:rsid w:val="00C23BDF"/>
    <w:rsid w:val="00C23E4F"/>
    <w:rsid w:val="00C23EBE"/>
    <w:rsid w:val="00C24127"/>
    <w:rsid w:val="00C24190"/>
    <w:rsid w:val="00C243C6"/>
    <w:rsid w:val="00C2468D"/>
    <w:rsid w:val="00C247F7"/>
    <w:rsid w:val="00C24B01"/>
    <w:rsid w:val="00C24B29"/>
    <w:rsid w:val="00C24D2B"/>
    <w:rsid w:val="00C24E16"/>
    <w:rsid w:val="00C250FD"/>
    <w:rsid w:val="00C2518F"/>
    <w:rsid w:val="00C2525D"/>
    <w:rsid w:val="00C254AA"/>
    <w:rsid w:val="00C257A2"/>
    <w:rsid w:val="00C258BC"/>
    <w:rsid w:val="00C25983"/>
    <w:rsid w:val="00C260D7"/>
    <w:rsid w:val="00C264BC"/>
    <w:rsid w:val="00C266A1"/>
    <w:rsid w:val="00C26DF9"/>
    <w:rsid w:val="00C26F8C"/>
    <w:rsid w:val="00C2755B"/>
    <w:rsid w:val="00C27674"/>
    <w:rsid w:val="00C279F7"/>
    <w:rsid w:val="00C27A85"/>
    <w:rsid w:val="00C30130"/>
    <w:rsid w:val="00C305D5"/>
    <w:rsid w:val="00C3067B"/>
    <w:rsid w:val="00C30771"/>
    <w:rsid w:val="00C30835"/>
    <w:rsid w:val="00C3151C"/>
    <w:rsid w:val="00C31722"/>
    <w:rsid w:val="00C321E4"/>
    <w:rsid w:val="00C322D5"/>
    <w:rsid w:val="00C3242C"/>
    <w:rsid w:val="00C32815"/>
    <w:rsid w:val="00C3288C"/>
    <w:rsid w:val="00C3330F"/>
    <w:rsid w:val="00C33319"/>
    <w:rsid w:val="00C3399D"/>
    <w:rsid w:val="00C339A8"/>
    <w:rsid w:val="00C339B8"/>
    <w:rsid w:val="00C339C7"/>
    <w:rsid w:val="00C33ED4"/>
    <w:rsid w:val="00C346A1"/>
    <w:rsid w:val="00C346FC"/>
    <w:rsid w:val="00C34759"/>
    <w:rsid w:val="00C348D5"/>
    <w:rsid w:val="00C34B0E"/>
    <w:rsid w:val="00C34B1D"/>
    <w:rsid w:val="00C352FC"/>
    <w:rsid w:val="00C35839"/>
    <w:rsid w:val="00C35870"/>
    <w:rsid w:val="00C3598C"/>
    <w:rsid w:val="00C359A8"/>
    <w:rsid w:val="00C35E0F"/>
    <w:rsid w:val="00C35ED5"/>
    <w:rsid w:val="00C363AD"/>
    <w:rsid w:val="00C368E9"/>
    <w:rsid w:val="00C36D7A"/>
    <w:rsid w:val="00C3720E"/>
    <w:rsid w:val="00C37296"/>
    <w:rsid w:val="00C37360"/>
    <w:rsid w:val="00C3775B"/>
    <w:rsid w:val="00C3779B"/>
    <w:rsid w:val="00C378B6"/>
    <w:rsid w:val="00C37AC4"/>
    <w:rsid w:val="00C37DC7"/>
    <w:rsid w:val="00C37EF1"/>
    <w:rsid w:val="00C37F5D"/>
    <w:rsid w:val="00C402B3"/>
    <w:rsid w:val="00C404A8"/>
    <w:rsid w:val="00C405E5"/>
    <w:rsid w:val="00C40ED4"/>
    <w:rsid w:val="00C4130A"/>
    <w:rsid w:val="00C414D7"/>
    <w:rsid w:val="00C41A4E"/>
    <w:rsid w:val="00C41CDE"/>
    <w:rsid w:val="00C41D6D"/>
    <w:rsid w:val="00C421DD"/>
    <w:rsid w:val="00C4234D"/>
    <w:rsid w:val="00C42505"/>
    <w:rsid w:val="00C42861"/>
    <w:rsid w:val="00C42AAE"/>
    <w:rsid w:val="00C42AB8"/>
    <w:rsid w:val="00C42DD9"/>
    <w:rsid w:val="00C42F22"/>
    <w:rsid w:val="00C436A9"/>
    <w:rsid w:val="00C43F61"/>
    <w:rsid w:val="00C44999"/>
    <w:rsid w:val="00C44EB3"/>
    <w:rsid w:val="00C44FDF"/>
    <w:rsid w:val="00C45239"/>
    <w:rsid w:val="00C45305"/>
    <w:rsid w:val="00C454AE"/>
    <w:rsid w:val="00C464A7"/>
    <w:rsid w:val="00C469D2"/>
    <w:rsid w:val="00C470F6"/>
    <w:rsid w:val="00C47321"/>
    <w:rsid w:val="00C474EB"/>
    <w:rsid w:val="00C47508"/>
    <w:rsid w:val="00C475D8"/>
    <w:rsid w:val="00C47F6A"/>
    <w:rsid w:val="00C501A4"/>
    <w:rsid w:val="00C5038D"/>
    <w:rsid w:val="00C507CA"/>
    <w:rsid w:val="00C50938"/>
    <w:rsid w:val="00C50B74"/>
    <w:rsid w:val="00C511DF"/>
    <w:rsid w:val="00C513DB"/>
    <w:rsid w:val="00C517FD"/>
    <w:rsid w:val="00C5187C"/>
    <w:rsid w:val="00C51BB6"/>
    <w:rsid w:val="00C51C82"/>
    <w:rsid w:val="00C5245B"/>
    <w:rsid w:val="00C52A5A"/>
    <w:rsid w:val="00C52BD5"/>
    <w:rsid w:val="00C52F7F"/>
    <w:rsid w:val="00C52FCD"/>
    <w:rsid w:val="00C531D7"/>
    <w:rsid w:val="00C53672"/>
    <w:rsid w:val="00C538D3"/>
    <w:rsid w:val="00C53C47"/>
    <w:rsid w:val="00C53DE2"/>
    <w:rsid w:val="00C53E33"/>
    <w:rsid w:val="00C5418E"/>
    <w:rsid w:val="00C544D5"/>
    <w:rsid w:val="00C54734"/>
    <w:rsid w:val="00C54939"/>
    <w:rsid w:val="00C54AE5"/>
    <w:rsid w:val="00C54B85"/>
    <w:rsid w:val="00C54CB2"/>
    <w:rsid w:val="00C55AC6"/>
    <w:rsid w:val="00C55B32"/>
    <w:rsid w:val="00C56411"/>
    <w:rsid w:val="00C56812"/>
    <w:rsid w:val="00C56A23"/>
    <w:rsid w:val="00C57259"/>
    <w:rsid w:val="00C5766B"/>
    <w:rsid w:val="00C57709"/>
    <w:rsid w:val="00C57834"/>
    <w:rsid w:val="00C60482"/>
    <w:rsid w:val="00C60725"/>
    <w:rsid w:val="00C608A3"/>
    <w:rsid w:val="00C60996"/>
    <w:rsid w:val="00C60DE2"/>
    <w:rsid w:val="00C61026"/>
    <w:rsid w:val="00C6133D"/>
    <w:rsid w:val="00C61861"/>
    <w:rsid w:val="00C61A20"/>
    <w:rsid w:val="00C61F69"/>
    <w:rsid w:val="00C62E2D"/>
    <w:rsid w:val="00C63379"/>
    <w:rsid w:val="00C633F5"/>
    <w:rsid w:val="00C63B2E"/>
    <w:rsid w:val="00C63B8D"/>
    <w:rsid w:val="00C63EE6"/>
    <w:rsid w:val="00C641A7"/>
    <w:rsid w:val="00C6425A"/>
    <w:rsid w:val="00C645B1"/>
    <w:rsid w:val="00C64626"/>
    <w:rsid w:val="00C647AF"/>
    <w:rsid w:val="00C652F4"/>
    <w:rsid w:val="00C654F9"/>
    <w:rsid w:val="00C655BE"/>
    <w:rsid w:val="00C65C5A"/>
    <w:rsid w:val="00C66356"/>
    <w:rsid w:val="00C66406"/>
    <w:rsid w:val="00C66EEF"/>
    <w:rsid w:val="00C66FC1"/>
    <w:rsid w:val="00C670C7"/>
    <w:rsid w:val="00C67638"/>
    <w:rsid w:val="00C676D5"/>
    <w:rsid w:val="00C678B3"/>
    <w:rsid w:val="00C67F54"/>
    <w:rsid w:val="00C706C5"/>
    <w:rsid w:val="00C7097B"/>
    <w:rsid w:val="00C70C18"/>
    <w:rsid w:val="00C71056"/>
    <w:rsid w:val="00C7151C"/>
    <w:rsid w:val="00C71EAE"/>
    <w:rsid w:val="00C721C0"/>
    <w:rsid w:val="00C72249"/>
    <w:rsid w:val="00C726DB"/>
    <w:rsid w:val="00C728AD"/>
    <w:rsid w:val="00C72E6E"/>
    <w:rsid w:val="00C730B2"/>
    <w:rsid w:val="00C73F67"/>
    <w:rsid w:val="00C73FF3"/>
    <w:rsid w:val="00C740F2"/>
    <w:rsid w:val="00C741EC"/>
    <w:rsid w:val="00C743E1"/>
    <w:rsid w:val="00C7468E"/>
    <w:rsid w:val="00C74882"/>
    <w:rsid w:val="00C74B8E"/>
    <w:rsid w:val="00C74BD0"/>
    <w:rsid w:val="00C751CF"/>
    <w:rsid w:val="00C7582B"/>
    <w:rsid w:val="00C75CF5"/>
    <w:rsid w:val="00C76077"/>
    <w:rsid w:val="00C76154"/>
    <w:rsid w:val="00C76298"/>
    <w:rsid w:val="00C763FD"/>
    <w:rsid w:val="00C76733"/>
    <w:rsid w:val="00C769A7"/>
    <w:rsid w:val="00C76C08"/>
    <w:rsid w:val="00C77021"/>
    <w:rsid w:val="00C771EF"/>
    <w:rsid w:val="00C773FF"/>
    <w:rsid w:val="00C7778C"/>
    <w:rsid w:val="00C77F9A"/>
    <w:rsid w:val="00C80090"/>
    <w:rsid w:val="00C801FA"/>
    <w:rsid w:val="00C80444"/>
    <w:rsid w:val="00C8069D"/>
    <w:rsid w:val="00C807D9"/>
    <w:rsid w:val="00C80FA2"/>
    <w:rsid w:val="00C810F3"/>
    <w:rsid w:val="00C81D04"/>
    <w:rsid w:val="00C81D58"/>
    <w:rsid w:val="00C82862"/>
    <w:rsid w:val="00C8294F"/>
    <w:rsid w:val="00C82EFF"/>
    <w:rsid w:val="00C834F6"/>
    <w:rsid w:val="00C83621"/>
    <w:rsid w:val="00C8364D"/>
    <w:rsid w:val="00C838AE"/>
    <w:rsid w:val="00C84498"/>
    <w:rsid w:val="00C844C4"/>
    <w:rsid w:val="00C846B5"/>
    <w:rsid w:val="00C849D2"/>
    <w:rsid w:val="00C84F9A"/>
    <w:rsid w:val="00C855D2"/>
    <w:rsid w:val="00C85712"/>
    <w:rsid w:val="00C8573B"/>
    <w:rsid w:val="00C86142"/>
    <w:rsid w:val="00C86349"/>
    <w:rsid w:val="00C8641D"/>
    <w:rsid w:val="00C866E4"/>
    <w:rsid w:val="00C87FA2"/>
    <w:rsid w:val="00C902A4"/>
    <w:rsid w:val="00C908B2"/>
    <w:rsid w:val="00C90F9E"/>
    <w:rsid w:val="00C9138D"/>
    <w:rsid w:val="00C913E2"/>
    <w:rsid w:val="00C916E6"/>
    <w:rsid w:val="00C91A00"/>
    <w:rsid w:val="00C923F0"/>
    <w:rsid w:val="00C927C0"/>
    <w:rsid w:val="00C92AAD"/>
    <w:rsid w:val="00C93153"/>
    <w:rsid w:val="00C9378C"/>
    <w:rsid w:val="00C939F5"/>
    <w:rsid w:val="00C93E37"/>
    <w:rsid w:val="00C944A6"/>
    <w:rsid w:val="00C94693"/>
    <w:rsid w:val="00C94AF5"/>
    <w:rsid w:val="00C94CFA"/>
    <w:rsid w:val="00C94DD0"/>
    <w:rsid w:val="00C94F58"/>
    <w:rsid w:val="00C9545D"/>
    <w:rsid w:val="00C95BC5"/>
    <w:rsid w:val="00C95DDD"/>
    <w:rsid w:val="00C961A0"/>
    <w:rsid w:val="00C967BA"/>
    <w:rsid w:val="00C96893"/>
    <w:rsid w:val="00C96E9D"/>
    <w:rsid w:val="00C9756E"/>
    <w:rsid w:val="00C978FF"/>
    <w:rsid w:val="00C97A87"/>
    <w:rsid w:val="00CA0749"/>
    <w:rsid w:val="00CA0842"/>
    <w:rsid w:val="00CA0ADC"/>
    <w:rsid w:val="00CA0EE2"/>
    <w:rsid w:val="00CA0F84"/>
    <w:rsid w:val="00CA1EA4"/>
    <w:rsid w:val="00CA264F"/>
    <w:rsid w:val="00CA2DA7"/>
    <w:rsid w:val="00CA315E"/>
    <w:rsid w:val="00CA35F4"/>
    <w:rsid w:val="00CA4073"/>
    <w:rsid w:val="00CA4B41"/>
    <w:rsid w:val="00CA52E8"/>
    <w:rsid w:val="00CA539E"/>
    <w:rsid w:val="00CA57A0"/>
    <w:rsid w:val="00CA58C6"/>
    <w:rsid w:val="00CA59CD"/>
    <w:rsid w:val="00CA5D66"/>
    <w:rsid w:val="00CA5E27"/>
    <w:rsid w:val="00CA6292"/>
    <w:rsid w:val="00CA669C"/>
    <w:rsid w:val="00CA6714"/>
    <w:rsid w:val="00CA6EEE"/>
    <w:rsid w:val="00CA7176"/>
    <w:rsid w:val="00CA79F6"/>
    <w:rsid w:val="00CA7BC3"/>
    <w:rsid w:val="00CB028A"/>
    <w:rsid w:val="00CB09BF"/>
    <w:rsid w:val="00CB0D24"/>
    <w:rsid w:val="00CB11F8"/>
    <w:rsid w:val="00CB183C"/>
    <w:rsid w:val="00CB1CB5"/>
    <w:rsid w:val="00CB20C7"/>
    <w:rsid w:val="00CB249D"/>
    <w:rsid w:val="00CB255E"/>
    <w:rsid w:val="00CB29FB"/>
    <w:rsid w:val="00CB31C2"/>
    <w:rsid w:val="00CB32D3"/>
    <w:rsid w:val="00CB3476"/>
    <w:rsid w:val="00CB3F6B"/>
    <w:rsid w:val="00CB4959"/>
    <w:rsid w:val="00CB4D86"/>
    <w:rsid w:val="00CB5120"/>
    <w:rsid w:val="00CB54E5"/>
    <w:rsid w:val="00CB5854"/>
    <w:rsid w:val="00CB5A94"/>
    <w:rsid w:val="00CB5ABE"/>
    <w:rsid w:val="00CB64FB"/>
    <w:rsid w:val="00CB6AF0"/>
    <w:rsid w:val="00CB7D98"/>
    <w:rsid w:val="00CB7FA3"/>
    <w:rsid w:val="00CC0310"/>
    <w:rsid w:val="00CC03D8"/>
    <w:rsid w:val="00CC05B1"/>
    <w:rsid w:val="00CC09C1"/>
    <w:rsid w:val="00CC1135"/>
    <w:rsid w:val="00CC12B5"/>
    <w:rsid w:val="00CC1420"/>
    <w:rsid w:val="00CC14A2"/>
    <w:rsid w:val="00CC165E"/>
    <w:rsid w:val="00CC19BA"/>
    <w:rsid w:val="00CC1B35"/>
    <w:rsid w:val="00CC204C"/>
    <w:rsid w:val="00CC2743"/>
    <w:rsid w:val="00CC2F54"/>
    <w:rsid w:val="00CC362D"/>
    <w:rsid w:val="00CC3779"/>
    <w:rsid w:val="00CC3D55"/>
    <w:rsid w:val="00CC3FA2"/>
    <w:rsid w:val="00CC42AD"/>
    <w:rsid w:val="00CC4661"/>
    <w:rsid w:val="00CC4A61"/>
    <w:rsid w:val="00CC4F65"/>
    <w:rsid w:val="00CC503B"/>
    <w:rsid w:val="00CC5962"/>
    <w:rsid w:val="00CC5C13"/>
    <w:rsid w:val="00CC5E34"/>
    <w:rsid w:val="00CC6406"/>
    <w:rsid w:val="00CC6D08"/>
    <w:rsid w:val="00CC6D8D"/>
    <w:rsid w:val="00CC6DF7"/>
    <w:rsid w:val="00CC6ED2"/>
    <w:rsid w:val="00CC75FA"/>
    <w:rsid w:val="00CC79E2"/>
    <w:rsid w:val="00CC7A45"/>
    <w:rsid w:val="00CC7D2A"/>
    <w:rsid w:val="00CC7F48"/>
    <w:rsid w:val="00CD02EF"/>
    <w:rsid w:val="00CD08B3"/>
    <w:rsid w:val="00CD0DE8"/>
    <w:rsid w:val="00CD0ED7"/>
    <w:rsid w:val="00CD10FF"/>
    <w:rsid w:val="00CD1351"/>
    <w:rsid w:val="00CD1401"/>
    <w:rsid w:val="00CD1FFB"/>
    <w:rsid w:val="00CD267D"/>
    <w:rsid w:val="00CD2BBF"/>
    <w:rsid w:val="00CD302D"/>
    <w:rsid w:val="00CD3085"/>
    <w:rsid w:val="00CD4135"/>
    <w:rsid w:val="00CD41F7"/>
    <w:rsid w:val="00CD4354"/>
    <w:rsid w:val="00CD4EDD"/>
    <w:rsid w:val="00CD4F56"/>
    <w:rsid w:val="00CD4FB3"/>
    <w:rsid w:val="00CD519B"/>
    <w:rsid w:val="00CD52DD"/>
    <w:rsid w:val="00CD557F"/>
    <w:rsid w:val="00CD55F8"/>
    <w:rsid w:val="00CD5BEA"/>
    <w:rsid w:val="00CD5E18"/>
    <w:rsid w:val="00CD606F"/>
    <w:rsid w:val="00CD68DC"/>
    <w:rsid w:val="00CD69D3"/>
    <w:rsid w:val="00CD712B"/>
    <w:rsid w:val="00CD72CF"/>
    <w:rsid w:val="00CD73C4"/>
    <w:rsid w:val="00CD75B2"/>
    <w:rsid w:val="00CD77F1"/>
    <w:rsid w:val="00CD7EDD"/>
    <w:rsid w:val="00CE0AC7"/>
    <w:rsid w:val="00CE0CA4"/>
    <w:rsid w:val="00CE0D2C"/>
    <w:rsid w:val="00CE1361"/>
    <w:rsid w:val="00CE1484"/>
    <w:rsid w:val="00CE1C98"/>
    <w:rsid w:val="00CE2932"/>
    <w:rsid w:val="00CE2F7E"/>
    <w:rsid w:val="00CE3878"/>
    <w:rsid w:val="00CE3D5F"/>
    <w:rsid w:val="00CE3F9E"/>
    <w:rsid w:val="00CE504A"/>
    <w:rsid w:val="00CE52C3"/>
    <w:rsid w:val="00CE562C"/>
    <w:rsid w:val="00CE594D"/>
    <w:rsid w:val="00CE5A86"/>
    <w:rsid w:val="00CE5C36"/>
    <w:rsid w:val="00CE6287"/>
    <w:rsid w:val="00CE62CA"/>
    <w:rsid w:val="00CE6756"/>
    <w:rsid w:val="00CE68F6"/>
    <w:rsid w:val="00CE6CBC"/>
    <w:rsid w:val="00CE6EAF"/>
    <w:rsid w:val="00CE76EA"/>
    <w:rsid w:val="00CE7925"/>
    <w:rsid w:val="00CE794C"/>
    <w:rsid w:val="00CE7B1E"/>
    <w:rsid w:val="00CE7C8A"/>
    <w:rsid w:val="00CE7CEE"/>
    <w:rsid w:val="00CE7D91"/>
    <w:rsid w:val="00CE7E4E"/>
    <w:rsid w:val="00CF00A7"/>
    <w:rsid w:val="00CF00CE"/>
    <w:rsid w:val="00CF0549"/>
    <w:rsid w:val="00CF0750"/>
    <w:rsid w:val="00CF08EB"/>
    <w:rsid w:val="00CF0968"/>
    <w:rsid w:val="00CF0C06"/>
    <w:rsid w:val="00CF1280"/>
    <w:rsid w:val="00CF1F33"/>
    <w:rsid w:val="00CF2197"/>
    <w:rsid w:val="00CF232B"/>
    <w:rsid w:val="00CF279B"/>
    <w:rsid w:val="00CF2A06"/>
    <w:rsid w:val="00CF31A0"/>
    <w:rsid w:val="00CF3986"/>
    <w:rsid w:val="00CF399B"/>
    <w:rsid w:val="00CF3BED"/>
    <w:rsid w:val="00CF3DCA"/>
    <w:rsid w:val="00CF41AC"/>
    <w:rsid w:val="00CF4829"/>
    <w:rsid w:val="00CF48AA"/>
    <w:rsid w:val="00CF4C08"/>
    <w:rsid w:val="00CF54AB"/>
    <w:rsid w:val="00CF56AA"/>
    <w:rsid w:val="00CF5ABA"/>
    <w:rsid w:val="00CF5BC8"/>
    <w:rsid w:val="00CF5DAC"/>
    <w:rsid w:val="00CF6A17"/>
    <w:rsid w:val="00CF6DAA"/>
    <w:rsid w:val="00CF7316"/>
    <w:rsid w:val="00CF7CBB"/>
    <w:rsid w:val="00D00091"/>
    <w:rsid w:val="00D002D2"/>
    <w:rsid w:val="00D00732"/>
    <w:rsid w:val="00D00ACB"/>
    <w:rsid w:val="00D00E18"/>
    <w:rsid w:val="00D0109C"/>
    <w:rsid w:val="00D01182"/>
    <w:rsid w:val="00D012F3"/>
    <w:rsid w:val="00D01AC4"/>
    <w:rsid w:val="00D01ACA"/>
    <w:rsid w:val="00D02257"/>
    <w:rsid w:val="00D02462"/>
    <w:rsid w:val="00D02C4D"/>
    <w:rsid w:val="00D02DD3"/>
    <w:rsid w:val="00D02E2B"/>
    <w:rsid w:val="00D031B1"/>
    <w:rsid w:val="00D039FC"/>
    <w:rsid w:val="00D03B14"/>
    <w:rsid w:val="00D040B2"/>
    <w:rsid w:val="00D04477"/>
    <w:rsid w:val="00D048F2"/>
    <w:rsid w:val="00D04B5C"/>
    <w:rsid w:val="00D04E3B"/>
    <w:rsid w:val="00D0500B"/>
    <w:rsid w:val="00D0549A"/>
    <w:rsid w:val="00D0565C"/>
    <w:rsid w:val="00D056B5"/>
    <w:rsid w:val="00D05FFA"/>
    <w:rsid w:val="00D0617B"/>
    <w:rsid w:val="00D061A1"/>
    <w:rsid w:val="00D06266"/>
    <w:rsid w:val="00D062AA"/>
    <w:rsid w:val="00D065F2"/>
    <w:rsid w:val="00D069C0"/>
    <w:rsid w:val="00D06B60"/>
    <w:rsid w:val="00D06D3F"/>
    <w:rsid w:val="00D06F46"/>
    <w:rsid w:val="00D0710D"/>
    <w:rsid w:val="00D073F4"/>
    <w:rsid w:val="00D074EF"/>
    <w:rsid w:val="00D076E0"/>
    <w:rsid w:val="00D0775B"/>
    <w:rsid w:val="00D078A1"/>
    <w:rsid w:val="00D07B5B"/>
    <w:rsid w:val="00D07D43"/>
    <w:rsid w:val="00D07DF3"/>
    <w:rsid w:val="00D1014B"/>
    <w:rsid w:val="00D103BE"/>
    <w:rsid w:val="00D10D9E"/>
    <w:rsid w:val="00D11515"/>
    <w:rsid w:val="00D1161A"/>
    <w:rsid w:val="00D11702"/>
    <w:rsid w:val="00D11E50"/>
    <w:rsid w:val="00D1293D"/>
    <w:rsid w:val="00D12DF2"/>
    <w:rsid w:val="00D12ED0"/>
    <w:rsid w:val="00D135AE"/>
    <w:rsid w:val="00D13692"/>
    <w:rsid w:val="00D13957"/>
    <w:rsid w:val="00D13996"/>
    <w:rsid w:val="00D14A42"/>
    <w:rsid w:val="00D14AEC"/>
    <w:rsid w:val="00D14BA1"/>
    <w:rsid w:val="00D14BD2"/>
    <w:rsid w:val="00D1538C"/>
    <w:rsid w:val="00D154D5"/>
    <w:rsid w:val="00D15560"/>
    <w:rsid w:val="00D155B0"/>
    <w:rsid w:val="00D155CE"/>
    <w:rsid w:val="00D155DE"/>
    <w:rsid w:val="00D15CBE"/>
    <w:rsid w:val="00D15F77"/>
    <w:rsid w:val="00D16C11"/>
    <w:rsid w:val="00D16E50"/>
    <w:rsid w:val="00D17707"/>
    <w:rsid w:val="00D17821"/>
    <w:rsid w:val="00D20AA3"/>
    <w:rsid w:val="00D20B25"/>
    <w:rsid w:val="00D20B48"/>
    <w:rsid w:val="00D215A3"/>
    <w:rsid w:val="00D21A27"/>
    <w:rsid w:val="00D21DAA"/>
    <w:rsid w:val="00D222E9"/>
    <w:rsid w:val="00D223BE"/>
    <w:rsid w:val="00D2254F"/>
    <w:rsid w:val="00D2255B"/>
    <w:rsid w:val="00D2272E"/>
    <w:rsid w:val="00D22995"/>
    <w:rsid w:val="00D22C1D"/>
    <w:rsid w:val="00D22D0A"/>
    <w:rsid w:val="00D22E18"/>
    <w:rsid w:val="00D2303E"/>
    <w:rsid w:val="00D233FF"/>
    <w:rsid w:val="00D244A1"/>
    <w:rsid w:val="00D24708"/>
    <w:rsid w:val="00D24922"/>
    <w:rsid w:val="00D2596B"/>
    <w:rsid w:val="00D25AE1"/>
    <w:rsid w:val="00D261D2"/>
    <w:rsid w:val="00D264F9"/>
    <w:rsid w:val="00D27403"/>
    <w:rsid w:val="00D27872"/>
    <w:rsid w:val="00D27D2C"/>
    <w:rsid w:val="00D27E2C"/>
    <w:rsid w:val="00D27E4A"/>
    <w:rsid w:val="00D27F09"/>
    <w:rsid w:val="00D30274"/>
    <w:rsid w:val="00D30619"/>
    <w:rsid w:val="00D30757"/>
    <w:rsid w:val="00D309F5"/>
    <w:rsid w:val="00D30F86"/>
    <w:rsid w:val="00D3146F"/>
    <w:rsid w:val="00D31F90"/>
    <w:rsid w:val="00D320CD"/>
    <w:rsid w:val="00D32445"/>
    <w:rsid w:val="00D32969"/>
    <w:rsid w:val="00D32AF3"/>
    <w:rsid w:val="00D32E11"/>
    <w:rsid w:val="00D32E1B"/>
    <w:rsid w:val="00D32F52"/>
    <w:rsid w:val="00D333A8"/>
    <w:rsid w:val="00D333F9"/>
    <w:rsid w:val="00D335F1"/>
    <w:rsid w:val="00D33681"/>
    <w:rsid w:val="00D33764"/>
    <w:rsid w:val="00D33CD5"/>
    <w:rsid w:val="00D33F67"/>
    <w:rsid w:val="00D33FED"/>
    <w:rsid w:val="00D341CF"/>
    <w:rsid w:val="00D34314"/>
    <w:rsid w:val="00D34982"/>
    <w:rsid w:val="00D34A71"/>
    <w:rsid w:val="00D34E8D"/>
    <w:rsid w:val="00D34F29"/>
    <w:rsid w:val="00D356AF"/>
    <w:rsid w:val="00D35CC6"/>
    <w:rsid w:val="00D3617B"/>
    <w:rsid w:val="00D36DE6"/>
    <w:rsid w:val="00D370C5"/>
    <w:rsid w:val="00D372D2"/>
    <w:rsid w:val="00D3739D"/>
    <w:rsid w:val="00D375CB"/>
    <w:rsid w:val="00D3776E"/>
    <w:rsid w:val="00D37983"/>
    <w:rsid w:val="00D37B58"/>
    <w:rsid w:val="00D37BC1"/>
    <w:rsid w:val="00D40386"/>
    <w:rsid w:val="00D403CB"/>
    <w:rsid w:val="00D4043A"/>
    <w:rsid w:val="00D40882"/>
    <w:rsid w:val="00D415F6"/>
    <w:rsid w:val="00D419E1"/>
    <w:rsid w:val="00D41AE0"/>
    <w:rsid w:val="00D41C0E"/>
    <w:rsid w:val="00D41DC3"/>
    <w:rsid w:val="00D42421"/>
    <w:rsid w:val="00D428D8"/>
    <w:rsid w:val="00D42A23"/>
    <w:rsid w:val="00D42DFA"/>
    <w:rsid w:val="00D42FF8"/>
    <w:rsid w:val="00D4311E"/>
    <w:rsid w:val="00D432E0"/>
    <w:rsid w:val="00D43375"/>
    <w:rsid w:val="00D43AEF"/>
    <w:rsid w:val="00D43B76"/>
    <w:rsid w:val="00D4467A"/>
    <w:rsid w:val="00D44680"/>
    <w:rsid w:val="00D446E0"/>
    <w:rsid w:val="00D44700"/>
    <w:rsid w:val="00D44DBD"/>
    <w:rsid w:val="00D453A7"/>
    <w:rsid w:val="00D45765"/>
    <w:rsid w:val="00D45E29"/>
    <w:rsid w:val="00D4649C"/>
    <w:rsid w:val="00D4693D"/>
    <w:rsid w:val="00D46A0A"/>
    <w:rsid w:val="00D46FD2"/>
    <w:rsid w:val="00D47314"/>
    <w:rsid w:val="00D4742F"/>
    <w:rsid w:val="00D47C97"/>
    <w:rsid w:val="00D47CE9"/>
    <w:rsid w:val="00D506A1"/>
    <w:rsid w:val="00D50AD1"/>
    <w:rsid w:val="00D50D9C"/>
    <w:rsid w:val="00D50DE4"/>
    <w:rsid w:val="00D514D4"/>
    <w:rsid w:val="00D51F15"/>
    <w:rsid w:val="00D524BB"/>
    <w:rsid w:val="00D5261F"/>
    <w:rsid w:val="00D52C91"/>
    <w:rsid w:val="00D52CA4"/>
    <w:rsid w:val="00D5327B"/>
    <w:rsid w:val="00D53694"/>
    <w:rsid w:val="00D538F4"/>
    <w:rsid w:val="00D539BE"/>
    <w:rsid w:val="00D53EC4"/>
    <w:rsid w:val="00D53F2B"/>
    <w:rsid w:val="00D543F2"/>
    <w:rsid w:val="00D54549"/>
    <w:rsid w:val="00D54AA2"/>
    <w:rsid w:val="00D54FEC"/>
    <w:rsid w:val="00D559A5"/>
    <w:rsid w:val="00D5600E"/>
    <w:rsid w:val="00D562D4"/>
    <w:rsid w:val="00D56334"/>
    <w:rsid w:val="00D5678C"/>
    <w:rsid w:val="00D56821"/>
    <w:rsid w:val="00D568A5"/>
    <w:rsid w:val="00D56A41"/>
    <w:rsid w:val="00D56F8E"/>
    <w:rsid w:val="00D571D3"/>
    <w:rsid w:val="00D574A4"/>
    <w:rsid w:val="00D5770B"/>
    <w:rsid w:val="00D5771A"/>
    <w:rsid w:val="00D57F9F"/>
    <w:rsid w:val="00D60148"/>
    <w:rsid w:val="00D60204"/>
    <w:rsid w:val="00D6034E"/>
    <w:rsid w:val="00D6038B"/>
    <w:rsid w:val="00D607AB"/>
    <w:rsid w:val="00D61231"/>
    <w:rsid w:val="00D61277"/>
    <w:rsid w:val="00D617E6"/>
    <w:rsid w:val="00D620A4"/>
    <w:rsid w:val="00D6219A"/>
    <w:rsid w:val="00D6240C"/>
    <w:rsid w:val="00D624FC"/>
    <w:rsid w:val="00D62B38"/>
    <w:rsid w:val="00D62B64"/>
    <w:rsid w:val="00D633EB"/>
    <w:rsid w:val="00D6358B"/>
    <w:rsid w:val="00D636A7"/>
    <w:rsid w:val="00D638A2"/>
    <w:rsid w:val="00D63A28"/>
    <w:rsid w:val="00D63B40"/>
    <w:rsid w:val="00D63CB0"/>
    <w:rsid w:val="00D641DB"/>
    <w:rsid w:val="00D643B6"/>
    <w:rsid w:val="00D64497"/>
    <w:rsid w:val="00D64575"/>
    <w:rsid w:val="00D64576"/>
    <w:rsid w:val="00D64B44"/>
    <w:rsid w:val="00D65032"/>
    <w:rsid w:val="00D650D7"/>
    <w:rsid w:val="00D651AD"/>
    <w:rsid w:val="00D657DC"/>
    <w:rsid w:val="00D65F00"/>
    <w:rsid w:val="00D66485"/>
    <w:rsid w:val="00D66718"/>
    <w:rsid w:val="00D667A8"/>
    <w:rsid w:val="00D668B9"/>
    <w:rsid w:val="00D66D64"/>
    <w:rsid w:val="00D66ED6"/>
    <w:rsid w:val="00D672BA"/>
    <w:rsid w:val="00D674EE"/>
    <w:rsid w:val="00D6772D"/>
    <w:rsid w:val="00D67E1E"/>
    <w:rsid w:val="00D700C7"/>
    <w:rsid w:val="00D70271"/>
    <w:rsid w:val="00D7068F"/>
    <w:rsid w:val="00D709FB"/>
    <w:rsid w:val="00D70F74"/>
    <w:rsid w:val="00D71207"/>
    <w:rsid w:val="00D71378"/>
    <w:rsid w:val="00D7197D"/>
    <w:rsid w:val="00D720C2"/>
    <w:rsid w:val="00D72BE5"/>
    <w:rsid w:val="00D7328B"/>
    <w:rsid w:val="00D735C0"/>
    <w:rsid w:val="00D735C9"/>
    <w:rsid w:val="00D737A9"/>
    <w:rsid w:val="00D737AC"/>
    <w:rsid w:val="00D73974"/>
    <w:rsid w:val="00D739CA"/>
    <w:rsid w:val="00D739CD"/>
    <w:rsid w:val="00D73A56"/>
    <w:rsid w:val="00D73CC8"/>
    <w:rsid w:val="00D740D0"/>
    <w:rsid w:val="00D74180"/>
    <w:rsid w:val="00D7439A"/>
    <w:rsid w:val="00D747F1"/>
    <w:rsid w:val="00D74D04"/>
    <w:rsid w:val="00D74E00"/>
    <w:rsid w:val="00D754F1"/>
    <w:rsid w:val="00D764E3"/>
    <w:rsid w:val="00D766A2"/>
    <w:rsid w:val="00D76CA8"/>
    <w:rsid w:val="00D76E27"/>
    <w:rsid w:val="00D76F73"/>
    <w:rsid w:val="00D7716B"/>
    <w:rsid w:val="00D7748F"/>
    <w:rsid w:val="00D7750E"/>
    <w:rsid w:val="00D778A5"/>
    <w:rsid w:val="00D77BC5"/>
    <w:rsid w:val="00D802CE"/>
    <w:rsid w:val="00D806DE"/>
    <w:rsid w:val="00D80EB8"/>
    <w:rsid w:val="00D811D3"/>
    <w:rsid w:val="00D81A94"/>
    <w:rsid w:val="00D81B3B"/>
    <w:rsid w:val="00D81F34"/>
    <w:rsid w:val="00D822EF"/>
    <w:rsid w:val="00D82DF7"/>
    <w:rsid w:val="00D83258"/>
    <w:rsid w:val="00D836BD"/>
    <w:rsid w:val="00D8373F"/>
    <w:rsid w:val="00D8431D"/>
    <w:rsid w:val="00D847F2"/>
    <w:rsid w:val="00D84B93"/>
    <w:rsid w:val="00D84DB0"/>
    <w:rsid w:val="00D84F8C"/>
    <w:rsid w:val="00D85160"/>
    <w:rsid w:val="00D85188"/>
    <w:rsid w:val="00D8525C"/>
    <w:rsid w:val="00D8535D"/>
    <w:rsid w:val="00D857C2"/>
    <w:rsid w:val="00D85809"/>
    <w:rsid w:val="00D858B3"/>
    <w:rsid w:val="00D85C2A"/>
    <w:rsid w:val="00D85C9E"/>
    <w:rsid w:val="00D85DE8"/>
    <w:rsid w:val="00D85FEF"/>
    <w:rsid w:val="00D86748"/>
    <w:rsid w:val="00D867D1"/>
    <w:rsid w:val="00D86D8D"/>
    <w:rsid w:val="00D86E72"/>
    <w:rsid w:val="00D86F2C"/>
    <w:rsid w:val="00D87652"/>
    <w:rsid w:val="00D87F5C"/>
    <w:rsid w:val="00D87FDB"/>
    <w:rsid w:val="00D901B1"/>
    <w:rsid w:val="00D91145"/>
    <w:rsid w:val="00D92137"/>
    <w:rsid w:val="00D928E0"/>
    <w:rsid w:val="00D92914"/>
    <w:rsid w:val="00D92AFD"/>
    <w:rsid w:val="00D92C09"/>
    <w:rsid w:val="00D92CD7"/>
    <w:rsid w:val="00D930F1"/>
    <w:rsid w:val="00D933A8"/>
    <w:rsid w:val="00D9365A"/>
    <w:rsid w:val="00D9367B"/>
    <w:rsid w:val="00D94011"/>
    <w:rsid w:val="00D9429D"/>
    <w:rsid w:val="00D94E0F"/>
    <w:rsid w:val="00D9559E"/>
    <w:rsid w:val="00D957A8"/>
    <w:rsid w:val="00D95867"/>
    <w:rsid w:val="00D95D11"/>
    <w:rsid w:val="00D95D2B"/>
    <w:rsid w:val="00D96316"/>
    <w:rsid w:val="00D9646A"/>
    <w:rsid w:val="00D968D2"/>
    <w:rsid w:val="00D9693C"/>
    <w:rsid w:val="00D969A5"/>
    <w:rsid w:val="00D96B4A"/>
    <w:rsid w:val="00D96CB2"/>
    <w:rsid w:val="00D96DDB"/>
    <w:rsid w:val="00D96F9F"/>
    <w:rsid w:val="00D97586"/>
    <w:rsid w:val="00D975A5"/>
    <w:rsid w:val="00D9784F"/>
    <w:rsid w:val="00D97C6B"/>
    <w:rsid w:val="00D97ECC"/>
    <w:rsid w:val="00DA003E"/>
    <w:rsid w:val="00DA09E6"/>
    <w:rsid w:val="00DA0C30"/>
    <w:rsid w:val="00DA0D3B"/>
    <w:rsid w:val="00DA0D53"/>
    <w:rsid w:val="00DA0E16"/>
    <w:rsid w:val="00DA17BB"/>
    <w:rsid w:val="00DA17D5"/>
    <w:rsid w:val="00DA1A7C"/>
    <w:rsid w:val="00DA1B92"/>
    <w:rsid w:val="00DA1C04"/>
    <w:rsid w:val="00DA1D7C"/>
    <w:rsid w:val="00DA2446"/>
    <w:rsid w:val="00DA25B0"/>
    <w:rsid w:val="00DA41DC"/>
    <w:rsid w:val="00DA4302"/>
    <w:rsid w:val="00DA4341"/>
    <w:rsid w:val="00DA4346"/>
    <w:rsid w:val="00DA49BA"/>
    <w:rsid w:val="00DA4B68"/>
    <w:rsid w:val="00DA54C8"/>
    <w:rsid w:val="00DA5572"/>
    <w:rsid w:val="00DA56A9"/>
    <w:rsid w:val="00DA57EE"/>
    <w:rsid w:val="00DA5A7F"/>
    <w:rsid w:val="00DA5C6E"/>
    <w:rsid w:val="00DA5D2F"/>
    <w:rsid w:val="00DA5D76"/>
    <w:rsid w:val="00DA6286"/>
    <w:rsid w:val="00DA6BA9"/>
    <w:rsid w:val="00DA6DC4"/>
    <w:rsid w:val="00DA703B"/>
    <w:rsid w:val="00DA70D4"/>
    <w:rsid w:val="00DA722D"/>
    <w:rsid w:val="00DA74CE"/>
    <w:rsid w:val="00DA7870"/>
    <w:rsid w:val="00DA7909"/>
    <w:rsid w:val="00DB004F"/>
    <w:rsid w:val="00DB0B5E"/>
    <w:rsid w:val="00DB0E1F"/>
    <w:rsid w:val="00DB0EE0"/>
    <w:rsid w:val="00DB1542"/>
    <w:rsid w:val="00DB1A48"/>
    <w:rsid w:val="00DB1B89"/>
    <w:rsid w:val="00DB1DF4"/>
    <w:rsid w:val="00DB23FA"/>
    <w:rsid w:val="00DB2481"/>
    <w:rsid w:val="00DB26FA"/>
    <w:rsid w:val="00DB288A"/>
    <w:rsid w:val="00DB2AA3"/>
    <w:rsid w:val="00DB30A0"/>
    <w:rsid w:val="00DB3279"/>
    <w:rsid w:val="00DB3338"/>
    <w:rsid w:val="00DB3404"/>
    <w:rsid w:val="00DB3778"/>
    <w:rsid w:val="00DB3CCC"/>
    <w:rsid w:val="00DB4367"/>
    <w:rsid w:val="00DB47B7"/>
    <w:rsid w:val="00DB4DDD"/>
    <w:rsid w:val="00DB4E55"/>
    <w:rsid w:val="00DB50A7"/>
    <w:rsid w:val="00DB513B"/>
    <w:rsid w:val="00DB513C"/>
    <w:rsid w:val="00DB55EB"/>
    <w:rsid w:val="00DB5603"/>
    <w:rsid w:val="00DB60D2"/>
    <w:rsid w:val="00DB6188"/>
    <w:rsid w:val="00DB6753"/>
    <w:rsid w:val="00DB6CAC"/>
    <w:rsid w:val="00DB7B48"/>
    <w:rsid w:val="00DB7CAB"/>
    <w:rsid w:val="00DB7F20"/>
    <w:rsid w:val="00DB7F43"/>
    <w:rsid w:val="00DB7FC6"/>
    <w:rsid w:val="00DC0365"/>
    <w:rsid w:val="00DC0821"/>
    <w:rsid w:val="00DC12D0"/>
    <w:rsid w:val="00DC136E"/>
    <w:rsid w:val="00DC1B7B"/>
    <w:rsid w:val="00DC1C64"/>
    <w:rsid w:val="00DC1D1C"/>
    <w:rsid w:val="00DC1DF0"/>
    <w:rsid w:val="00DC2DED"/>
    <w:rsid w:val="00DC32B5"/>
    <w:rsid w:val="00DC3675"/>
    <w:rsid w:val="00DC3891"/>
    <w:rsid w:val="00DC3A71"/>
    <w:rsid w:val="00DC3B11"/>
    <w:rsid w:val="00DC3E18"/>
    <w:rsid w:val="00DC430A"/>
    <w:rsid w:val="00DC46D9"/>
    <w:rsid w:val="00DC49E2"/>
    <w:rsid w:val="00DC4A81"/>
    <w:rsid w:val="00DC4D0E"/>
    <w:rsid w:val="00DC5536"/>
    <w:rsid w:val="00DC5D66"/>
    <w:rsid w:val="00DC5EAF"/>
    <w:rsid w:val="00DC5FA0"/>
    <w:rsid w:val="00DC630A"/>
    <w:rsid w:val="00DC714D"/>
    <w:rsid w:val="00DC7414"/>
    <w:rsid w:val="00DC7C39"/>
    <w:rsid w:val="00DD0915"/>
    <w:rsid w:val="00DD0CD6"/>
    <w:rsid w:val="00DD12D1"/>
    <w:rsid w:val="00DD151E"/>
    <w:rsid w:val="00DD18DD"/>
    <w:rsid w:val="00DD1942"/>
    <w:rsid w:val="00DD1E48"/>
    <w:rsid w:val="00DD1F8A"/>
    <w:rsid w:val="00DD1FD2"/>
    <w:rsid w:val="00DD2066"/>
    <w:rsid w:val="00DD24F3"/>
    <w:rsid w:val="00DD25A1"/>
    <w:rsid w:val="00DD280B"/>
    <w:rsid w:val="00DD2C10"/>
    <w:rsid w:val="00DD2E7B"/>
    <w:rsid w:val="00DD327C"/>
    <w:rsid w:val="00DD37D3"/>
    <w:rsid w:val="00DD380E"/>
    <w:rsid w:val="00DD3B3A"/>
    <w:rsid w:val="00DD3BE5"/>
    <w:rsid w:val="00DD3EF5"/>
    <w:rsid w:val="00DD4534"/>
    <w:rsid w:val="00DD4808"/>
    <w:rsid w:val="00DD4C4C"/>
    <w:rsid w:val="00DD4F00"/>
    <w:rsid w:val="00DD5A51"/>
    <w:rsid w:val="00DD5B58"/>
    <w:rsid w:val="00DD5BE4"/>
    <w:rsid w:val="00DD5C41"/>
    <w:rsid w:val="00DD5D85"/>
    <w:rsid w:val="00DD60FF"/>
    <w:rsid w:val="00DD6235"/>
    <w:rsid w:val="00DD65B3"/>
    <w:rsid w:val="00DD6AB7"/>
    <w:rsid w:val="00DD6C21"/>
    <w:rsid w:val="00DD70E4"/>
    <w:rsid w:val="00DD74E8"/>
    <w:rsid w:val="00DD7609"/>
    <w:rsid w:val="00DD7B24"/>
    <w:rsid w:val="00DD7C62"/>
    <w:rsid w:val="00DE0102"/>
    <w:rsid w:val="00DE074E"/>
    <w:rsid w:val="00DE0F97"/>
    <w:rsid w:val="00DE15E8"/>
    <w:rsid w:val="00DE185B"/>
    <w:rsid w:val="00DE1EE1"/>
    <w:rsid w:val="00DE2A71"/>
    <w:rsid w:val="00DE2B0F"/>
    <w:rsid w:val="00DE34FA"/>
    <w:rsid w:val="00DE364E"/>
    <w:rsid w:val="00DE3838"/>
    <w:rsid w:val="00DE3D7E"/>
    <w:rsid w:val="00DE3FCF"/>
    <w:rsid w:val="00DE4748"/>
    <w:rsid w:val="00DE4EC9"/>
    <w:rsid w:val="00DE4F50"/>
    <w:rsid w:val="00DE519C"/>
    <w:rsid w:val="00DE5754"/>
    <w:rsid w:val="00DE5A5D"/>
    <w:rsid w:val="00DE62CC"/>
    <w:rsid w:val="00DE6437"/>
    <w:rsid w:val="00DE64B6"/>
    <w:rsid w:val="00DE6AD8"/>
    <w:rsid w:val="00DE6D7E"/>
    <w:rsid w:val="00DE7B6C"/>
    <w:rsid w:val="00DE7D40"/>
    <w:rsid w:val="00DE7D5C"/>
    <w:rsid w:val="00DF0096"/>
    <w:rsid w:val="00DF00B5"/>
    <w:rsid w:val="00DF0928"/>
    <w:rsid w:val="00DF0B77"/>
    <w:rsid w:val="00DF0C06"/>
    <w:rsid w:val="00DF0FED"/>
    <w:rsid w:val="00DF155E"/>
    <w:rsid w:val="00DF1B1D"/>
    <w:rsid w:val="00DF1D4F"/>
    <w:rsid w:val="00DF1FFA"/>
    <w:rsid w:val="00DF2285"/>
    <w:rsid w:val="00DF2742"/>
    <w:rsid w:val="00DF29C0"/>
    <w:rsid w:val="00DF33F5"/>
    <w:rsid w:val="00DF3F28"/>
    <w:rsid w:val="00DF41BF"/>
    <w:rsid w:val="00DF454F"/>
    <w:rsid w:val="00DF4776"/>
    <w:rsid w:val="00DF4DE1"/>
    <w:rsid w:val="00DF4E68"/>
    <w:rsid w:val="00DF5421"/>
    <w:rsid w:val="00DF543F"/>
    <w:rsid w:val="00DF5B2F"/>
    <w:rsid w:val="00DF5C2E"/>
    <w:rsid w:val="00DF6684"/>
    <w:rsid w:val="00DF6756"/>
    <w:rsid w:val="00DF6807"/>
    <w:rsid w:val="00DF6BB1"/>
    <w:rsid w:val="00DF71F8"/>
    <w:rsid w:val="00DF7D89"/>
    <w:rsid w:val="00E001A8"/>
    <w:rsid w:val="00E00232"/>
    <w:rsid w:val="00E0041B"/>
    <w:rsid w:val="00E00551"/>
    <w:rsid w:val="00E00A95"/>
    <w:rsid w:val="00E00D8F"/>
    <w:rsid w:val="00E018DF"/>
    <w:rsid w:val="00E01B18"/>
    <w:rsid w:val="00E01D66"/>
    <w:rsid w:val="00E0270B"/>
    <w:rsid w:val="00E02736"/>
    <w:rsid w:val="00E032A3"/>
    <w:rsid w:val="00E0349E"/>
    <w:rsid w:val="00E036A7"/>
    <w:rsid w:val="00E03805"/>
    <w:rsid w:val="00E03C9A"/>
    <w:rsid w:val="00E03EDC"/>
    <w:rsid w:val="00E0427F"/>
    <w:rsid w:val="00E0476F"/>
    <w:rsid w:val="00E049A8"/>
    <w:rsid w:val="00E04ADB"/>
    <w:rsid w:val="00E04FA5"/>
    <w:rsid w:val="00E04FD1"/>
    <w:rsid w:val="00E0552F"/>
    <w:rsid w:val="00E0571C"/>
    <w:rsid w:val="00E0598B"/>
    <w:rsid w:val="00E05BE1"/>
    <w:rsid w:val="00E05D85"/>
    <w:rsid w:val="00E05E3F"/>
    <w:rsid w:val="00E05E7C"/>
    <w:rsid w:val="00E0600C"/>
    <w:rsid w:val="00E06849"/>
    <w:rsid w:val="00E06BC8"/>
    <w:rsid w:val="00E0705B"/>
    <w:rsid w:val="00E070FB"/>
    <w:rsid w:val="00E07160"/>
    <w:rsid w:val="00E07471"/>
    <w:rsid w:val="00E112E5"/>
    <w:rsid w:val="00E11450"/>
    <w:rsid w:val="00E115D6"/>
    <w:rsid w:val="00E11FBD"/>
    <w:rsid w:val="00E12050"/>
    <w:rsid w:val="00E12A0C"/>
    <w:rsid w:val="00E12C54"/>
    <w:rsid w:val="00E132FC"/>
    <w:rsid w:val="00E13784"/>
    <w:rsid w:val="00E137B7"/>
    <w:rsid w:val="00E138C2"/>
    <w:rsid w:val="00E13B16"/>
    <w:rsid w:val="00E13B29"/>
    <w:rsid w:val="00E13C33"/>
    <w:rsid w:val="00E146C9"/>
    <w:rsid w:val="00E1525C"/>
    <w:rsid w:val="00E1569D"/>
    <w:rsid w:val="00E158A7"/>
    <w:rsid w:val="00E15AD2"/>
    <w:rsid w:val="00E15F35"/>
    <w:rsid w:val="00E1604B"/>
    <w:rsid w:val="00E16206"/>
    <w:rsid w:val="00E1646C"/>
    <w:rsid w:val="00E169D1"/>
    <w:rsid w:val="00E16C61"/>
    <w:rsid w:val="00E16C83"/>
    <w:rsid w:val="00E17DF8"/>
    <w:rsid w:val="00E209B7"/>
    <w:rsid w:val="00E20A0E"/>
    <w:rsid w:val="00E20AA0"/>
    <w:rsid w:val="00E20BB4"/>
    <w:rsid w:val="00E20C8C"/>
    <w:rsid w:val="00E2107E"/>
    <w:rsid w:val="00E2214A"/>
    <w:rsid w:val="00E22613"/>
    <w:rsid w:val="00E227CC"/>
    <w:rsid w:val="00E22C67"/>
    <w:rsid w:val="00E22DE5"/>
    <w:rsid w:val="00E23886"/>
    <w:rsid w:val="00E23AD2"/>
    <w:rsid w:val="00E23C62"/>
    <w:rsid w:val="00E23FF1"/>
    <w:rsid w:val="00E249FE"/>
    <w:rsid w:val="00E24ADB"/>
    <w:rsid w:val="00E24FC2"/>
    <w:rsid w:val="00E25131"/>
    <w:rsid w:val="00E2560E"/>
    <w:rsid w:val="00E258D4"/>
    <w:rsid w:val="00E25B6F"/>
    <w:rsid w:val="00E25BC5"/>
    <w:rsid w:val="00E260C4"/>
    <w:rsid w:val="00E26143"/>
    <w:rsid w:val="00E26212"/>
    <w:rsid w:val="00E266AD"/>
    <w:rsid w:val="00E267C2"/>
    <w:rsid w:val="00E268F9"/>
    <w:rsid w:val="00E26981"/>
    <w:rsid w:val="00E26E06"/>
    <w:rsid w:val="00E27AB2"/>
    <w:rsid w:val="00E3015D"/>
    <w:rsid w:val="00E3061F"/>
    <w:rsid w:val="00E30A76"/>
    <w:rsid w:val="00E30EA5"/>
    <w:rsid w:val="00E314A7"/>
    <w:rsid w:val="00E31B32"/>
    <w:rsid w:val="00E31D65"/>
    <w:rsid w:val="00E31F4E"/>
    <w:rsid w:val="00E32204"/>
    <w:rsid w:val="00E329A4"/>
    <w:rsid w:val="00E32C8A"/>
    <w:rsid w:val="00E33334"/>
    <w:rsid w:val="00E33EAA"/>
    <w:rsid w:val="00E33F32"/>
    <w:rsid w:val="00E341AC"/>
    <w:rsid w:val="00E35412"/>
    <w:rsid w:val="00E35878"/>
    <w:rsid w:val="00E35FF8"/>
    <w:rsid w:val="00E36A62"/>
    <w:rsid w:val="00E36A80"/>
    <w:rsid w:val="00E36D51"/>
    <w:rsid w:val="00E36E73"/>
    <w:rsid w:val="00E37341"/>
    <w:rsid w:val="00E374DC"/>
    <w:rsid w:val="00E376AC"/>
    <w:rsid w:val="00E3795A"/>
    <w:rsid w:val="00E379F2"/>
    <w:rsid w:val="00E37AD9"/>
    <w:rsid w:val="00E37BC2"/>
    <w:rsid w:val="00E37BD0"/>
    <w:rsid w:val="00E37D9D"/>
    <w:rsid w:val="00E403A3"/>
    <w:rsid w:val="00E4065D"/>
    <w:rsid w:val="00E408BA"/>
    <w:rsid w:val="00E40B15"/>
    <w:rsid w:val="00E40DEF"/>
    <w:rsid w:val="00E4129F"/>
    <w:rsid w:val="00E4210F"/>
    <w:rsid w:val="00E42516"/>
    <w:rsid w:val="00E43198"/>
    <w:rsid w:val="00E4349F"/>
    <w:rsid w:val="00E439EC"/>
    <w:rsid w:val="00E43A3C"/>
    <w:rsid w:val="00E43B40"/>
    <w:rsid w:val="00E442AF"/>
    <w:rsid w:val="00E4433B"/>
    <w:rsid w:val="00E4439B"/>
    <w:rsid w:val="00E44803"/>
    <w:rsid w:val="00E44A79"/>
    <w:rsid w:val="00E44D78"/>
    <w:rsid w:val="00E44DFE"/>
    <w:rsid w:val="00E44E13"/>
    <w:rsid w:val="00E44FA0"/>
    <w:rsid w:val="00E4530B"/>
    <w:rsid w:val="00E45AA3"/>
    <w:rsid w:val="00E45D02"/>
    <w:rsid w:val="00E45D74"/>
    <w:rsid w:val="00E45DA8"/>
    <w:rsid w:val="00E46267"/>
    <w:rsid w:val="00E4649B"/>
    <w:rsid w:val="00E46974"/>
    <w:rsid w:val="00E46C30"/>
    <w:rsid w:val="00E46CC8"/>
    <w:rsid w:val="00E4733F"/>
    <w:rsid w:val="00E475B8"/>
    <w:rsid w:val="00E4781F"/>
    <w:rsid w:val="00E47995"/>
    <w:rsid w:val="00E47D6E"/>
    <w:rsid w:val="00E47FC2"/>
    <w:rsid w:val="00E50209"/>
    <w:rsid w:val="00E50222"/>
    <w:rsid w:val="00E512AB"/>
    <w:rsid w:val="00E519B7"/>
    <w:rsid w:val="00E51B9B"/>
    <w:rsid w:val="00E52222"/>
    <w:rsid w:val="00E52281"/>
    <w:rsid w:val="00E524EA"/>
    <w:rsid w:val="00E52DFC"/>
    <w:rsid w:val="00E52EB2"/>
    <w:rsid w:val="00E52FA0"/>
    <w:rsid w:val="00E53085"/>
    <w:rsid w:val="00E53465"/>
    <w:rsid w:val="00E53487"/>
    <w:rsid w:val="00E53661"/>
    <w:rsid w:val="00E53AEC"/>
    <w:rsid w:val="00E53B04"/>
    <w:rsid w:val="00E54419"/>
    <w:rsid w:val="00E5507F"/>
    <w:rsid w:val="00E5520F"/>
    <w:rsid w:val="00E554BF"/>
    <w:rsid w:val="00E55BED"/>
    <w:rsid w:val="00E55DDB"/>
    <w:rsid w:val="00E56031"/>
    <w:rsid w:val="00E56606"/>
    <w:rsid w:val="00E56D5A"/>
    <w:rsid w:val="00E57062"/>
    <w:rsid w:val="00E5713D"/>
    <w:rsid w:val="00E57E1B"/>
    <w:rsid w:val="00E604BB"/>
    <w:rsid w:val="00E60854"/>
    <w:rsid w:val="00E60D9E"/>
    <w:rsid w:val="00E60DC0"/>
    <w:rsid w:val="00E61687"/>
    <w:rsid w:val="00E616B0"/>
    <w:rsid w:val="00E61981"/>
    <w:rsid w:val="00E61C32"/>
    <w:rsid w:val="00E61CAF"/>
    <w:rsid w:val="00E61DC4"/>
    <w:rsid w:val="00E620FD"/>
    <w:rsid w:val="00E627A0"/>
    <w:rsid w:val="00E6313E"/>
    <w:rsid w:val="00E63699"/>
    <w:rsid w:val="00E63EDD"/>
    <w:rsid w:val="00E6415D"/>
    <w:rsid w:val="00E643EB"/>
    <w:rsid w:val="00E6462D"/>
    <w:rsid w:val="00E646FE"/>
    <w:rsid w:val="00E64885"/>
    <w:rsid w:val="00E64AC7"/>
    <w:rsid w:val="00E64C9A"/>
    <w:rsid w:val="00E64CE3"/>
    <w:rsid w:val="00E64EB0"/>
    <w:rsid w:val="00E6503C"/>
    <w:rsid w:val="00E65185"/>
    <w:rsid w:val="00E6540C"/>
    <w:rsid w:val="00E6578E"/>
    <w:rsid w:val="00E657BE"/>
    <w:rsid w:val="00E65B05"/>
    <w:rsid w:val="00E65D71"/>
    <w:rsid w:val="00E65EC4"/>
    <w:rsid w:val="00E66879"/>
    <w:rsid w:val="00E66AE4"/>
    <w:rsid w:val="00E66FA4"/>
    <w:rsid w:val="00E66FFD"/>
    <w:rsid w:val="00E674B9"/>
    <w:rsid w:val="00E67660"/>
    <w:rsid w:val="00E676AA"/>
    <w:rsid w:val="00E709F8"/>
    <w:rsid w:val="00E70C11"/>
    <w:rsid w:val="00E70DB7"/>
    <w:rsid w:val="00E70F32"/>
    <w:rsid w:val="00E7115F"/>
    <w:rsid w:val="00E716A8"/>
    <w:rsid w:val="00E71703"/>
    <w:rsid w:val="00E71F9D"/>
    <w:rsid w:val="00E721EE"/>
    <w:rsid w:val="00E72233"/>
    <w:rsid w:val="00E72750"/>
    <w:rsid w:val="00E7298C"/>
    <w:rsid w:val="00E73173"/>
    <w:rsid w:val="00E73261"/>
    <w:rsid w:val="00E73611"/>
    <w:rsid w:val="00E73CFB"/>
    <w:rsid w:val="00E740FB"/>
    <w:rsid w:val="00E74733"/>
    <w:rsid w:val="00E74A17"/>
    <w:rsid w:val="00E74A1C"/>
    <w:rsid w:val="00E74F21"/>
    <w:rsid w:val="00E753ED"/>
    <w:rsid w:val="00E7582A"/>
    <w:rsid w:val="00E758B4"/>
    <w:rsid w:val="00E75BF7"/>
    <w:rsid w:val="00E7607D"/>
    <w:rsid w:val="00E76093"/>
    <w:rsid w:val="00E7672C"/>
    <w:rsid w:val="00E76A81"/>
    <w:rsid w:val="00E76E1A"/>
    <w:rsid w:val="00E77050"/>
    <w:rsid w:val="00E77491"/>
    <w:rsid w:val="00E77666"/>
    <w:rsid w:val="00E77998"/>
    <w:rsid w:val="00E77B95"/>
    <w:rsid w:val="00E80059"/>
    <w:rsid w:val="00E8018A"/>
    <w:rsid w:val="00E80286"/>
    <w:rsid w:val="00E802B8"/>
    <w:rsid w:val="00E80BA6"/>
    <w:rsid w:val="00E80C4C"/>
    <w:rsid w:val="00E80EE1"/>
    <w:rsid w:val="00E8120D"/>
    <w:rsid w:val="00E81C5B"/>
    <w:rsid w:val="00E81D30"/>
    <w:rsid w:val="00E823A8"/>
    <w:rsid w:val="00E82538"/>
    <w:rsid w:val="00E82EAC"/>
    <w:rsid w:val="00E82F3D"/>
    <w:rsid w:val="00E8351A"/>
    <w:rsid w:val="00E83B68"/>
    <w:rsid w:val="00E84078"/>
    <w:rsid w:val="00E840A3"/>
    <w:rsid w:val="00E8428F"/>
    <w:rsid w:val="00E85273"/>
    <w:rsid w:val="00E8532B"/>
    <w:rsid w:val="00E85A3F"/>
    <w:rsid w:val="00E85BCC"/>
    <w:rsid w:val="00E86004"/>
    <w:rsid w:val="00E86011"/>
    <w:rsid w:val="00E86036"/>
    <w:rsid w:val="00E86132"/>
    <w:rsid w:val="00E8663E"/>
    <w:rsid w:val="00E86781"/>
    <w:rsid w:val="00E86B7B"/>
    <w:rsid w:val="00E87775"/>
    <w:rsid w:val="00E87B58"/>
    <w:rsid w:val="00E90123"/>
    <w:rsid w:val="00E9028B"/>
    <w:rsid w:val="00E904D7"/>
    <w:rsid w:val="00E905B7"/>
    <w:rsid w:val="00E90952"/>
    <w:rsid w:val="00E90BC9"/>
    <w:rsid w:val="00E90E24"/>
    <w:rsid w:val="00E90EA7"/>
    <w:rsid w:val="00E91102"/>
    <w:rsid w:val="00E91605"/>
    <w:rsid w:val="00E91742"/>
    <w:rsid w:val="00E9179A"/>
    <w:rsid w:val="00E917DF"/>
    <w:rsid w:val="00E9188C"/>
    <w:rsid w:val="00E91D37"/>
    <w:rsid w:val="00E922C5"/>
    <w:rsid w:val="00E9231B"/>
    <w:rsid w:val="00E9258C"/>
    <w:rsid w:val="00E92D4F"/>
    <w:rsid w:val="00E93BF1"/>
    <w:rsid w:val="00E93F60"/>
    <w:rsid w:val="00E94109"/>
    <w:rsid w:val="00E9413A"/>
    <w:rsid w:val="00E9414E"/>
    <w:rsid w:val="00E942FA"/>
    <w:rsid w:val="00E94380"/>
    <w:rsid w:val="00E9464D"/>
    <w:rsid w:val="00E94971"/>
    <w:rsid w:val="00E94BF1"/>
    <w:rsid w:val="00E94E80"/>
    <w:rsid w:val="00E951BE"/>
    <w:rsid w:val="00E955A0"/>
    <w:rsid w:val="00E95F07"/>
    <w:rsid w:val="00E9610B"/>
    <w:rsid w:val="00E961B3"/>
    <w:rsid w:val="00E96C1F"/>
    <w:rsid w:val="00E96DC3"/>
    <w:rsid w:val="00E96EB1"/>
    <w:rsid w:val="00E96F71"/>
    <w:rsid w:val="00E97184"/>
    <w:rsid w:val="00E97389"/>
    <w:rsid w:val="00E973C1"/>
    <w:rsid w:val="00E97C66"/>
    <w:rsid w:val="00EA005A"/>
    <w:rsid w:val="00EA007E"/>
    <w:rsid w:val="00EA1A85"/>
    <w:rsid w:val="00EA1AC2"/>
    <w:rsid w:val="00EA21CE"/>
    <w:rsid w:val="00EA25F3"/>
    <w:rsid w:val="00EA29A0"/>
    <w:rsid w:val="00EA2FB0"/>
    <w:rsid w:val="00EA2FD3"/>
    <w:rsid w:val="00EA3275"/>
    <w:rsid w:val="00EA33D6"/>
    <w:rsid w:val="00EA3517"/>
    <w:rsid w:val="00EA3FF1"/>
    <w:rsid w:val="00EA4089"/>
    <w:rsid w:val="00EA40B3"/>
    <w:rsid w:val="00EA40BE"/>
    <w:rsid w:val="00EA532D"/>
    <w:rsid w:val="00EA5557"/>
    <w:rsid w:val="00EA639D"/>
    <w:rsid w:val="00EA642A"/>
    <w:rsid w:val="00EA6779"/>
    <w:rsid w:val="00EA71C1"/>
    <w:rsid w:val="00EA7D74"/>
    <w:rsid w:val="00EA7DCE"/>
    <w:rsid w:val="00EA7F71"/>
    <w:rsid w:val="00EB007C"/>
    <w:rsid w:val="00EB0411"/>
    <w:rsid w:val="00EB0452"/>
    <w:rsid w:val="00EB0686"/>
    <w:rsid w:val="00EB0813"/>
    <w:rsid w:val="00EB10D7"/>
    <w:rsid w:val="00EB25B6"/>
    <w:rsid w:val="00EB2980"/>
    <w:rsid w:val="00EB2D6D"/>
    <w:rsid w:val="00EB32D5"/>
    <w:rsid w:val="00EB3A63"/>
    <w:rsid w:val="00EB3BF1"/>
    <w:rsid w:val="00EB41A9"/>
    <w:rsid w:val="00EB4228"/>
    <w:rsid w:val="00EB4259"/>
    <w:rsid w:val="00EB44CC"/>
    <w:rsid w:val="00EB485C"/>
    <w:rsid w:val="00EB4F2E"/>
    <w:rsid w:val="00EB4F54"/>
    <w:rsid w:val="00EB52AB"/>
    <w:rsid w:val="00EB57EE"/>
    <w:rsid w:val="00EB5F86"/>
    <w:rsid w:val="00EB6475"/>
    <w:rsid w:val="00EB6D66"/>
    <w:rsid w:val="00EB75AD"/>
    <w:rsid w:val="00EB788C"/>
    <w:rsid w:val="00EB7BF9"/>
    <w:rsid w:val="00EB7CF1"/>
    <w:rsid w:val="00EC06EA"/>
    <w:rsid w:val="00EC0B0E"/>
    <w:rsid w:val="00EC0D7D"/>
    <w:rsid w:val="00EC0E1F"/>
    <w:rsid w:val="00EC1331"/>
    <w:rsid w:val="00EC18D3"/>
    <w:rsid w:val="00EC1EE7"/>
    <w:rsid w:val="00EC2074"/>
    <w:rsid w:val="00EC22B6"/>
    <w:rsid w:val="00EC2459"/>
    <w:rsid w:val="00EC24D5"/>
    <w:rsid w:val="00EC323B"/>
    <w:rsid w:val="00EC3249"/>
    <w:rsid w:val="00EC355C"/>
    <w:rsid w:val="00EC3A17"/>
    <w:rsid w:val="00EC3C09"/>
    <w:rsid w:val="00EC3F13"/>
    <w:rsid w:val="00EC47D4"/>
    <w:rsid w:val="00EC5258"/>
    <w:rsid w:val="00EC52ED"/>
    <w:rsid w:val="00EC5DBE"/>
    <w:rsid w:val="00EC5EE1"/>
    <w:rsid w:val="00EC5F85"/>
    <w:rsid w:val="00EC61B0"/>
    <w:rsid w:val="00EC62E3"/>
    <w:rsid w:val="00EC6827"/>
    <w:rsid w:val="00EC69D6"/>
    <w:rsid w:val="00EC6D8D"/>
    <w:rsid w:val="00EC6E09"/>
    <w:rsid w:val="00EC6E0F"/>
    <w:rsid w:val="00EC6F18"/>
    <w:rsid w:val="00EC6F1E"/>
    <w:rsid w:val="00EC7025"/>
    <w:rsid w:val="00EC7078"/>
    <w:rsid w:val="00EC70D5"/>
    <w:rsid w:val="00EC7727"/>
    <w:rsid w:val="00EC7B4B"/>
    <w:rsid w:val="00ED0251"/>
    <w:rsid w:val="00ED0900"/>
    <w:rsid w:val="00ED0B50"/>
    <w:rsid w:val="00ED0DF5"/>
    <w:rsid w:val="00ED16C0"/>
    <w:rsid w:val="00ED172F"/>
    <w:rsid w:val="00ED182A"/>
    <w:rsid w:val="00ED1A61"/>
    <w:rsid w:val="00ED1E4B"/>
    <w:rsid w:val="00ED1F5F"/>
    <w:rsid w:val="00ED23C9"/>
    <w:rsid w:val="00ED27D8"/>
    <w:rsid w:val="00ED29E4"/>
    <w:rsid w:val="00ED2A86"/>
    <w:rsid w:val="00ED34D6"/>
    <w:rsid w:val="00ED38FF"/>
    <w:rsid w:val="00ED3F6E"/>
    <w:rsid w:val="00ED40F1"/>
    <w:rsid w:val="00ED41D9"/>
    <w:rsid w:val="00ED4C32"/>
    <w:rsid w:val="00ED4F3E"/>
    <w:rsid w:val="00ED5033"/>
    <w:rsid w:val="00ED52F8"/>
    <w:rsid w:val="00ED5518"/>
    <w:rsid w:val="00ED55E9"/>
    <w:rsid w:val="00ED5709"/>
    <w:rsid w:val="00ED5949"/>
    <w:rsid w:val="00ED5B00"/>
    <w:rsid w:val="00ED5B5F"/>
    <w:rsid w:val="00ED6059"/>
    <w:rsid w:val="00ED61D8"/>
    <w:rsid w:val="00ED688D"/>
    <w:rsid w:val="00ED726D"/>
    <w:rsid w:val="00ED74A2"/>
    <w:rsid w:val="00ED757B"/>
    <w:rsid w:val="00ED76C5"/>
    <w:rsid w:val="00ED77A3"/>
    <w:rsid w:val="00ED7C3E"/>
    <w:rsid w:val="00ED7D7B"/>
    <w:rsid w:val="00ED7D9D"/>
    <w:rsid w:val="00EE0638"/>
    <w:rsid w:val="00EE071D"/>
    <w:rsid w:val="00EE0807"/>
    <w:rsid w:val="00EE0948"/>
    <w:rsid w:val="00EE0BFE"/>
    <w:rsid w:val="00EE0CA9"/>
    <w:rsid w:val="00EE0CC9"/>
    <w:rsid w:val="00EE133E"/>
    <w:rsid w:val="00EE1CE6"/>
    <w:rsid w:val="00EE1E3C"/>
    <w:rsid w:val="00EE207A"/>
    <w:rsid w:val="00EE20D8"/>
    <w:rsid w:val="00EE258E"/>
    <w:rsid w:val="00EE2B06"/>
    <w:rsid w:val="00EE2CE8"/>
    <w:rsid w:val="00EE305E"/>
    <w:rsid w:val="00EE30BF"/>
    <w:rsid w:val="00EE3219"/>
    <w:rsid w:val="00EE349A"/>
    <w:rsid w:val="00EE3D46"/>
    <w:rsid w:val="00EE447C"/>
    <w:rsid w:val="00EE47CF"/>
    <w:rsid w:val="00EE47F2"/>
    <w:rsid w:val="00EE4A23"/>
    <w:rsid w:val="00EE4CA5"/>
    <w:rsid w:val="00EE4D4D"/>
    <w:rsid w:val="00EE5DEC"/>
    <w:rsid w:val="00EE5EA1"/>
    <w:rsid w:val="00EE6423"/>
    <w:rsid w:val="00EE65F6"/>
    <w:rsid w:val="00EE6AFF"/>
    <w:rsid w:val="00EE7372"/>
    <w:rsid w:val="00EE7398"/>
    <w:rsid w:val="00EE7689"/>
    <w:rsid w:val="00EE76F8"/>
    <w:rsid w:val="00EE7BFD"/>
    <w:rsid w:val="00EF043A"/>
    <w:rsid w:val="00EF0651"/>
    <w:rsid w:val="00EF06B8"/>
    <w:rsid w:val="00EF073E"/>
    <w:rsid w:val="00EF09C0"/>
    <w:rsid w:val="00EF0AE6"/>
    <w:rsid w:val="00EF0C4B"/>
    <w:rsid w:val="00EF1439"/>
    <w:rsid w:val="00EF161E"/>
    <w:rsid w:val="00EF195C"/>
    <w:rsid w:val="00EF1D51"/>
    <w:rsid w:val="00EF21B5"/>
    <w:rsid w:val="00EF25F8"/>
    <w:rsid w:val="00EF2639"/>
    <w:rsid w:val="00EF2C2B"/>
    <w:rsid w:val="00EF2CD5"/>
    <w:rsid w:val="00EF2E31"/>
    <w:rsid w:val="00EF2F27"/>
    <w:rsid w:val="00EF3284"/>
    <w:rsid w:val="00EF337A"/>
    <w:rsid w:val="00EF35D6"/>
    <w:rsid w:val="00EF3729"/>
    <w:rsid w:val="00EF37DC"/>
    <w:rsid w:val="00EF37FB"/>
    <w:rsid w:val="00EF3912"/>
    <w:rsid w:val="00EF3AA1"/>
    <w:rsid w:val="00EF3C91"/>
    <w:rsid w:val="00EF3CD4"/>
    <w:rsid w:val="00EF44ED"/>
    <w:rsid w:val="00EF46C6"/>
    <w:rsid w:val="00EF4E37"/>
    <w:rsid w:val="00EF4EEC"/>
    <w:rsid w:val="00EF4FD8"/>
    <w:rsid w:val="00EF51B3"/>
    <w:rsid w:val="00EF5225"/>
    <w:rsid w:val="00EF5CF5"/>
    <w:rsid w:val="00EF5DD0"/>
    <w:rsid w:val="00EF6AC2"/>
    <w:rsid w:val="00EF7228"/>
    <w:rsid w:val="00EF773E"/>
    <w:rsid w:val="00EF77C5"/>
    <w:rsid w:val="00EF7D1A"/>
    <w:rsid w:val="00F00547"/>
    <w:rsid w:val="00F0088D"/>
    <w:rsid w:val="00F0118F"/>
    <w:rsid w:val="00F016AD"/>
    <w:rsid w:val="00F01737"/>
    <w:rsid w:val="00F01AF8"/>
    <w:rsid w:val="00F0209C"/>
    <w:rsid w:val="00F02275"/>
    <w:rsid w:val="00F022D2"/>
    <w:rsid w:val="00F0259A"/>
    <w:rsid w:val="00F029BE"/>
    <w:rsid w:val="00F02AD7"/>
    <w:rsid w:val="00F02D62"/>
    <w:rsid w:val="00F032EE"/>
    <w:rsid w:val="00F034BF"/>
    <w:rsid w:val="00F0358A"/>
    <w:rsid w:val="00F03A6F"/>
    <w:rsid w:val="00F04208"/>
    <w:rsid w:val="00F04886"/>
    <w:rsid w:val="00F04B58"/>
    <w:rsid w:val="00F04BB9"/>
    <w:rsid w:val="00F04EB1"/>
    <w:rsid w:val="00F04FC3"/>
    <w:rsid w:val="00F05044"/>
    <w:rsid w:val="00F0537B"/>
    <w:rsid w:val="00F05475"/>
    <w:rsid w:val="00F0554F"/>
    <w:rsid w:val="00F05B87"/>
    <w:rsid w:val="00F05D9E"/>
    <w:rsid w:val="00F05EC6"/>
    <w:rsid w:val="00F061DE"/>
    <w:rsid w:val="00F0639D"/>
    <w:rsid w:val="00F0684D"/>
    <w:rsid w:val="00F06B80"/>
    <w:rsid w:val="00F06C8A"/>
    <w:rsid w:val="00F07060"/>
    <w:rsid w:val="00F072A4"/>
    <w:rsid w:val="00F072B7"/>
    <w:rsid w:val="00F07336"/>
    <w:rsid w:val="00F073A5"/>
    <w:rsid w:val="00F0752E"/>
    <w:rsid w:val="00F0793D"/>
    <w:rsid w:val="00F07B55"/>
    <w:rsid w:val="00F101D7"/>
    <w:rsid w:val="00F104E8"/>
    <w:rsid w:val="00F10696"/>
    <w:rsid w:val="00F10C07"/>
    <w:rsid w:val="00F10C3F"/>
    <w:rsid w:val="00F10CA2"/>
    <w:rsid w:val="00F111B7"/>
    <w:rsid w:val="00F11D6F"/>
    <w:rsid w:val="00F11E05"/>
    <w:rsid w:val="00F11FF4"/>
    <w:rsid w:val="00F12210"/>
    <w:rsid w:val="00F122E7"/>
    <w:rsid w:val="00F12680"/>
    <w:rsid w:val="00F12731"/>
    <w:rsid w:val="00F134A6"/>
    <w:rsid w:val="00F137D0"/>
    <w:rsid w:val="00F141B8"/>
    <w:rsid w:val="00F14ACF"/>
    <w:rsid w:val="00F14EBE"/>
    <w:rsid w:val="00F14FFA"/>
    <w:rsid w:val="00F15130"/>
    <w:rsid w:val="00F15298"/>
    <w:rsid w:val="00F15311"/>
    <w:rsid w:val="00F15813"/>
    <w:rsid w:val="00F15F48"/>
    <w:rsid w:val="00F16036"/>
    <w:rsid w:val="00F1605C"/>
    <w:rsid w:val="00F160CF"/>
    <w:rsid w:val="00F1675E"/>
    <w:rsid w:val="00F1682F"/>
    <w:rsid w:val="00F16A2E"/>
    <w:rsid w:val="00F16D5E"/>
    <w:rsid w:val="00F17173"/>
    <w:rsid w:val="00F174CB"/>
    <w:rsid w:val="00F17599"/>
    <w:rsid w:val="00F206C7"/>
    <w:rsid w:val="00F20BAC"/>
    <w:rsid w:val="00F20DF8"/>
    <w:rsid w:val="00F20E51"/>
    <w:rsid w:val="00F21360"/>
    <w:rsid w:val="00F21888"/>
    <w:rsid w:val="00F21B71"/>
    <w:rsid w:val="00F21BE2"/>
    <w:rsid w:val="00F21DC5"/>
    <w:rsid w:val="00F21FF5"/>
    <w:rsid w:val="00F221AD"/>
    <w:rsid w:val="00F22289"/>
    <w:rsid w:val="00F23C6E"/>
    <w:rsid w:val="00F24056"/>
    <w:rsid w:val="00F240DF"/>
    <w:rsid w:val="00F24120"/>
    <w:rsid w:val="00F24461"/>
    <w:rsid w:val="00F24618"/>
    <w:rsid w:val="00F24ABB"/>
    <w:rsid w:val="00F24BDC"/>
    <w:rsid w:val="00F25563"/>
    <w:rsid w:val="00F258F2"/>
    <w:rsid w:val="00F25A92"/>
    <w:rsid w:val="00F25BEC"/>
    <w:rsid w:val="00F2614E"/>
    <w:rsid w:val="00F261CC"/>
    <w:rsid w:val="00F268FA"/>
    <w:rsid w:val="00F26986"/>
    <w:rsid w:val="00F26BDE"/>
    <w:rsid w:val="00F26EEA"/>
    <w:rsid w:val="00F2756A"/>
    <w:rsid w:val="00F27861"/>
    <w:rsid w:val="00F2790E"/>
    <w:rsid w:val="00F27AE8"/>
    <w:rsid w:val="00F27F5C"/>
    <w:rsid w:val="00F301DB"/>
    <w:rsid w:val="00F30526"/>
    <w:rsid w:val="00F30A6C"/>
    <w:rsid w:val="00F30ACC"/>
    <w:rsid w:val="00F30C2A"/>
    <w:rsid w:val="00F3101A"/>
    <w:rsid w:val="00F310E4"/>
    <w:rsid w:val="00F316A9"/>
    <w:rsid w:val="00F31949"/>
    <w:rsid w:val="00F31C81"/>
    <w:rsid w:val="00F31C8D"/>
    <w:rsid w:val="00F3226C"/>
    <w:rsid w:val="00F322B9"/>
    <w:rsid w:val="00F32611"/>
    <w:rsid w:val="00F3268C"/>
    <w:rsid w:val="00F3367C"/>
    <w:rsid w:val="00F336A3"/>
    <w:rsid w:val="00F33B51"/>
    <w:rsid w:val="00F33CF6"/>
    <w:rsid w:val="00F33F29"/>
    <w:rsid w:val="00F346C9"/>
    <w:rsid w:val="00F349FB"/>
    <w:rsid w:val="00F34EC8"/>
    <w:rsid w:val="00F34FDB"/>
    <w:rsid w:val="00F36493"/>
    <w:rsid w:val="00F36836"/>
    <w:rsid w:val="00F36CC4"/>
    <w:rsid w:val="00F36FDD"/>
    <w:rsid w:val="00F3766C"/>
    <w:rsid w:val="00F377A4"/>
    <w:rsid w:val="00F378D8"/>
    <w:rsid w:val="00F3797C"/>
    <w:rsid w:val="00F37ADB"/>
    <w:rsid w:val="00F37B0F"/>
    <w:rsid w:val="00F37DB5"/>
    <w:rsid w:val="00F4064C"/>
    <w:rsid w:val="00F40B3B"/>
    <w:rsid w:val="00F40D60"/>
    <w:rsid w:val="00F41280"/>
    <w:rsid w:val="00F414D1"/>
    <w:rsid w:val="00F416B8"/>
    <w:rsid w:val="00F41D18"/>
    <w:rsid w:val="00F41D3A"/>
    <w:rsid w:val="00F42B52"/>
    <w:rsid w:val="00F42BE4"/>
    <w:rsid w:val="00F42C84"/>
    <w:rsid w:val="00F42FAD"/>
    <w:rsid w:val="00F437EE"/>
    <w:rsid w:val="00F4395C"/>
    <w:rsid w:val="00F43AE0"/>
    <w:rsid w:val="00F43FC0"/>
    <w:rsid w:val="00F43FE8"/>
    <w:rsid w:val="00F4414F"/>
    <w:rsid w:val="00F446A1"/>
    <w:rsid w:val="00F4499B"/>
    <w:rsid w:val="00F450A0"/>
    <w:rsid w:val="00F451FC"/>
    <w:rsid w:val="00F459CE"/>
    <w:rsid w:val="00F45BB4"/>
    <w:rsid w:val="00F45BE6"/>
    <w:rsid w:val="00F45F41"/>
    <w:rsid w:val="00F460C4"/>
    <w:rsid w:val="00F46246"/>
    <w:rsid w:val="00F46484"/>
    <w:rsid w:val="00F4653F"/>
    <w:rsid w:val="00F46675"/>
    <w:rsid w:val="00F466FD"/>
    <w:rsid w:val="00F46923"/>
    <w:rsid w:val="00F46D3C"/>
    <w:rsid w:val="00F4704C"/>
    <w:rsid w:val="00F47202"/>
    <w:rsid w:val="00F47286"/>
    <w:rsid w:val="00F47599"/>
    <w:rsid w:val="00F47741"/>
    <w:rsid w:val="00F47E8A"/>
    <w:rsid w:val="00F5107E"/>
    <w:rsid w:val="00F519BA"/>
    <w:rsid w:val="00F51F78"/>
    <w:rsid w:val="00F521B0"/>
    <w:rsid w:val="00F526C1"/>
    <w:rsid w:val="00F527F0"/>
    <w:rsid w:val="00F53190"/>
    <w:rsid w:val="00F53210"/>
    <w:rsid w:val="00F53230"/>
    <w:rsid w:val="00F540B9"/>
    <w:rsid w:val="00F541B0"/>
    <w:rsid w:val="00F54345"/>
    <w:rsid w:val="00F54F39"/>
    <w:rsid w:val="00F55271"/>
    <w:rsid w:val="00F55653"/>
    <w:rsid w:val="00F55EC7"/>
    <w:rsid w:val="00F56BAB"/>
    <w:rsid w:val="00F57107"/>
    <w:rsid w:val="00F57240"/>
    <w:rsid w:val="00F575A3"/>
    <w:rsid w:val="00F57D68"/>
    <w:rsid w:val="00F57E62"/>
    <w:rsid w:val="00F602C2"/>
    <w:rsid w:val="00F60416"/>
    <w:rsid w:val="00F609D3"/>
    <w:rsid w:val="00F60AFD"/>
    <w:rsid w:val="00F612AD"/>
    <w:rsid w:val="00F613CD"/>
    <w:rsid w:val="00F61487"/>
    <w:rsid w:val="00F615CC"/>
    <w:rsid w:val="00F615F2"/>
    <w:rsid w:val="00F61878"/>
    <w:rsid w:val="00F61CBA"/>
    <w:rsid w:val="00F62935"/>
    <w:rsid w:val="00F62CCB"/>
    <w:rsid w:val="00F630A0"/>
    <w:rsid w:val="00F633A1"/>
    <w:rsid w:val="00F63672"/>
    <w:rsid w:val="00F637EA"/>
    <w:rsid w:val="00F63D41"/>
    <w:rsid w:val="00F64104"/>
    <w:rsid w:val="00F64385"/>
    <w:rsid w:val="00F64396"/>
    <w:rsid w:val="00F64710"/>
    <w:rsid w:val="00F6479D"/>
    <w:rsid w:val="00F649A2"/>
    <w:rsid w:val="00F64FA1"/>
    <w:rsid w:val="00F652EB"/>
    <w:rsid w:val="00F6575E"/>
    <w:rsid w:val="00F6583D"/>
    <w:rsid w:val="00F658F5"/>
    <w:rsid w:val="00F65965"/>
    <w:rsid w:val="00F65D36"/>
    <w:rsid w:val="00F65D58"/>
    <w:rsid w:val="00F65E23"/>
    <w:rsid w:val="00F66277"/>
    <w:rsid w:val="00F66553"/>
    <w:rsid w:val="00F665DC"/>
    <w:rsid w:val="00F6756F"/>
    <w:rsid w:val="00F675FA"/>
    <w:rsid w:val="00F679C3"/>
    <w:rsid w:val="00F67CD8"/>
    <w:rsid w:val="00F67FDA"/>
    <w:rsid w:val="00F7054F"/>
    <w:rsid w:val="00F705C0"/>
    <w:rsid w:val="00F706F2"/>
    <w:rsid w:val="00F70B8D"/>
    <w:rsid w:val="00F70BF1"/>
    <w:rsid w:val="00F70CA5"/>
    <w:rsid w:val="00F712F1"/>
    <w:rsid w:val="00F714F9"/>
    <w:rsid w:val="00F71A47"/>
    <w:rsid w:val="00F71C8C"/>
    <w:rsid w:val="00F7215F"/>
    <w:rsid w:val="00F721F8"/>
    <w:rsid w:val="00F72C20"/>
    <w:rsid w:val="00F72C94"/>
    <w:rsid w:val="00F72DD5"/>
    <w:rsid w:val="00F72ED5"/>
    <w:rsid w:val="00F73393"/>
    <w:rsid w:val="00F738E4"/>
    <w:rsid w:val="00F73AA8"/>
    <w:rsid w:val="00F73CD9"/>
    <w:rsid w:val="00F73D46"/>
    <w:rsid w:val="00F73FC0"/>
    <w:rsid w:val="00F74397"/>
    <w:rsid w:val="00F7444C"/>
    <w:rsid w:val="00F745DD"/>
    <w:rsid w:val="00F746DF"/>
    <w:rsid w:val="00F7521F"/>
    <w:rsid w:val="00F75B41"/>
    <w:rsid w:val="00F75C40"/>
    <w:rsid w:val="00F76313"/>
    <w:rsid w:val="00F76C13"/>
    <w:rsid w:val="00F76D4E"/>
    <w:rsid w:val="00F773C3"/>
    <w:rsid w:val="00F77720"/>
    <w:rsid w:val="00F77A36"/>
    <w:rsid w:val="00F801A7"/>
    <w:rsid w:val="00F80474"/>
    <w:rsid w:val="00F80491"/>
    <w:rsid w:val="00F805CC"/>
    <w:rsid w:val="00F806A2"/>
    <w:rsid w:val="00F8151E"/>
    <w:rsid w:val="00F8159D"/>
    <w:rsid w:val="00F81741"/>
    <w:rsid w:val="00F819D5"/>
    <w:rsid w:val="00F81B25"/>
    <w:rsid w:val="00F82285"/>
    <w:rsid w:val="00F82301"/>
    <w:rsid w:val="00F83186"/>
    <w:rsid w:val="00F832EE"/>
    <w:rsid w:val="00F833DB"/>
    <w:rsid w:val="00F83782"/>
    <w:rsid w:val="00F83F81"/>
    <w:rsid w:val="00F843B7"/>
    <w:rsid w:val="00F84428"/>
    <w:rsid w:val="00F84883"/>
    <w:rsid w:val="00F84997"/>
    <w:rsid w:val="00F849A4"/>
    <w:rsid w:val="00F84B86"/>
    <w:rsid w:val="00F84BB1"/>
    <w:rsid w:val="00F8542A"/>
    <w:rsid w:val="00F8566A"/>
    <w:rsid w:val="00F85E45"/>
    <w:rsid w:val="00F85FD5"/>
    <w:rsid w:val="00F86068"/>
    <w:rsid w:val="00F86E21"/>
    <w:rsid w:val="00F8705E"/>
    <w:rsid w:val="00F87153"/>
    <w:rsid w:val="00F87570"/>
    <w:rsid w:val="00F87780"/>
    <w:rsid w:val="00F87A93"/>
    <w:rsid w:val="00F87FCA"/>
    <w:rsid w:val="00F905F0"/>
    <w:rsid w:val="00F90DFB"/>
    <w:rsid w:val="00F90DFE"/>
    <w:rsid w:val="00F91038"/>
    <w:rsid w:val="00F910D7"/>
    <w:rsid w:val="00F911C9"/>
    <w:rsid w:val="00F91255"/>
    <w:rsid w:val="00F91862"/>
    <w:rsid w:val="00F91A07"/>
    <w:rsid w:val="00F91D55"/>
    <w:rsid w:val="00F91ED4"/>
    <w:rsid w:val="00F920F8"/>
    <w:rsid w:val="00F921AC"/>
    <w:rsid w:val="00F929B9"/>
    <w:rsid w:val="00F92B89"/>
    <w:rsid w:val="00F92BDE"/>
    <w:rsid w:val="00F92C31"/>
    <w:rsid w:val="00F92CEF"/>
    <w:rsid w:val="00F934E4"/>
    <w:rsid w:val="00F938D4"/>
    <w:rsid w:val="00F93A5F"/>
    <w:rsid w:val="00F93F31"/>
    <w:rsid w:val="00F943ED"/>
    <w:rsid w:val="00F947BF"/>
    <w:rsid w:val="00F948C3"/>
    <w:rsid w:val="00F954C5"/>
    <w:rsid w:val="00F95629"/>
    <w:rsid w:val="00F956FB"/>
    <w:rsid w:val="00F95AEE"/>
    <w:rsid w:val="00F95EA8"/>
    <w:rsid w:val="00F95EBD"/>
    <w:rsid w:val="00F96483"/>
    <w:rsid w:val="00F9657D"/>
    <w:rsid w:val="00F969E7"/>
    <w:rsid w:val="00F97070"/>
    <w:rsid w:val="00F9724C"/>
    <w:rsid w:val="00F972E7"/>
    <w:rsid w:val="00F97568"/>
    <w:rsid w:val="00F979E1"/>
    <w:rsid w:val="00F97A0C"/>
    <w:rsid w:val="00F97A28"/>
    <w:rsid w:val="00F97A98"/>
    <w:rsid w:val="00F97BDB"/>
    <w:rsid w:val="00F97F40"/>
    <w:rsid w:val="00FA0095"/>
    <w:rsid w:val="00FA0435"/>
    <w:rsid w:val="00FA078A"/>
    <w:rsid w:val="00FA0916"/>
    <w:rsid w:val="00FA0D27"/>
    <w:rsid w:val="00FA146D"/>
    <w:rsid w:val="00FA1520"/>
    <w:rsid w:val="00FA1550"/>
    <w:rsid w:val="00FA1563"/>
    <w:rsid w:val="00FA1630"/>
    <w:rsid w:val="00FA1CF0"/>
    <w:rsid w:val="00FA1FD4"/>
    <w:rsid w:val="00FA214E"/>
    <w:rsid w:val="00FA2AEB"/>
    <w:rsid w:val="00FA2FA7"/>
    <w:rsid w:val="00FA302B"/>
    <w:rsid w:val="00FA32FB"/>
    <w:rsid w:val="00FA3463"/>
    <w:rsid w:val="00FA3C16"/>
    <w:rsid w:val="00FA435A"/>
    <w:rsid w:val="00FA4773"/>
    <w:rsid w:val="00FA4CAF"/>
    <w:rsid w:val="00FA544B"/>
    <w:rsid w:val="00FA5DB8"/>
    <w:rsid w:val="00FA5ECF"/>
    <w:rsid w:val="00FA6051"/>
    <w:rsid w:val="00FA6229"/>
    <w:rsid w:val="00FA6522"/>
    <w:rsid w:val="00FA67EE"/>
    <w:rsid w:val="00FA6890"/>
    <w:rsid w:val="00FA6A3F"/>
    <w:rsid w:val="00FA6AC1"/>
    <w:rsid w:val="00FA6BC2"/>
    <w:rsid w:val="00FA738B"/>
    <w:rsid w:val="00FA746E"/>
    <w:rsid w:val="00FA74E8"/>
    <w:rsid w:val="00FA7A6E"/>
    <w:rsid w:val="00FA7B02"/>
    <w:rsid w:val="00FA7B05"/>
    <w:rsid w:val="00FA7C05"/>
    <w:rsid w:val="00FA7E89"/>
    <w:rsid w:val="00FB0303"/>
    <w:rsid w:val="00FB07C2"/>
    <w:rsid w:val="00FB0CD5"/>
    <w:rsid w:val="00FB0EA0"/>
    <w:rsid w:val="00FB0EDA"/>
    <w:rsid w:val="00FB127E"/>
    <w:rsid w:val="00FB161D"/>
    <w:rsid w:val="00FB163D"/>
    <w:rsid w:val="00FB1A2C"/>
    <w:rsid w:val="00FB1DA5"/>
    <w:rsid w:val="00FB1E2D"/>
    <w:rsid w:val="00FB20E5"/>
    <w:rsid w:val="00FB242E"/>
    <w:rsid w:val="00FB25BF"/>
    <w:rsid w:val="00FB29EA"/>
    <w:rsid w:val="00FB2B3F"/>
    <w:rsid w:val="00FB2CFE"/>
    <w:rsid w:val="00FB316E"/>
    <w:rsid w:val="00FB34AE"/>
    <w:rsid w:val="00FB34D9"/>
    <w:rsid w:val="00FB34F7"/>
    <w:rsid w:val="00FB37C9"/>
    <w:rsid w:val="00FB3867"/>
    <w:rsid w:val="00FB39B4"/>
    <w:rsid w:val="00FB42E4"/>
    <w:rsid w:val="00FB4BF1"/>
    <w:rsid w:val="00FB54C1"/>
    <w:rsid w:val="00FB5846"/>
    <w:rsid w:val="00FB5A26"/>
    <w:rsid w:val="00FB5AA8"/>
    <w:rsid w:val="00FB606B"/>
    <w:rsid w:val="00FB64E7"/>
    <w:rsid w:val="00FB6689"/>
    <w:rsid w:val="00FB69B1"/>
    <w:rsid w:val="00FB6B07"/>
    <w:rsid w:val="00FB6DE9"/>
    <w:rsid w:val="00FB7226"/>
    <w:rsid w:val="00FB733E"/>
    <w:rsid w:val="00FB7646"/>
    <w:rsid w:val="00FB7744"/>
    <w:rsid w:val="00FB7861"/>
    <w:rsid w:val="00FB79B6"/>
    <w:rsid w:val="00FB7FBB"/>
    <w:rsid w:val="00FC00C2"/>
    <w:rsid w:val="00FC0120"/>
    <w:rsid w:val="00FC0C35"/>
    <w:rsid w:val="00FC0CA1"/>
    <w:rsid w:val="00FC1371"/>
    <w:rsid w:val="00FC15A3"/>
    <w:rsid w:val="00FC1797"/>
    <w:rsid w:val="00FC1A79"/>
    <w:rsid w:val="00FC1FE4"/>
    <w:rsid w:val="00FC2206"/>
    <w:rsid w:val="00FC2DCF"/>
    <w:rsid w:val="00FC2EE3"/>
    <w:rsid w:val="00FC33AF"/>
    <w:rsid w:val="00FC36DA"/>
    <w:rsid w:val="00FC3DE9"/>
    <w:rsid w:val="00FC3E54"/>
    <w:rsid w:val="00FC3F6A"/>
    <w:rsid w:val="00FC4C70"/>
    <w:rsid w:val="00FC4D3D"/>
    <w:rsid w:val="00FC5134"/>
    <w:rsid w:val="00FC54C3"/>
    <w:rsid w:val="00FC5B6B"/>
    <w:rsid w:val="00FC5B9A"/>
    <w:rsid w:val="00FC5FCE"/>
    <w:rsid w:val="00FC6CB1"/>
    <w:rsid w:val="00FC7281"/>
    <w:rsid w:val="00FC750A"/>
    <w:rsid w:val="00FC7A85"/>
    <w:rsid w:val="00FC7ABD"/>
    <w:rsid w:val="00FC7B3E"/>
    <w:rsid w:val="00FC7B5E"/>
    <w:rsid w:val="00FD06DF"/>
    <w:rsid w:val="00FD0DF6"/>
    <w:rsid w:val="00FD144F"/>
    <w:rsid w:val="00FD15AF"/>
    <w:rsid w:val="00FD1667"/>
    <w:rsid w:val="00FD191E"/>
    <w:rsid w:val="00FD19B0"/>
    <w:rsid w:val="00FD1A1C"/>
    <w:rsid w:val="00FD1E8E"/>
    <w:rsid w:val="00FD23AA"/>
    <w:rsid w:val="00FD25A1"/>
    <w:rsid w:val="00FD25CE"/>
    <w:rsid w:val="00FD26FE"/>
    <w:rsid w:val="00FD2B8C"/>
    <w:rsid w:val="00FD2D2B"/>
    <w:rsid w:val="00FD3011"/>
    <w:rsid w:val="00FD31E4"/>
    <w:rsid w:val="00FD3345"/>
    <w:rsid w:val="00FD33CC"/>
    <w:rsid w:val="00FD349A"/>
    <w:rsid w:val="00FD3693"/>
    <w:rsid w:val="00FD370D"/>
    <w:rsid w:val="00FD3BDC"/>
    <w:rsid w:val="00FD3D23"/>
    <w:rsid w:val="00FD3E4B"/>
    <w:rsid w:val="00FD4003"/>
    <w:rsid w:val="00FD4485"/>
    <w:rsid w:val="00FD4771"/>
    <w:rsid w:val="00FD4DC8"/>
    <w:rsid w:val="00FD5A00"/>
    <w:rsid w:val="00FD5BB4"/>
    <w:rsid w:val="00FD6279"/>
    <w:rsid w:val="00FD62E1"/>
    <w:rsid w:val="00FD6404"/>
    <w:rsid w:val="00FD6A8D"/>
    <w:rsid w:val="00FD6BE9"/>
    <w:rsid w:val="00FD6EEA"/>
    <w:rsid w:val="00FD6FF0"/>
    <w:rsid w:val="00FD754F"/>
    <w:rsid w:val="00FD76B0"/>
    <w:rsid w:val="00FD78AE"/>
    <w:rsid w:val="00FD78F8"/>
    <w:rsid w:val="00FD7AD6"/>
    <w:rsid w:val="00FD7F11"/>
    <w:rsid w:val="00FE065A"/>
    <w:rsid w:val="00FE0B3B"/>
    <w:rsid w:val="00FE0B97"/>
    <w:rsid w:val="00FE0E70"/>
    <w:rsid w:val="00FE163B"/>
    <w:rsid w:val="00FE17C9"/>
    <w:rsid w:val="00FE1CB9"/>
    <w:rsid w:val="00FE22B5"/>
    <w:rsid w:val="00FE248C"/>
    <w:rsid w:val="00FE2D4D"/>
    <w:rsid w:val="00FE2D8D"/>
    <w:rsid w:val="00FE2DBD"/>
    <w:rsid w:val="00FE30B1"/>
    <w:rsid w:val="00FE3322"/>
    <w:rsid w:val="00FE3368"/>
    <w:rsid w:val="00FE371F"/>
    <w:rsid w:val="00FE426E"/>
    <w:rsid w:val="00FE4E59"/>
    <w:rsid w:val="00FE508C"/>
    <w:rsid w:val="00FE5A97"/>
    <w:rsid w:val="00FE5EC7"/>
    <w:rsid w:val="00FE5ED2"/>
    <w:rsid w:val="00FE608F"/>
    <w:rsid w:val="00FE69C6"/>
    <w:rsid w:val="00FE6A74"/>
    <w:rsid w:val="00FE7010"/>
    <w:rsid w:val="00FE724B"/>
    <w:rsid w:val="00FE7CCB"/>
    <w:rsid w:val="00FF0014"/>
    <w:rsid w:val="00FF0400"/>
    <w:rsid w:val="00FF0448"/>
    <w:rsid w:val="00FF07BF"/>
    <w:rsid w:val="00FF0CF1"/>
    <w:rsid w:val="00FF1850"/>
    <w:rsid w:val="00FF1AA6"/>
    <w:rsid w:val="00FF2130"/>
    <w:rsid w:val="00FF2B8A"/>
    <w:rsid w:val="00FF312F"/>
    <w:rsid w:val="00FF31B0"/>
    <w:rsid w:val="00FF3288"/>
    <w:rsid w:val="00FF337A"/>
    <w:rsid w:val="00FF381A"/>
    <w:rsid w:val="00FF3E67"/>
    <w:rsid w:val="00FF3ED4"/>
    <w:rsid w:val="00FF3F72"/>
    <w:rsid w:val="00FF40CE"/>
    <w:rsid w:val="00FF4202"/>
    <w:rsid w:val="00FF48C8"/>
    <w:rsid w:val="00FF4CBD"/>
    <w:rsid w:val="00FF5509"/>
    <w:rsid w:val="00FF5618"/>
    <w:rsid w:val="00FF57CA"/>
    <w:rsid w:val="00FF5B10"/>
    <w:rsid w:val="00FF5B40"/>
    <w:rsid w:val="00FF5EB9"/>
    <w:rsid w:val="00FF60C4"/>
    <w:rsid w:val="00FF614F"/>
    <w:rsid w:val="00FF6665"/>
    <w:rsid w:val="00FF6762"/>
    <w:rsid w:val="00FF6B1B"/>
    <w:rsid w:val="00FF6B56"/>
    <w:rsid w:val="00FF6F6D"/>
    <w:rsid w:val="00FF7568"/>
    <w:rsid w:val="00FF75A5"/>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oNotEmbedSmartTags/>
  <w:decimalSymbol w:val="."/>
  <w:listSeparator w:val=","/>
  <w14:docId w14:val="56366504"/>
  <w15:chartTrackingRefBased/>
  <w15:docId w15:val="{BCB02393-E68C-4CFB-9E19-DEE7646A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E2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170D19"/>
    <w:pPr>
      <w:spacing w:after="160" w:line="240" w:lineRule="exact"/>
    </w:pPr>
    <w:rPr>
      <w:rFonts w:ascii="Verdana" w:hAnsi="Verdana" w:cs="Verdana"/>
      <w:sz w:val="20"/>
      <w:szCs w:val="20"/>
      <w:lang w:eastAsia="en-US"/>
    </w:rPr>
  </w:style>
  <w:style w:type="paragraph" w:styleId="Footer">
    <w:name w:val="footer"/>
    <w:basedOn w:val="Normal"/>
    <w:link w:val="FooterChar"/>
    <w:uiPriority w:val="99"/>
    <w:rsid w:val="00B62CC8"/>
    <w:pPr>
      <w:tabs>
        <w:tab w:val="center" w:pos="4153"/>
        <w:tab w:val="right" w:pos="8306"/>
      </w:tabs>
    </w:pPr>
    <w:rPr>
      <w:rFonts w:cs="Times New Roman"/>
      <w:lang w:val="x-none" w:eastAsia="x-none"/>
    </w:rPr>
  </w:style>
  <w:style w:type="character" w:customStyle="1" w:styleId="FooterChar">
    <w:name w:val="Footer Char"/>
    <w:link w:val="Footer"/>
    <w:uiPriority w:val="99"/>
    <w:locked/>
    <w:rsid w:val="00D96B4A"/>
    <w:rPr>
      <w:rFonts w:ascii="Arial" w:hAnsi="Arial" w:cs="Arial"/>
      <w:sz w:val="24"/>
      <w:szCs w:val="24"/>
    </w:rPr>
  </w:style>
  <w:style w:type="character" w:styleId="PageNumber">
    <w:name w:val="page number"/>
    <w:rsid w:val="00B62CC8"/>
    <w:rPr>
      <w:rFonts w:cs="Times New Roman"/>
    </w:rPr>
  </w:style>
  <w:style w:type="paragraph" w:customStyle="1" w:styleId="Char">
    <w:name w:val="Char"/>
    <w:basedOn w:val="Normal"/>
    <w:rsid w:val="0063445E"/>
    <w:pPr>
      <w:spacing w:after="160" w:line="240" w:lineRule="exact"/>
    </w:pPr>
    <w:rPr>
      <w:rFonts w:ascii="Verdana" w:hAnsi="Verdana" w:cs="Verdana"/>
      <w:sz w:val="20"/>
      <w:szCs w:val="20"/>
      <w:lang w:eastAsia="en-US"/>
    </w:rPr>
  </w:style>
  <w:style w:type="paragraph" w:styleId="BalloonText">
    <w:name w:val="Balloon Text"/>
    <w:basedOn w:val="Normal"/>
    <w:link w:val="BalloonTextChar"/>
    <w:semiHidden/>
    <w:rsid w:val="00E90E24"/>
    <w:rPr>
      <w:rFonts w:cs="Times New Roman"/>
      <w:szCs w:val="2"/>
      <w:lang w:val="x-none" w:eastAsia="x-none"/>
    </w:rPr>
  </w:style>
  <w:style w:type="character" w:customStyle="1" w:styleId="BalloonTextChar">
    <w:name w:val="Balloon Text Char"/>
    <w:link w:val="BalloonText"/>
    <w:semiHidden/>
    <w:locked/>
    <w:rsid w:val="00E90E24"/>
    <w:rPr>
      <w:rFonts w:ascii="Arial" w:hAnsi="Arial"/>
      <w:sz w:val="24"/>
      <w:szCs w:val="2"/>
      <w:lang w:val="x-none" w:eastAsia="x-none"/>
    </w:rPr>
  </w:style>
  <w:style w:type="character" w:styleId="CommentReference">
    <w:name w:val="annotation reference"/>
    <w:semiHidden/>
    <w:rsid w:val="000F4AA0"/>
    <w:rPr>
      <w:rFonts w:cs="Times New Roman"/>
      <w:sz w:val="16"/>
      <w:szCs w:val="16"/>
    </w:rPr>
  </w:style>
  <w:style w:type="paragraph" w:styleId="CommentText">
    <w:name w:val="annotation text"/>
    <w:basedOn w:val="Normal"/>
    <w:link w:val="CommentTextChar"/>
    <w:autoRedefine/>
    <w:semiHidden/>
    <w:rsid w:val="003B2CA9"/>
    <w:rPr>
      <w:rFonts w:cs="Times New Roman"/>
      <w:sz w:val="28"/>
      <w:szCs w:val="20"/>
      <w:lang w:val="x-none" w:eastAsia="x-none"/>
    </w:rPr>
  </w:style>
  <w:style w:type="character" w:customStyle="1" w:styleId="CommentTextChar">
    <w:name w:val="Comment Text Char"/>
    <w:link w:val="CommentText"/>
    <w:semiHidden/>
    <w:locked/>
    <w:rsid w:val="003B2CA9"/>
    <w:rPr>
      <w:rFonts w:ascii="Arial" w:hAnsi="Arial"/>
      <w:sz w:val="28"/>
      <w:lang w:val="x-none" w:eastAsia="x-none"/>
    </w:rPr>
  </w:style>
  <w:style w:type="paragraph" w:styleId="CommentSubject">
    <w:name w:val="annotation subject"/>
    <w:basedOn w:val="CommentText"/>
    <w:next w:val="CommentText"/>
    <w:link w:val="CommentSubjectChar"/>
    <w:semiHidden/>
    <w:rsid w:val="000F4AA0"/>
    <w:rPr>
      <w:b/>
      <w:bCs/>
    </w:rPr>
  </w:style>
  <w:style w:type="character" w:customStyle="1" w:styleId="CommentSubjectChar">
    <w:name w:val="Comment Subject Char"/>
    <w:link w:val="CommentSubject"/>
    <w:semiHidden/>
    <w:locked/>
    <w:rsid w:val="00D96B4A"/>
    <w:rPr>
      <w:rFonts w:ascii="Arial" w:hAnsi="Arial" w:cs="Arial"/>
      <w:b/>
      <w:bCs/>
    </w:rPr>
  </w:style>
  <w:style w:type="paragraph" w:styleId="Header">
    <w:name w:val="header"/>
    <w:basedOn w:val="Normal"/>
    <w:link w:val="HeaderChar"/>
    <w:rsid w:val="0096040B"/>
    <w:pPr>
      <w:tabs>
        <w:tab w:val="center" w:pos="4153"/>
        <w:tab w:val="right" w:pos="8306"/>
      </w:tabs>
    </w:pPr>
    <w:rPr>
      <w:rFonts w:cs="Times New Roman"/>
      <w:lang w:val="x-none" w:eastAsia="x-none"/>
    </w:rPr>
  </w:style>
  <w:style w:type="character" w:customStyle="1" w:styleId="HeaderChar">
    <w:name w:val="Header Char"/>
    <w:link w:val="Header"/>
    <w:semiHidden/>
    <w:locked/>
    <w:rsid w:val="00D96B4A"/>
    <w:rPr>
      <w:rFonts w:ascii="Arial" w:hAnsi="Arial" w:cs="Arial"/>
      <w:sz w:val="24"/>
      <w:szCs w:val="24"/>
    </w:rPr>
  </w:style>
  <w:style w:type="table" w:styleId="TableGrid">
    <w:name w:val="Table Grid"/>
    <w:basedOn w:val="TableNormal"/>
    <w:rsid w:val="00A9174F"/>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A9174F"/>
    <w:pPr>
      <w:ind w:left="720"/>
    </w:pPr>
  </w:style>
  <w:style w:type="paragraph" w:customStyle="1" w:styleId="ColorfulShading-Accent11">
    <w:name w:val="Colorful Shading - Accent 11"/>
    <w:hidden/>
    <w:semiHidden/>
    <w:rsid w:val="00ED7D7B"/>
    <w:rPr>
      <w:rFonts w:ascii="Arial" w:hAnsi="Arial" w:cs="Arial"/>
      <w:sz w:val="24"/>
      <w:szCs w:val="24"/>
    </w:rPr>
  </w:style>
  <w:style w:type="numbering" w:styleId="111111">
    <w:name w:val="Outline List 2"/>
    <w:basedOn w:val="NoList"/>
    <w:rsid w:val="00696D30"/>
    <w:pPr>
      <w:numPr>
        <w:numId w:val="1"/>
      </w:numPr>
    </w:pPr>
  </w:style>
  <w:style w:type="paragraph" w:styleId="Revision">
    <w:name w:val="Revision"/>
    <w:hidden/>
    <w:uiPriority w:val="99"/>
    <w:semiHidden/>
    <w:rsid w:val="00CE0CA4"/>
    <w:rPr>
      <w:rFonts w:ascii="Arial" w:hAnsi="Arial" w:cs="Arial"/>
      <w:sz w:val="24"/>
      <w:szCs w:val="24"/>
    </w:rPr>
  </w:style>
  <w:style w:type="paragraph" w:styleId="ListParagraph">
    <w:name w:val="List Paragraph"/>
    <w:basedOn w:val="Normal"/>
    <w:uiPriority w:val="34"/>
    <w:qFormat/>
    <w:rsid w:val="00C60725"/>
    <w:pPr>
      <w:ind w:left="720"/>
    </w:pPr>
  </w:style>
  <w:style w:type="paragraph" w:customStyle="1" w:styleId="CharCharCharChar1">
    <w:name w:val="Char Char Char Char1"/>
    <w:basedOn w:val="Normal"/>
    <w:rsid w:val="00D77BC5"/>
    <w:pPr>
      <w:spacing w:after="160" w:line="240" w:lineRule="exact"/>
    </w:pPr>
    <w:rPr>
      <w:rFonts w:ascii="Verdana" w:hAnsi="Verdana" w:cs="Verdana"/>
      <w:sz w:val="20"/>
      <w:szCs w:val="20"/>
      <w:lang w:eastAsia="en-US"/>
    </w:rPr>
  </w:style>
  <w:style w:type="character" w:styleId="Hyperlink">
    <w:name w:val="Hyperlink"/>
    <w:rsid w:val="006815D7"/>
    <w:rPr>
      <w:color w:val="0563C1"/>
      <w:u w:val="single"/>
    </w:rPr>
  </w:style>
  <w:style w:type="paragraph" w:styleId="ListBullet">
    <w:name w:val="List Bullet"/>
    <w:basedOn w:val="Normal"/>
    <w:rsid w:val="005A7C75"/>
    <w:pPr>
      <w:numPr>
        <w:numId w:val="3"/>
      </w:numPr>
      <w:contextualSpacing/>
    </w:pPr>
  </w:style>
  <w:style w:type="paragraph" w:customStyle="1" w:styleId="Default">
    <w:name w:val="Default"/>
    <w:rsid w:val="0035757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8663E"/>
    <w:pPr>
      <w:spacing w:before="100" w:beforeAutospacing="1" w:after="100" w:afterAutospacing="1"/>
    </w:pPr>
    <w:rPr>
      <w:rFonts w:ascii="Times New Roman" w:hAnsi="Times New Roman" w:cs="Times New Roman"/>
    </w:rPr>
  </w:style>
  <w:style w:type="character" w:styleId="Emphasis">
    <w:name w:val="Emphasis"/>
    <w:uiPriority w:val="20"/>
    <w:qFormat/>
    <w:locked/>
    <w:rsid w:val="00932CEE"/>
    <w:rPr>
      <w:i/>
      <w:iCs/>
    </w:rPr>
  </w:style>
  <w:style w:type="paragraph" w:styleId="NoSpacing">
    <w:name w:val="No Spacing"/>
    <w:uiPriority w:val="1"/>
    <w:qFormat/>
    <w:rsid w:val="00252A46"/>
    <w:pPr>
      <w:autoSpaceDE w:val="0"/>
      <w:autoSpaceDN w:val="0"/>
    </w:pPr>
  </w:style>
  <w:style w:type="character" w:styleId="UnresolvedMention">
    <w:name w:val="Unresolved Mention"/>
    <w:uiPriority w:val="99"/>
    <w:semiHidden/>
    <w:unhideWhenUsed/>
    <w:rsid w:val="00636F97"/>
    <w:rPr>
      <w:color w:val="605E5C"/>
      <w:shd w:val="clear" w:color="auto" w:fill="E1DFDD"/>
    </w:rPr>
  </w:style>
  <w:style w:type="character" w:styleId="FollowedHyperlink">
    <w:name w:val="FollowedHyperlink"/>
    <w:rsid w:val="00920375"/>
    <w:rPr>
      <w:color w:val="954F72"/>
      <w:u w:val="single"/>
    </w:rPr>
  </w:style>
  <w:style w:type="table" w:styleId="ListTable3-Accent1">
    <w:name w:val="List Table 3 Accent 1"/>
    <w:basedOn w:val="TableNormal"/>
    <w:uiPriority w:val="48"/>
    <w:rsid w:val="005A5C7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50275741">
      <w:bodyDiv w:val="1"/>
      <w:marLeft w:val="0"/>
      <w:marRight w:val="0"/>
      <w:marTop w:val="0"/>
      <w:marBottom w:val="0"/>
      <w:divBdr>
        <w:top w:val="none" w:sz="0" w:space="0" w:color="auto"/>
        <w:left w:val="none" w:sz="0" w:space="0" w:color="auto"/>
        <w:bottom w:val="none" w:sz="0" w:space="0" w:color="auto"/>
        <w:right w:val="none" w:sz="0" w:space="0" w:color="auto"/>
      </w:divBdr>
      <w:divsChild>
        <w:div w:id="2066560170">
          <w:marLeft w:val="0"/>
          <w:marRight w:val="0"/>
          <w:marTop w:val="0"/>
          <w:marBottom w:val="0"/>
          <w:divBdr>
            <w:top w:val="none" w:sz="0" w:space="0" w:color="auto"/>
            <w:left w:val="none" w:sz="0" w:space="0" w:color="auto"/>
            <w:bottom w:val="none" w:sz="0" w:space="0" w:color="auto"/>
            <w:right w:val="none" w:sz="0" w:space="0" w:color="auto"/>
          </w:divBdr>
          <w:divsChild>
            <w:div w:id="209537723">
              <w:marLeft w:val="0"/>
              <w:marRight w:val="0"/>
              <w:marTop w:val="0"/>
              <w:marBottom w:val="0"/>
              <w:divBdr>
                <w:top w:val="none" w:sz="0" w:space="0" w:color="auto"/>
                <w:left w:val="none" w:sz="0" w:space="0" w:color="auto"/>
                <w:bottom w:val="none" w:sz="0" w:space="0" w:color="auto"/>
                <w:right w:val="none" w:sz="0" w:space="0" w:color="auto"/>
              </w:divBdr>
            </w:div>
            <w:div w:id="608397470">
              <w:marLeft w:val="0"/>
              <w:marRight w:val="0"/>
              <w:marTop w:val="0"/>
              <w:marBottom w:val="0"/>
              <w:divBdr>
                <w:top w:val="none" w:sz="0" w:space="0" w:color="auto"/>
                <w:left w:val="none" w:sz="0" w:space="0" w:color="auto"/>
                <w:bottom w:val="none" w:sz="0" w:space="0" w:color="auto"/>
                <w:right w:val="none" w:sz="0" w:space="0" w:color="auto"/>
              </w:divBdr>
            </w:div>
            <w:div w:id="1244875921">
              <w:marLeft w:val="0"/>
              <w:marRight w:val="0"/>
              <w:marTop w:val="0"/>
              <w:marBottom w:val="0"/>
              <w:divBdr>
                <w:top w:val="none" w:sz="0" w:space="0" w:color="auto"/>
                <w:left w:val="none" w:sz="0" w:space="0" w:color="auto"/>
                <w:bottom w:val="none" w:sz="0" w:space="0" w:color="auto"/>
                <w:right w:val="none" w:sz="0" w:space="0" w:color="auto"/>
              </w:divBdr>
            </w:div>
            <w:div w:id="1748727640">
              <w:marLeft w:val="0"/>
              <w:marRight w:val="0"/>
              <w:marTop w:val="0"/>
              <w:marBottom w:val="0"/>
              <w:divBdr>
                <w:top w:val="none" w:sz="0" w:space="0" w:color="auto"/>
                <w:left w:val="none" w:sz="0" w:space="0" w:color="auto"/>
                <w:bottom w:val="none" w:sz="0" w:space="0" w:color="auto"/>
                <w:right w:val="none" w:sz="0" w:space="0" w:color="auto"/>
              </w:divBdr>
            </w:div>
            <w:div w:id="1872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5101">
      <w:bodyDiv w:val="1"/>
      <w:marLeft w:val="0"/>
      <w:marRight w:val="0"/>
      <w:marTop w:val="0"/>
      <w:marBottom w:val="0"/>
      <w:divBdr>
        <w:top w:val="none" w:sz="0" w:space="0" w:color="auto"/>
        <w:left w:val="none" w:sz="0" w:space="0" w:color="auto"/>
        <w:bottom w:val="none" w:sz="0" w:space="0" w:color="auto"/>
        <w:right w:val="none" w:sz="0" w:space="0" w:color="auto"/>
      </w:divBdr>
      <w:divsChild>
        <w:div w:id="597371950">
          <w:marLeft w:val="0"/>
          <w:marRight w:val="0"/>
          <w:marTop w:val="0"/>
          <w:marBottom w:val="0"/>
          <w:divBdr>
            <w:top w:val="none" w:sz="0" w:space="0" w:color="auto"/>
            <w:left w:val="none" w:sz="0" w:space="0" w:color="auto"/>
            <w:bottom w:val="none" w:sz="0" w:space="0" w:color="auto"/>
            <w:right w:val="none" w:sz="0" w:space="0" w:color="auto"/>
          </w:divBdr>
          <w:divsChild>
            <w:div w:id="150216172">
              <w:marLeft w:val="0"/>
              <w:marRight w:val="0"/>
              <w:marTop w:val="0"/>
              <w:marBottom w:val="0"/>
              <w:divBdr>
                <w:top w:val="none" w:sz="0" w:space="0" w:color="auto"/>
                <w:left w:val="none" w:sz="0" w:space="0" w:color="auto"/>
                <w:bottom w:val="none" w:sz="0" w:space="0" w:color="auto"/>
                <w:right w:val="none" w:sz="0" w:space="0" w:color="auto"/>
              </w:divBdr>
            </w:div>
            <w:div w:id="505169276">
              <w:marLeft w:val="0"/>
              <w:marRight w:val="0"/>
              <w:marTop w:val="0"/>
              <w:marBottom w:val="0"/>
              <w:divBdr>
                <w:top w:val="none" w:sz="0" w:space="0" w:color="auto"/>
                <w:left w:val="none" w:sz="0" w:space="0" w:color="auto"/>
                <w:bottom w:val="none" w:sz="0" w:space="0" w:color="auto"/>
                <w:right w:val="none" w:sz="0" w:space="0" w:color="auto"/>
              </w:divBdr>
            </w:div>
            <w:div w:id="992222606">
              <w:marLeft w:val="0"/>
              <w:marRight w:val="0"/>
              <w:marTop w:val="0"/>
              <w:marBottom w:val="0"/>
              <w:divBdr>
                <w:top w:val="none" w:sz="0" w:space="0" w:color="auto"/>
                <w:left w:val="none" w:sz="0" w:space="0" w:color="auto"/>
                <w:bottom w:val="none" w:sz="0" w:space="0" w:color="auto"/>
                <w:right w:val="none" w:sz="0" w:space="0" w:color="auto"/>
              </w:divBdr>
            </w:div>
            <w:div w:id="1065027622">
              <w:marLeft w:val="0"/>
              <w:marRight w:val="0"/>
              <w:marTop w:val="0"/>
              <w:marBottom w:val="0"/>
              <w:divBdr>
                <w:top w:val="none" w:sz="0" w:space="0" w:color="auto"/>
                <w:left w:val="none" w:sz="0" w:space="0" w:color="auto"/>
                <w:bottom w:val="none" w:sz="0" w:space="0" w:color="auto"/>
                <w:right w:val="none" w:sz="0" w:space="0" w:color="auto"/>
              </w:divBdr>
            </w:div>
            <w:div w:id="1260716687">
              <w:marLeft w:val="0"/>
              <w:marRight w:val="0"/>
              <w:marTop w:val="0"/>
              <w:marBottom w:val="0"/>
              <w:divBdr>
                <w:top w:val="none" w:sz="0" w:space="0" w:color="auto"/>
                <w:left w:val="none" w:sz="0" w:space="0" w:color="auto"/>
                <w:bottom w:val="none" w:sz="0" w:space="0" w:color="auto"/>
                <w:right w:val="none" w:sz="0" w:space="0" w:color="auto"/>
              </w:divBdr>
            </w:div>
            <w:div w:id="1292322525">
              <w:marLeft w:val="0"/>
              <w:marRight w:val="0"/>
              <w:marTop w:val="0"/>
              <w:marBottom w:val="0"/>
              <w:divBdr>
                <w:top w:val="none" w:sz="0" w:space="0" w:color="auto"/>
                <w:left w:val="none" w:sz="0" w:space="0" w:color="auto"/>
                <w:bottom w:val="none" w:sz="0" w:space="0" w:color="auto"/>
                <w:right w:val="none" w:sz="0" w:space="0" w:color="auto"/>
              </w:divBdr>
            </w:div>
            <w:div w:id="1629966498">
              <w:marLeft w:val="0"/>
              <w:marRight w:val="0"/>
              <w:marTop w:val="0"/>
              <w:marBottom w:val="0"/>
              <w:divBdr>
                <w:top w:val="none" w:sz="0" w:space="0" w:color="auto"/>
                <w:left w:val="none" w:sz="0" w:space="0" w:color="auto"/>
                <w:bottom w:val="none" w:sz="0" w:space="0" w:color="auto"/>
                <w:right w:val="none" w:sz="0" w:space="0" w:color="auto"/>
              </w:divBdr>
            </w:div>
            <w:div w:id="19709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9929">
      <w:bodyDiv w:val="1"/>
      <w:marLeft w:val="0"/>
      <w:marRight w:val="0"/>
      <w:marTop w:val="0"/>
      <w:marBottom w:val="0"/>
      <w:divBdr>
        <w:top w:val="none" w:sz="0" w:space="0" w:color="auto"/>
        <w:left w:val="none" w:sz="0" w:space="0" w:color="auto"/>
        <w:bottom w:val="none" w:sz="0" w:space="0" w:color="auto"/>
        <w:right w:val="none" w:sz="0" w:space="0" w:color="auto"/>
      </w:divBdr>
      <w:divsChild>
        <w:div w:id="338435828">
          <w:marLeft w:val="0"/>
          <w:marRight w:val="0"/>
          <w:marTop w:val="0"/>
          <w:marBottom w:val="0"/>
          <w:divBdr>
            <w:top w:val="none" w:sz="0" w:space="0" w:color="auto"/>
            <w:left w:val="none" w:sz="0" w:space="0" w:color="auto"/>
            <w:bottom w:val="none" w:sz="0" w:space="0" w:color="auto"/>
            <w:right w:val="none" w:sz="0" w:space="0" w:color="auto"/>
          </w:divBdr>
          <w:divsChild>
            <w:div w:id="653294336">
              <w:marLeft w:val="0"/>
              <w:marRight w:val="0"/>
              <w:marTop w:val="0"/>
              <w:marBottom w:val="0"/>
              <w:divBdr>
                <w:top w:val="none" w:sz="0" w:space="0" w:color="auto"/>
                <w:left w:val="none" w:sz="0" w:space="0" w:color="auto"/>
                <w:bottom w:val="none" w:sz="0" w:space="0" w:color="auto"/>
                <w:right w:val="none" w:sz="0" w:space="0" w:color="auto"/>
              </w:divBdr>
            </w:div>
            <w:div w:id="838424307">
              <w:marLeft w:val="0"/>
              <w:marRight w:val="0"/>
              <w:marTop w:val="0"/>
              <w:marBottom w:val="0"/>
              <w:divBdr>
                <w:top w:val="none" w:sz="0" w:space="0" w:color="auto"/>
                <w:left w:val="none" w:sz="0" w:space="0" w:color="auto"/>
                <w:bottom w:val="none" w:sz="0" w:space="0" w:color="auto"/>
                <w:right w:val="none" w:sz="0" w:space="0" w:color="auto"/>
              </w:divBdr>
            </w:div>
            <w:div w:id="1042945310">
              <w:marLeft w:val="0"/>
              <w:marRight w:val="0"/>
              <w:marTop w:val="0"/>
              <w:marBottom w:val="0"/>
              <w:divBdr>
                <w:top w:val="none" w:sz="0" w:space="0" w:color="auto"/>
                <w:left w:val="none" w:sz="0" w:space="0" w:color="auto"/>
                <w:bottom w:val="none" w:sz="0" w:space="0" w:color="auto"/>
                <w:right w:val="none" w:sz="0" w:space="0" w:color="auto"/>
              </w:divBdr>
            </w:div>
            <w:div w:id="1071078139">
              <w:marLeft w:val="0"/>
              <w:marRight w:val="0"/>
              <w:marTop w:val="0"/>
              <w:marBottom w:val="0"/>
              <w:divBdr>
                <w:top w:val="none" w:sz="0" w:space="0" w:color="auto"/>
                <w:left w:val="none" w:sz="0" w:space="0" w:color="auto"/>
                <w:bottom w:val="none" w:sz="0" w:space="0" w:color="auto"/>
                <w:right w:val="none" w:sz="0" w:space="0" w:color="auto"/>
              </w:divBdr>
            </w:div>
            <w:div w:id="1422679320">
              <w:marLeft w:val="0"/>
              <w:marRight w:val="0"/>
              <w:marTop w:val="0"/>
              <w:marBottom w:val="0"/>
              <w:divBdr>
                <w:top w:val="none" w:sz="0" w:space="0" w:color="auto"/>
                <w:left w:val="none" w:sz="0" w:space="0" w:color="auto"/>
                <w:bottom w:val="none" w:sz="0" w:space="0" w:color="auto"/>
                <w:right w:val="none" w:sz="0" w:space="0" w:color="auto"/>
              </w:divBdr>
            </w:div>
            <w:div w:id="1456027200">
              <w:marLeft w:val="0"/>
              <w:marRight w:val="0"/>
              <w:marTop w:val="0"/>
              <w:marBottom w:val="0"/>
              <w:divBdr>
                <w:top w:val="none" w:sz="0" w:space="0" w:color="auto"/>
                <w:left w:val="none" w:sz="0" w:space="0" w:color="auto"/>
                <w:bottom w:val="none" w:sz="0" w:space="0" w:color="auto"/>
                <w:right w:val="none" w:sz="0" w:space="0" w:color="auto"/>
              </w:divBdr>
            </w:div>
            <w:div w:id="1734235914">
              <w:marLeft w:val="0"/>
              <w:marRight w:val="0"/>
              <w:marTop w:val="0"/>
              <w:marBottom w:val="0"/>
              <w:divBdr>
                <w:top w:val="none" w:sz="0" w:space="0" w:color="auto"/>
                <w:left w:val="none" w:sz="0" w:space="0" w:color="auto"/>
                <w:bottom w:val="none" w:sz="0" w:space="0" w:color="auto"/>
                <w:right w:val="none" w:sz="0" w:space="0" w:color="auto"/>
              </w:divBdr>
            </w:div>
            <w:div w:id="19225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6113">
      <w:bodyDiv w:val="1"/>
      <w:marLeft w:val="0"/>
      <w:marRight w:val="0"/>
      <w:marTop w:val="0"/>
      <w:marBottom w:val="0"/>
      <w:divBdr>
        <w:top w:val="none" w:sz="0" w:space="0" w:color="auto"/>
        <w:left w:val="none" w:sz="0" w:space="0" w:color="auto"/>
        <w:bottom w:val="none" w:sz="0" w:space="0" w:color="auto"/>
        <w:right w:val="none" w:sz="0" w:space="0" w:color="auto"/>
      </w:divBdr>
    </w:div>
    <w:div w:id="228007603">
      <w:bodyDiv w:val="1"/>
      <w:marLeft w:val="0"/>
      <w:marRight w:val="0"/>
      <w:marTop w:val="0"/>
      <w:marBottom w:val="0"/>
      <w:divBdr>
        <w:top w:val="none" w:sz="0" w:space="0" w:color="auto"/>
        <w:left w:val="none" w:sz="0" w:space="0" w:color="auto"/>
        <w:bottom w:val="none" w:sz="0" w:space="0" w:color="auto"/>
        <w:right w:val="none" w:sz="0" w:space="0" w:color="auto"/>
      </w:divBdr>
    </w:div>
    <w:div w:id="238558445">
      <w:bodyDiv w:val="1"/>
      <w:marLeft w:val="0"/>
      <w:marRight w:val="0"/>
      <w:marTop w:val="0"/>
      <w:marBottom w:val="0"/>
      <w:divBdr>
        <w:top w:val="none" w:sz="0" w:space="0" w:color="auto"/>
        <w:left w:val="none" w:sz="0" w:space="0" w:color="auto"/>
        <w:bottom w:val="none" w:sz="0" w:space="0" w:color="auto"/>
        <w:right w:val="none" w:sz="0" w:space="0" w:color="auto"/>
      </w:divBdr>
      <w:divsChild>
        <w:div w:id="338430914">
          <w:marLeft w:val="360"/>
          <w:marRight w:val="0"/>
          <w:marTop w:val="0"/>
          <w:marBottom w:val="0"/>
          <w:divBdr>
            <w:top w:val="none" w:sz="0" w:space="0" w:color="auto"/>
            <w:left w:val="none" w:sz="0" w:space="0" w:color="auto"/>
            <w:bottom w:val="none" w:sz="0" w:space="0" w:color="auto"/>
            <w:right w:val="none" w:sz="0" w:space="0" w:color="auto"/>
          </w:divBdr>
        </w:div>
      </w:divsChild>
    </w:div>
    <w:div w:id="241064509">
      <w:bodyDiv w:val="1"/>
      <w:marLeft w:val="0"/>
      <w:marRight w:val="0"/>
      <w:marTop w:val="0"/>
      <w:marBottom w:val="0"/>
      <w:divBdr>
        <w:top w:val="none" w:sz="0" w:space="0" w:color="auto"/>
        <w:left w:val="none" w:sz="0" w:space="0" w:color="auto"/>
        <w:bottom w:val="none" w:sz="0" w:space="0" w:color="auto"/>
        <w:right w:val="none" w:sz="0" w:space="0" w:color="auto"/>
      </w:divBdr>
      <w:divsChild>
        <w:div w:id="1607888577">
          <w:marLeft w:val="0"/>
          <w:marRight w:val="0"/>
          <w:marTop w:val="0"/>
          <w:marBottom w:val="0"/>
          <w:divBdr>
            <w:top w:val="none" w:sz="0" w:space="0" w:color="auto"/>
            <w:left w:val="none" w:sz="0" w:space="0" w:color="auto"/>
            <w:bottom w:val="none" w:sz="0" w:space="0" w:color="auto"/>
            <w:right w:val="none" w:sz="0" w:space="0" w:color="auto"/>
          </w:divBdr>
        </w:div>
      </w:divsChild>
    </w:div>
    <w:div w:id="264002527">
      <w:bodyDiv w:val="1"/>
      <w:marLeft w:val="0"/>
      <w:marRight w:val="0"/>
      <w:marTop w:val="0"/>
      <w:marBottom w:val="0"/>
      <w:divBdr>
        <w:top w:val="none" w:sz="0" w:space="0" w:color="auto"/>
        <w:left w:val="none" w:sz="0" w:space="0" w:color="auto"/>
        <w:bottom w:val="none" w:sz="0" w:space="0" w:color="auto"/>
        <w:right w:val="none" w:sz="0" w:space="0" w:color="auto"/>
      </w:divBdr>
      <w:divsChild>
        <w:div w:id="847603776">
          <w:marLeft w:val="547"/>
          <w:marRight w:val="0"/>
          <w:marTop w:val="0"/>
          <w:marBottom w:val="0"/>
          <w:divBdr>
            <w:top w:val="none" w:sz="0" w:space="0" w:color="auto"/>
            <w:left w:val="none" w:sz="0" w:space="0" w:color="auto"/>
            <w:bottom w:val="none" w:sz="0" w:space="0" w:color="auto"/>
            <w:right w:val="none" w:sz="0" w:space="0" w:color="auto"/>
          </w:divBdr>
        </w:div>
      </w:divsChild>
    </w:div>
    <w:div w:id="272984800">
      <w:bodyDiv w:val="1"/>
      <w:marLeft w:val="0"/>
      <w:marRight w:val="0"/>
      <w:marTop w:val="0"/>
      <w:marBottom w:val="0"/>
      <w:divBdr>
        <w:top w:val="none" w:sz="0" w:space="0" w:color="auto"/>
        <w:left w:val="none" w:sz="0" w:space="0" w:color="auto"/>
        <w:bottom w:val="none" w:sz="0" w:space="0" w:color="auto"/>
        <w:right w:val="none" w:sz="0" w:space="0" w:color="auto"/>
      </w:divBdr>
      <w:divsChild>
        <w:div w:id="51345523">
          <w:marLeft w:val="0"/>
          <w:marRight w:val="0"/>
          <w:marTop w:val="0"/>
          <w:marBottom w:val="0"/>
          <w:divBdr>
            <w:top w:val="none" w:sz="0" w:space="0" w:color="auto"/>
            <w:left w:val="none" w:sz="0" w:space="0" w:color="auto"/>
            <w:bottom w:val="none" w:sz="0" w:space="0" w:color="auto"/>
            <w:right w:val="none" w:sz="0" w:space="0" w:color="auto"/>
          </w:divBdr>
        </w:div>
      </w:divsChild>
    </w:div>
    <w:div w:id="279726407">
      <w:bodyDiv w:val="1"/>
      <w:marLeft w:val="0"/>
      <w:marRight w:val="0"/>
      <w:marTop w:val="0"/>
      <w:marBottom w:val="0"/>
      <w:divBdr>
        <w:top w:val="none" w:sz="0" w:space="0" w:color="auto"/>
        <w:left w:val="none" w:sz="0" w:space="0" w:color="auto"/>
        <w:bottom w:val="none" w:sz="0" w:space="0" w:color="auto"/>
        <w:right w:val="none" w:sz="0" w:space="0" w:color="auto"/>
      </w:divBdr>
    </w:div>
    <w:div w:id="280575389">
      <w:bodyDiv w:val="1"/>
      <w:marLeft w:val="0"/>
      <w:marRight w:val="0"/>
      <w:marTop w:val="0"/>
      <w:marBottom w:val="0"/>
      <w:divBdr>
        <w:top w:val="none" w:sz="0" w:space="0" w:color="auto"/>
        <w:left w:val="none" w:sz="0" w:space="0" w:color="auto"/>
        <w:bottom w:val="none" w:sz="0" w:space="0" w:color="auto"/>
        <w:right w:val="none" w:sz="0" w:space="0" w:color="auto"/>
      </w:divBdr>
    </w:div>
    <w:div w:id="331686097">
      <w:bodyDiv w:val="1"/>
      <w:marLeft w:val="0"/>
      <w:marRight w:val="0"/>
      <w:marTop w:val="0"/>
      <w:marBottom w:val="0"/>
      <w:divBdr>
        <w:top w:val="none" w:sz="0" w:space="0" w:color="auto"/>
        <w:left w:val="none" w:sz="0" w:space="0" w:color="auto"/>
        <w:bottom w:val="none" w:sz="0" w:space="0" w:color="auto"/>
        <w:right w:val="none" w:sz="0" w:space="0" w:color="auto"/>
      </w:divBdr>
      <w:divsChild>
        <w:div w:id="2021228346">
          <w:marLeft w:val="360"/>
          <w:marRight w:val="0"/>
          <w:marTop w:val="0"/>
          <w:marBottom w:val="0"/>
          <w:divBdr>
            <w:top w:val="none" w:sz="0" w:space="0" w:color="auto"/>
            <w:left w:val="none" w:sz="0" w:space="0" w:color="auto"/>
            <w:bottom w:val="none" w:sz="0" w:space="0" w:color="auto"/>
            <w:right w:val="none" w:sz="0" w:space="0" w:color="auto"/>
          </w:divBdr>
        </w:div>
      </w:divsChild>
    </w:div>
    <w:div w:id="333725476">
      <w:bodyDiv w:val="1"/>
      <w:marLeft w:val="0"/>
      <w:marRight w:val="0"/>
      <w:marTop w:val="0"/>
      <w:marBottom w:val="0"/>
      <w:divBdr>
        <w:top w:val="none" w:sz="0" w:space="0" w:color="auto"/>
        <w:left w:val="none" w:sz="0" w:space="0" w:color="auto"/>
        <w:bottom w:val="none" w:sz="0" w:space="0" w:color="auto"/>
        <w:right w:val="none" w:sz="0" w:space="0" w:color="auto"/>
      </w:divBdr>
    </w:div>
    <w:div w:id="338897440">
      <w:bodyDiv w:val="1"/>
      <w:marLeft w:val="0"/>
      <w:marRight w:val="0"/>
      <w:marTop w:val="0"/>
      <w:marBottom w:val="0"/>
      <w:divBdr>
        <w:top w:val="none" w:sz="0" w:space="0" w:color="auto"/>
        <w:left w:val="none" w:sz="0" w:space="0" w:color="auto"/>
        <w:bottom w:val="none" w:sz="0" w:space="0" w:color="auto"/>
        <w:right w:val="none" w:sz="0" w:space="0" w:color="auto"/>
      </w:divBdr>
    </w:div>
    <w:div w:id="370107905">
      <w:bodyDiv w:val="1"/>
      <w:marLeft w:val="0"/>
      <w:marRight w:val="0"/>
      <w:marTop w:val="0"/>
      <w:marBottom w:val="0"/>
      <w:divBdr>
        <w:top w:val="none" w:sz="0" w:space="0" w:color="auto"/>
        <w:left w:val="none" w:sz="0" w:space="0" w:color="auto"/>
        <w:bottom w:val="none" w:sz="0" w:space="0" w:color="auto"/>
        <w:right w:val="none" w:sz="0" w:space="0" w:color="auto"/>
      </w:divBdr>
      <w:divsChild>
        <w:div w:id="1116026597">
          <w:marLeft w:val="0"/>
          <w:marRight w:val="0"/>
          <w:marTop w:val="0"/>
          <w:marBottom w:val="0"/>
          <w:divBdr>
            <w:top w:val="none" w:sz="0" w:space="0" w:color="auto"/>
            <w:left w:val="none" w:sz="0" w:space="0" w:color="auto"/>
            <w:bottom w:val="none" w:sz="0" w:space="0" w:color="auto"/>
            <w:right w:val="none" w:sz="0" w:space="0" w:color="auto"/>
          </w:divBdr>
          <w:divsChild>
            <w:div w:id="165557490">
              <w:marLeft w:val="0"/>
              <w:marRight w:val="0"/>
              <w:marTop w:val="0"/>
              <w:marBottom w:val="0"/>
              <w:divBdr>
                <w:top w:val="none" w:sz="0" w:space="0" w:color="auto"/>
                <w:left w:val="none" w:sz="0" w:space="0" w:color="auto"/>
                <w:bottom w:val="none" w:sz="0" w:space="0" w:color="auto"/>
                <w:right w:val="none" w:sz="0" w:space="0" w:color="auto"/>
              </w:divBdr>
            </w:div>
            <w:div w:id="326708110">
              <w:marLeft w:val="0"/>
              <w:marRight w:val="0"/>
              <w:marTop w:val="0"/>
              <w:marBottom w:val="0"/>
              <w:divBdr>
                <w:top w:val="none" w:sz="0" w:space="0" w:color="auto"/>
                <w:left w:val="none" w:sz="0" w:space="0" w:color="auto"/>
                <w:bottom w:val="none" w:sz="0" w:space="0" w:color="auto"/>
                <w:right w:val="none" w:sz="0" w:space="0" w:color="auto"/>
              </w:divBdr>
            </w:div>
            <w:div w:id="452016060">
              <w:marLeft w:val="0"/>
              <w:marRight w:val="0"/>
              <w:marTop w:val="0"/>
              <w:marBottom w:val="0"/>
              <w:divBdr>
                <w:top w:val="none" w:sz="0" w:space="0" w:color="auto"/>
                <w:left w:val="none" w:sz="0" w:space="0" w:color="auto"/>
                <w:bottom w:val="none" w:sz="0" w:space="0" w:color="auto"/>
                <w:right w:val="none" w:sz="0" w:space="0" w:color="auto"/>
              </w:divBdr>
            </w:div>
            <w:div w:id="1138569687">
              <w:marLeft w:val="0"/>
              <w:marRight w:val="0"/>
              <w:marTop w:val="0"/>
              <w:marBottom w:val="0"/>
              <w:divBdr>
                <w:top w:val="none" w:sz="0" w:space="0" w:color="auto"/>
                <w:left w:val="none" w:sz="0" w:space="0" w:color="auto"/>
                <w:bottom w:val="none" w:sz="0" w:space="0" w:color="auto"/>
                <w:right w:val="none" w:sz="0" w:space="0" w:color="auto"/>
              </w:divBdr>
            </w:div>
            <w:div w:id="1904678523">
              <w:marLeft w:val="0"/>
              <w:marRight w:val="0"/>
              <w:marTop w:val="0"/>
              <w:marBottom w:val="0"/>
              <w:divBdr>
                <w:top w:val="none" w:sz="0" w:space="0" w:color="auto"/>
                <w:left w:val="none" w:sz="0" w:space="0" w:color="auto"/>
                <w:bottom w:val="none" w:sz="0" w:space="0" w:color="auto"/>
                <w:right w:val="none" w:sz="0" w:space="0" w:color="auto"/>
              </w:divBdr>
            </w:div>
            <w:div w:id="20718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6457">
      <w:bodyDiv w:val="1"/>
      <w:marLeft w:val="0"/>
      <w:marRight w:val="0"/>
      <w:marTop w:val="0"/>
      <w:marBottom w:val="0"/>
      <w:divBdr>
        <w:top w:val="none" w:sz="0" w:space="0" w:color="auto"/>
        <w:left w:val="none" w:sz="0" w:space="0" w:color="auto"/>
        <w:bottom w:val="none" w:sz="0" w:space="0" w:color="auto"/>
        <w:right w:val="none" w:sz="0" w:space="0" w:color="auto"/>
      </w:divBdr>
    </w:div>
    <w:div w:id="514878258">
      <w:bodyDiv w:val="1"/>
      <w:marLeft w:val="0"/>
      <w:marRight w:val="0"/>
      <w:marTop w:val="0"/>
      <w:marBottom w:val="0"/>
      <w:divBdr>
        <w:top w:val="none" w:sz="0" w:space="0" w:color="auto"/>
        <w:left w:val="none" w:sz="0" w:space="0" w:color="auto"/>
        <w:bottom w:val="none" w:sz="0" w:space="0" w:color="auto"/>
        <w:right w:val="none" w:sz="0" w:space="0" w:color="auto"/>
      </w:divBdr>
      <w:divsChild>
        <w:div w:id="1221015970">
          <w:marLeft w:val="0"/>
          <w:marRight w:val="0"/>
          <w:marTop w:val="0"/>
          <w:marBottom w:val="0"/>
          <w:divBdr>
            <w:top w:val="none" w:sz="0" w:space="0" w:color="auto"/>
            <w:left w:val="none" w:sz="0" w:space="0" w:color="auto"/>
            <w:bottom w:val="none" w:sz="0" w:space="0" w:color="auto"/>
            <w:right w:val="none" w:sz="0" w:space="0" w:color="auto"/>
          </w:divBdr>
          <w:divsChild>
            <w:div w:id="287669325">
              <w:marLeft w:val="0"/>
              <w:marRight w:val="0"/>
              <w:marTop w:val="0"/>
              <w:marBottom w:val="0"/>
              <w:divBdr>
                <w:top w:val="none" w:sz="0" w:space="0" w:color="auto"/>
                <w:left w:val="none" w:sz="0" w:space="0" w:color="auto"/>
                <w:bottom w:val="none" w:sz="0" w:space="0" w:color="auto"/>
                <w:right w:val="none" w:sz="0" w:space="0" w:color="auto"/>
              </w:divBdr>
            </w:div>
            <w:div w:id="829834014">
              <w:marLeft w:val="0"/>
              <w:marRight w:val="0"/>
              <w:marTop w:val="0"/>
              <w:marBottom w:val="0"/>
              <w:divBdr>
                <w:top w:val="none" w:sz="0" w:space="0" w:color="auto"/>
                <w:left w:val="none" w:sz="0" w:space="0" w:color="auto"/>
                <w:bottom w:val="none" w:sz="0" w:space="0" w:color="auto"/>
                <w:right w:val="none" w:sz="0" w:space="0" w:color="auto"/>
              </w:divBdr>
            </w:div>
            <w:div w:id="1238592566">
              <w:marLeft w:val="0"/>
              <w:marRight w:val="0"/>
              <w:marTop w:val="0"/>
              <w:marBottom w:val="0"/>
              <w:divBdr>
                <w:top w:val="none" w:sz="0" w:space="0" w:color="auto"/>
                <w:left w:val="none" w:sz="0" w:space="0" w:color="auto"/>
                <w:bottom w:val="none" w:sz="0" w:space="0" w:color="auto"/>
                <w:right w:val="none" w:sz="0" w:space="0" w:color="auto"/>
              </w:divBdr>
            </w:div>
            <w:div w:id="2009358274">
              <w:marLeft w:val="0"/>
              <w:marRight w:val="0"/>
              <w:marTop w:val="0"/>
              <w:marBottom w:val="0"/>
              <w:divBdr>
                <w:top w:val="none" w:sz="0" w:space="0" w:color="auto"/>
                <w:left w:val="none" w:sz="0" w:space="0" w:color="auto"/>
                <w:bottom w:val="none" w:sz="0" w:space="0" w:color="auto"/>
                <w:right w:val="none" w:sz="0" w:space="0" w:color="auto"/>
              </w:divBdr>
            </w:div>
            <w:div w:id="20609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1319">
      <w:bodyDiv w:val="1"/>
      <w:marLeft w:val="0"/>
      <w:marRight w:val="0"/>
      <w:marTop w:val="0"/>
      <w:marBottom w:val="0"/>
      <w:divBdr>
        <w:top w:val="none" w:sz="0" w:space="0" w:color="auto"/>
        <w:left w:val="none" w:sz="0" w:space="0" w:color="auto"/>
        <w:bottom w:val="none" w:sz="0" w:space="0" w:color="auto"/>
        <w:right w:val="none" w:sz="0" w:space="0" w:color="auto"/>
      </w:divBdr>
    </w:div>
    <w:div w:id="525026705">
      <w:bodyDiv w:val="1"/>
      <w:marLeft w:val="0"/>
      <w:marRight w:val="0"/>
      <w:marTop w:val="0"/>
      <w:marBottom w:val="0"/>
      <w:divBdr>
        <w:top w:val="none" w:sz="0" w:space="0" w:color="auto"/>
        <w:left w:val="none" w:sz="0" w:space="0" w:color="auto"/>
        <w:bottom w:val="none" w:sz="0" w:space="0" w:color="auto"/>
        <w:right w:val="none" w:sz="0" w:space="0" w:color="auto"/>
      </w:divBdr>
      <w:divsChild>
        <w:div w:id="858160905">
          <w:marLeft w:val="0"/>
          <w:marRight w:val="0"/>
          <w:marTop w:val="0"/>
          <w:marBottom w:val="0"/>
          <w:divBdr>
            <w:top w:val="none" w:sz="0" w:space="0" w:color="auto"/>
            <w:left w:val="none" w:sz="0" w:space="0" w:color="auto"/>
            <w:bottom w:val="none" w:sz="0" w:space="0" w:color="auto"/>
            <w:right w:val="none" w:sz="0" w:space="0" w:color="auto"/>
          </w:divBdr>
          <w:divsChild>
            <w:div w:id="16135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8137">
      <w:bodyDiv w:val="1"/>
      <w:marLeft w:val="0"/>
      <w:marRight w:val="0"/>
      <w:marTop w:val="0"/>
      <w:marBottom w:val="0"/>
      <w:divBdr>
        <w:top w:val="none" w:sz="0" w:space="0" w:color="auto"/>
        <w:left w:val="none" w:sz="0" w:space="0" w:color="auto"/>
        <w:bottom w:val="none" w:sz="0" w:space="0" w:color="auto"/>
        <w:right w:val="none" w:sz="0" w:space="0" w:color="auto"/>
      </w:divBdr>
      <w:divsChild>
        <w:div w:id="1321159506">
          <w:marLeft w:val="0"/>
          <w:marRight w:val="0"/>
          <w:marTop w:val="0"/>
          <w:marBottom w:val="0"/>
          <w:divBdr>
            <w:top w:val="none" w:sz="0" w:space="0" w:color="auto"/>
            <w:left w:val="none" w:sz="0" w:space="0" w:color="auto"/>
            <w:bottom w:val="none" w:sz="0" w:space="0" w:color="auto"/>
            <w:right w:val="none" w:sz="0" w:space="0" w:color="auto"/>
          </w:divBdr>
          <w:divsChild>
            <w:div w:id="201139897">
              <w:marLeft w:val="0"/>
              <w:marRight w:val="0"/>
              <w:marTop w:val="0"/>
              <w:marBottom w:val="0"/>
              <w:divBdr>
                <w:top w:val="none" w:sz="0" w:space="0" w:color="auto"/>
                <w:left w:val="none" w:sz="0" w:space="0" w:color="auto"/>
                <w:bottom w:val="none" w:sz="0" w:space="0" w:color="auto"/>
                <w:right w:val="none" w:sz="0" w:space="0" w:color="auto"/>
              </w:divBdr>
            </w:div>
            <w:div w:id="351155622">
              <w:marLeft w:val="0"/>
              <w:marRight w:val="0"/>
              <w:marTop w:val="0"/>
              <w:marBottom w:val="0"/>
              <w:divBdr>
                <w:top w:val="none" w:sz="0" w:space="0" w:color="auto"/>
                <w:left w:val="none" w:sz="0" w:space="0" w:color="auto"/>
                <w:bottom w:val="none" w:sz="0" w:space="0" w:color="auto"/>
                <w:right w:val="none" w:sz="0" w:space="0" w:color="auto"/>
              </w:divBdr>
            </w:div>
            <w:div w:id="563834754">
              <w:marLeft w:val="0"/>
              <w:marRight w:val="0"/>
              <w:marTop w:val="0"/>
              <w:marBottom w:val="0"/>
              <w:divBdr>
                <w:top w:val="none" w:sz="0" w:space="0" w:color="auto"/>
                <w:left w:val="none" w:sz="0" w:space="0" w:color="auto"/>
                <w:bottom w:val="none" w:sz="0" w:space="0" w:color="auto"/>
                <w:right w:val="none" w:sz="0" w:space="0" w:color="auto"/>
              </w:divBdr>
            </w:div>
            <w:div w:id="1205871974">
              <w:marLeft w:val="0"/>
              <w:marRight w:val="0"/>
              <w:marTop w:val="0"/>
              <w:marBottom w:val="0"/>
              <w:divBdr>
                <w:top w:val="none" w:sz="0" w:space="0" w:color="auto"/>
                <w:left w:val="none" w:sz="0" w:space="0" w:color="auto"/>
                <w:bottom w:val="none" w:sz="0" w:space="0" w:color="auto"/>
                <w:right w:val="none" w:sz="0" w:space="0" w:color="auto"/>
              </w:divBdr>
            </w:div>
            <w:div w:id="1471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6778">
      <w:bodyDiv w:val="1"/>
      <w:marLeft w:val="0"/>
      <w:marRight w:val="0"/>
      <w:marTop w:val="0"/>
      <w:marBottom w:val="0"/>
      <w:divBdr>
        <w:top w:val="none" w:sz="0" w:space="0" w:color="auto"/>
        <w:left w:val="none" w:sz="0" w:space="0" w:color="auto"/>
        <w:bottom w:val="none" w:sz="0" w:space="0" w:color="auto"/>
        <w:right w:val="none" w:sz="0" w:space="0" w:color="auto"/>
      </w:divBdr>
    </w:div>
    <w:div w:id="567225402">
      <w:bodyDiv w:val="1"/>
      <w:marLeft w:val="0"/>
      <w:marRight w:val="0"/>
      <w:marTop w:val="0"/>
      <w:marBottom w:val="0"/>
      <w:divBdr>
        <w:top w:val="none" w:sz="0" w:space="0" w:color="auto"/>
        <w:left w:val="none" w:sz="0" w:space="0" w:color="auto"/>
        <w:bottom w:val="none" w:sz="0" w:space="0" w:color="auto"/>
        <w:right w:val="none" w:sz="0" w:space="0" w:color="auto"/>
      </w:divBdr>
      <w:divsChild>
        <w:div w:id="307787335">
          <w:marLeft w:val="0"/>
          <w:marRight w:val="0"/>
          <w:marTop w:val="0"/>
          <w:marBottom w:val="0"/>
          <w:divBdr>
            <w:top w:val="none" w:sz="0" w:space="0" w:color="auto"/>
            <w:left w:val="none" w:sz="0" w:space="0" w:color="auto"/>
            <w:bottom w:val="none" w:sz="0" w:space="0" w:color="auto"/>
            <w:right w:val="none" w:sz="0" w:space="0" w:color="auto"/>
          </w:divBdr>
          <w:divsChild>
            <w:div w:id="9072150">
              <w:marLeft w:val="0"/>
              <w:marRight w:val="0"/>
              <w:marTop w:val="0"/>
              <w:marBottom w:val="0"/>
              <w:divBdr>
                <w:top w:val="none" w:sz="0" w:space="0" w:color="auto"/>
                <w:left w:val="none" w:sz="0" w:space="0" w:color="auto"/>
                <w:bottom w:val="none" w:sz="0" w:space="0" w:color="auto"/>
                <w:right w:val="none" w:sz="0" w:space="0" w:color="auto"/>
              </w:divBdr>
            </w:div>
            <w:div w:id="168178997">
              <w:marLeft w:val="0"/>
              <w:marRight w:val="0"/>
              <w:marTop w:val="0"/>
              <w:marBottom w:val="0"/>
              <w:divBdr>
                <w:top w:val="none" w:sz="0" w:space="0" w:color="auto"/>
                <w:left w:val="none" w:sz="0" w:space="0" w:color="auto"/>
                <w:bottom w:val="none" w:sz="0" w:space="0" w:color="auto"/>
                <w:right w:val="none" w:sz="0" w:space="0" w:color="auto"/>
              </w:divBdr>
            </w:div>
            <w:div w:id="1226991557">
              <w:marLeft w:val="0"/>
              <w:marRight w:val="0"/>
              <w:marTop w:val="0"/>
              <w:marBottom w:val="0"/>
              <w:divBdr>
                <w:top w:val="none" w:sz="0" w:space="0" w:color="auto"/>
                <w:left w:val="none" w:sz="0" w:space="0" w:color="auto"/>
                <w:bottom w:val="none" w:sz="0" w:space="0" w:color="auto"/>
                <w:right w:val="none" w:sz="0" w:space="0" w:color="auto"/>
              </w:divBdr>
            </w:div>
            <w:div w:id="1569150187">
              <w:marLeft w:val="0"/>
              <w:marRight w:val="0"/>
              <w:marTop w:val="0"/>
              <w:marBottom w:val="0"/>
              <w:divBdr>
                <w:top w:val="none" w:sz="0" w:space="0" w:color="auto"/>
                <w:left w:val="none" w:sz="0" w:space="0" w:color="auto"/>
                <w:bottom w:val="none" w:sz="0" w:space="0" w:color="auto"/>
                <w:right w:val="none" w:sz="0" w:space="0" w:color="auto"/>
              </w:divBdr>
            </w:div>
            <w:div w:id="1649288349">
              <w:marLeft w:val="0"/>
              <w:marRight w:val="0"/>
              <w:marTop w:val="0"/>
              <w:marBottom w:val="0"/>
              <w:divBdr>
                <w:top w:val="none" w:sz="0" w:space="0" w:color="auto"/>
                <w:left w:val="none" w:sz="0" w:space="0" w:color="auto"/>
                <w:bottom w:val="none" w:sz="0" w:space="0" w:color="auto"/>
                <w:right w:val="none" w:sz="0" w:space="0" w:color="auto"/>
              </w:divBdr>
            </w:div>
            <w:div w:id="18613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5270">
      <w:bodyDiv w:val="1"/>
      <w:marLeft w:val="0"/>
      <w:marRight w:val="0"/>
      <w:marTop w:val="0"/>
      <w:marBottom w:val="0"/>
      <w:divBdr>
        <w:top w:val="none" w:sz="0" w:space="0" w:color="auto"/>
        <w:left w:val="none" w:sz="0" w:space="0" w:color="auto"/>
        <w:bottom w:val="none" w:sz="0" w:space="0" w:color="auto"/>
        <w:right w:val="none" w:sz="0" w:space="0" w:color="auto"/>
      </w:divBdr>
    </w:div>
    <w:div w:id="580255948">
      <w:bodyDiv w:val="1"/>
      <w:marLeft w:val="0"/>
      <w:marRight w:val="0"/>
      <w:marTop w:val="0"/>
      <w:marBottom w:val="0"/>
      <w:divBdr>
        <w:top w:val="none" w:sz="0" w:space="0" w:color="auto"/>
        <w:left w:val="none" w:sz="0" w:space="0" w:color="auto"/>
        <w:bottom w:val="none" w:sz="0" w:space="0" w:color="auto"/>
        <w:right w:val="none" w:sz="0" w:space="0" w:color="auto"/>
      </w:divBdr>
      <w:divsChild>
        <w:div w:id="1963805585">
          <w:marLeft w:val="0"/>
          <w:marRight w:val="0"/>
          <w:marTop w:val="0"/>
          <w:marBottom w:val="0"/>
          <w:divBdr>
            <w:top w:val="none" w:sz="0" w:space="0" w:color="auto"/>
            <w:left w:val="none" w:sz="0" w:space="0" w:color="auto"/>
            <w:bottom w:val="none" w:sz="0" w:space="0" w:color="auto"/>
            <w:right w:val="none" w:sz="0" w:space="0" w:color="auto"/>
          </w:divBdr>
          <w:divsChild>
            <w:div w:id="285895315">
              <w:marLeft w:val="0"/>
              <w:marRight w:val="0"/>
              <w:marTop w:val="0"/>
              <w:marBottom w:val="0"/>
              <w:divBdr>
                <w:top w:val="none" w:sz="0" w:space="0" w:color="auto"/>
                <w:left w:val="none" w:sz="0" w:space="0" w:color="auto"/>
                <w:bottom w:val="none" w:sz="0" w:space="0" w:color="auto"/>
                <w:right w:val="none" w:sz="0" w:space="0" w:color="auto"/>
              </w:divBdr>
            </w:div>
            <w:div w:id="578639433">
              <w:marLeft w:val="0"/>
              <w:marRight w:val="0"/>
              <w:marTop w:val="0"/>
              <w:marBottom w:val="0"/>
              <w:divBdr>
                <w:top w:val="none" w:sz="0" w:space="0" w:color="auto"/>
                <w:left w:val="none" w:sz="0" w:space="0" w:color="auto"/>
                <w:bottom w:val="none" w:sz="0" w:space="0" w:color="auto"/>
                <w:right w:val="none" w:sz="0" w:space="0" w:color="auto"/>
              </w:divBdr>
            </w:div>
            <w:div w:id="12900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616">
      <w:bodyDiv w:val="1"/>
      <w:marLeft w:val="0"/>
      <w:marRight w:val="0"/>
      <w:marTop w:val="0"/>
      <w:marBottom w:val="0"/>
      <w:divBdr>
        <w:top w:val="none" w:sz="0" w:space="0" w:color="auto"/>
        <w:left w:val="none" w:sz="0" w:space="0" w:color="auto"/>
        <w:bottom w:val="none" w:sz="0" w:space="0" w:color="auto"/>
        <w:right w:val="none" w:sz="0" w:space="0" w:color="auto"/>
      </w:divBdr>
    </w:div>
    <w:div w:id="621502246">
      <w:bodyDiv w:val="1"/>
      <w:marLeft w:val="0"/>
      <w:marRight w:val="0"/>
      <w:marTop w:val="0"/>
      <w:marBottom w:val="0"/>
      <w:divBdr>
        <w:top w:val="none" w:sz="0" w:space="0" w:color="auto"/>
        <w:left w:val="none" w:sz="0" w:space="0" w:color="auto"/>
        <w:bottom w:val="none" w:sz="0" w:space="0" w:color="auto"/>
        <w:right w:val="none" w:sz="0" w:space="0" w:color="auto"/>
      </w:divBdr>
    </w:div>
    <w:div w:id="652678265">
      <w:bodyDiv w:val="1"/>
      <w:marLeft w:val="0"/>
      <w:marRight w:val="0"/>
      <w:marTop w:val="0"/>
      <w:marBottom w:val="0"/>
      <w:divBdr>
        <w:top w:val="none" w:sz="0" w:space="0" w:color="auto"/>
        <w:left w:val="none" w:sz="0" w:space="0" w:color="auto"/>
        <w:bottom w:val="none" w:sz="0" w:space="0" w:color="auto"/>
        <w:right w:val="none" w:sz="0" w:space="0" w:color="auto"/>
      </w:divBdr>
      <w:divsChild>
        <w:div w:id="1122654215">
          <w:marLeft w:val="0"/>
          <w:marRight w:val="0"/>
          <w:marTop w:val="0"/>
          <w:marBottom w:val="0"/>
          <w:divBdr>
            <w:top w:val="none" w:sz="0" w:space="0" w:color="auto"/>
            <w:left w:val="none" w:sz="0" w:space="0" w:color="auto"/>
            <w:bottom w:val="none" w:sz="0" w:space="0" w:color="auto"/>
            <w:right w:val="none" w:sz="0" w:space="0" w:color="auto"/>
          </w:divBdr>
        </w:div>
      </w:divsChild>
    </w:div>
    <w:div w:id="653295513">
      <w:bodyDiv w:val="1"/>
      <w:marLeft w:val="0"/>
      <w:marRight w:val="0"/>
      <w:marTop w:val="0"/>
      <w:marBottom w:val="0"/>
      <w:divBdr>
        <w:top w:val="none" w:sz="0" w:space="0" w:color="auto"/>
        <w:left w:val="none" w:sz="0" w:space="0" w:color="auto"/>
        <w:bottom w:val="none" w:sz="0" w:space="0" w:color="auto"/>
        <w:right w:val="none" w:sz="0" w:space="0" w:color="auto"/>
      </w:divBdr>
    </w:div>
    <w:div w:id="676805343">
      <w:bodyDiv w:val="1"/>
      <w:marLeft w:val="0"/>
      <w:marRight w:val="0"/>
      <w:marTop w:val="0"/>
      <w:marBottom w:val="0"/>
      <w:divBdr>
        <w:top w:val="none" w:sz="0" w:space="0" w:color="auto"/>
        <w:left w:val="none" w:sz="0" w:space="0" w:color="auto"/>
        <w:bottom w:val="none" w:sz="0" w:space="0" w:color="auto"/>
        <w:right w:val="none" w:sz="0" w:space="0" w:color="auto"/>
      </w:divBdr>
      <w:divsChild>
        <w:div w:id="524558549">
          <w:marLeft w:val="0"/>
          <w:marRight w:val="0"/>
          <w:marTop w:val="0"/>
          <w:marBottom w:val="0"/>
          <w:divBdr>
            <w:top w:val="none" w:sz="0" w:space="0" w:color="auto"/>
            <w:left w:val="none" w:sz="0" w:space="0" w:color="auto"/>
            <w:bottom w:val="none" w:sz="0" w:space="0" w:color="auto"/>
            <w:right w:val="none" w:sz="0" w:space="0" w:color="auto"/>
          </w:divBdr>
        </w:div>
      </w:divsChild>
    </w:div>
    <w:div w:id="696278998">
      <w:bodyDiv w:val="1"/>
      <w:marLeft w:val="0"/>
      <w:marRight w:val="0"/>
      <w:marTop w:val="0"/>
      <w:marBottom w:val="0"/>
      <w:divBdr>
        <w:top w:val="none" w:sz="0" w:space="0" w:color="auto"/>
        <w:left w:val="none" w:sz="0" w:space="0" w:color="auto"/>
        <w:bottom w:val="none" w:sz="0" w:space="0" w:color="auto"/>
        <w:right w:val="none" w:sz="0" w:space="0" w:color="auto"/>
      </w:divBdr>
    </w:div>
    <w:div w:id="749041445">
      <w:bodyDiv w:val="1"/>
      <w:marLeft w:val="0"/>
      <w:marRight w:val="0"/>
      <w:marTop w:val="0"/>
      <w:marBottom w:val="0"/>
      <w:divBdr>
        <w:top w:val="none" w:sz="0" w:space="0" w:color="auto"/>
        <w:left w:val="none" w:sz="0" w:space="0" w:color="auto"/>
        <w:bottom w:val="none" w:sz="0" w:space="0" w:color="auto"/>
        <w:right w:val="none" w:sz="0" w:space="0" w:color="auto"/>
      </w:divBdr>
    </w:div>
    <w:div w:id="781649894">
      <w:bodyDiv w:val="1"/>
      <w:marLeft w:val="0"/>
      <w:marRight w:val="0"/>
      <w:marTop w:val="0"/>
      <w:marBottom w:val="0"/>
      <w:divBdr>
        <w:top w:val="none" w:sz="0" w:space="0" w:color="auto"/>
        <w:left w:val="none" w:sz="0" w:space="0" w:color="auto"/>
        <w:bottom w:val="none" w:sz="0" w:space="0" w:color="auto"/>
        <w:right w:val="none" w:sz="0" w:space="0" w:color="auto"/>
      </w:divBdr>
    </w:div>
    <w:div w:id="797069464">
      <w:bodyDiv w:val="1"/>
      <w:marLeft w:val="0"/>
      <w:marRight w:val="0"/>
      <w:marTop w:val="0"/>
      <w:marBottom w:val="0"/>
      <w:divBdr>
        <w:top w:val="none" w:sz="0" w:space="0" w:color="auto"/>
        <w:left w:val="none" w:sz="0" w:space="0" w:color="auto"/>
        <w:bottom w:val="none" w:sz="0" w:space="0" w:color="auto"/>
        <w:right w:val="none" w:sz="0" w:space="0" w:color="auto"/>
      </w:divBdr>
    </w:div>
    <w:div w:id="815530729">
      <w:bodyDiv w:val="1"/>
      <w:marLeft w:val="0"/>
      <w:marRight w:val="0"/>
      <w:marTop w:val="0"/>
      <w:marBottom w:val="0"/>
      <w:divBdr>
        <w:top w:val="none" w:sz="0" w:space="0" w:color="auto"/>
        <w:left w:val="none" w:sz="0" w:space="0" w:color="auto"/>
        <w:bottom w:val="none" w:sz="0" w:space="0" w:color="auto"/>
        <w:right w:val="none" w:sz="0" w:space="0" w:color="auto"/>
      </w:divBdr>
      <w:divsChild>
        <w:div w:id="1657689025">
          <w:marLeft w:val="0"/>
          <w:marRight w:val="0"/>
          <w:marTop w:val="0"/>
          <w:marBottom w:val="0"/>
          <w:divBdr>
            <w:top w:val="none" w:sz="0" w:space="0" w:color="auto"/>
            <w:left w:val="none" w:sz="0" w:space="0" w:color="auto"/>
            <w:bottom w:val="none" w:sz="0" w:space="0" w:color="auto"/>
            <w:right w:val="none" w:sz="0" w:space="0" w:color="auto"/>
          </w:divBdr>
          <w:divsChild>
            <w:div w:id="1411923204">
              <w:marLeft w:val="0"/>
              <w:marRight w:val="0"/>
              <w:marTop w:val="0"/>
              <w:marBottom w:val="0"/>
              <w:divBdr>
                <w:top w:val="none" w:sz="0" w:space="0" w:color="auto"/>
                <w:left w:val="none" w:sz="0" w:space="0" w:color="auto"/>
                <w:bottom w:val="none" w:sz="0" w:space="0" w:color="auto"/>
                <w:right w:val="none" w:sz="0" w:space="0" w:color="auto"/>
              </w:divBdr>
            </w:div>
            <w:div w:id="1488282887">
              <w:marLeft w:val="0"/>
              <w:marRight w:val="0"/>
              <w:marTop w:val="0"/>
              <w:marBottom w:val="0"/>
              <w:divBdr>
                <w:top w:val="none" w:sz="0" w:space="0" w:color="auto"/>
                <w:left w:val="none" w:sz="0" w:space="0" w:color="auto"/>
                <w:bottom w:val="none" w:sz="0" w:space="0" w:color="auto"/>
                <w:right w:val="none" w:sz="0" w:space="0" w:color="auto"/>
              </w:divBdr>
            </w:div>
            <w:div w:id="1611662305">
              <w:marLeft w:val="0"/>
              <w:marRight w:val="0"/>
              <w:marTop w:val="0"/>
              <w:marBottom w:val="0"/>
              <w:divBdr>
                <w:top w:val="none" w:sz="0" w:space="0" w:color="auto"/>
                <w:left w:val="none" w:sz="0" w:space="0" w:color="auto"/>
                <w:bottom w:val="none" w:sz="0" w:space="0" w:color="auto"/>
                <w:right w:val="none" w:sz="0" w:space="0" w:color="auto"/>
              </w:divBdr>
            </w:div>
            <w:div w:id="18118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7474">
      <w:bodyDiv w:val="1"/>
      <w:marLeft w:val="0"/>
      <w:marRight w:val="0"/>
      <w:marTop w:val="0"/>
      <w:marBottom w:val="0"/>
      <w:divBdr>
        <w:top w:val="none" w:sz="0" w:space="0" w:color="auto"/>
        <w:left w:val="none" w:sz="0" w:space="0" w:color="auto"/>
        <w:bottom w:val="none" w:sz="0" w:space="0" w:color="auto"/>
        <w:right w:val="none" w:sz="0" w:space="0" w:color="auto"/>
      </w:divBdr>
      <w:divsChild>
        <w:div w:id="1072965779">
          <w:marLeft w:val="0"/>
          <w:marRight w:val="0"/>
          <w:marTop w:val="0"/>
          <w:marBottom w:val="0"/>
          <w:divBdr>
            <w:top w:val="none" w:sz="0" w:space="0" w:color="auto"/>
            <w:left w:val="none" w:sz="0" w:space="0" w:color="auto"/>
            <w:bottom w:val="none" w:sz="0" w:space="0" w:color="auto"/>
            <w:right w:val="none" w:sz="0" w:space="0" w:color="auto"/>
          </w:divBdr>
          <w:divsChild>
            <w:div w:id="55393866">
              <w:marLeft w:val="0"/>
              <w:marRight w:val="0"/>
              <w:marTop w:val="0"/>
              <w:marBottom w:val="0"/>
              <w:divBdr>
                <w:top w:val="none" w:sz="0" w:space="0" w:color="auto"/>
                <w:left w:val="none" w:sz="0" w:space="0" w:color="auto"/>
                <w:bottom w:val="none" w:sz="0" w:space="0" w:color="auto"/>
                <w:right w:val="none" w:sz="0" w:space="0" w:color="auto"/>
              </w:divBdr>
            </w:div>
            <w:div w:id="812135743">
              <w:marLeft w:val="0"/>
              <w:marRight w:val="0"/>
              <w:marTop w:val="0"/>
              <w:marBottom w:val="0"/>
              <w:divBdr>
                <w:top w:val="none" w:sz="0" w:space="0" w:color="auto"/>
                <w:left w:val="none" w:sz="0" w:space="0" w:color="auto"/>
                <w:bottom w:val="none" w:sz="0" w:space="0" w:color="auto"/>
                <w:right w:val="none" w:sz="0" w:space="0" w:color="auto"/>
              </w:divBdr>
            </w:div>
            <w:div w:id="1269921800">
              <w:marLeft w:val="0"/>
              <w:marRight w:val="0"/>
              <w:marTop w:val="0"/>
              <w:marBottom w:val="0"/>
              <w:divBdr>
                <w:top w:val="none" w:sz="0" w:space="0" w:color="auto"/>
                <w:left w:val="none" w:sz="0" w:space="0" w:color="auto"/>
                <w:bottom w:val="none" w:sz="0" w:space="0" w:color="auto"/>
                <w:right w:val="none" w:sz="0" w:space="0" w:color="auto"/>
              </w:divBdr>
            </w:div>
            <w:div w:id="16975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0635">
      <w:bodyDiv w:val="1"/>
      <w:marLeft w:val="0"/>
      <w:marRight w:val="0"/>
      <w:marTop w:val="0"/>
      <w:marBottom w:val="0"/>
      <w:divBdr>
        <w:top w:val="none" w:sz="0" w:space="0" w:color="auto"/>
        <w:left w:val="none" w:sz="0" w:space="0" w:color="auto"/>
        <w:bottom w:val="none" w:sz="0" w:space="0" w:color="auto"/>
        <w:right w:val="none" w:sz="0" w:space="0" w:color="auto"/>
      </w:divBdr>
    </w:div>
    <w:div w:id="855315666">
      <w:bodyDiv w:val="1"/>
      <w:marLeft w:val="0"/>
      <w:marRight w:val="0"/>
      <w:marTop w:val="0"/>
      <w:marBottom w:val="0"/>
      <w:divBdr>
        <w:top w:val="none" w:sz="0" w:space="0" w:color="auto"/>
        <w:left w:val="none" w:sz="0" w:space="0" w:color="auto"/>
        <w:bottom w:val="none" w:sz="0" w:space="0" w:color="auto"/>
        <w:right w:val="none" w:sz="0" w:space="0" w:color="auto"/>
      </w:divBdr>
    </w:div>
    <w:div w:id="878859707">
      <w:bodyDiv w:val="1"/>
      <w:marLeft w:val="0"/>
      <w:marRight w:val="0"/>
      <w:marTop w:val="0"/>
      <w:marBottom w:val="0"/>
      <w:divBdr>
        <w:top w:val="none" w:sz="0" w:space="0" w:color="auto"/>
        <w:left w:val="none" w:sz="0" w:space="0" w:color="auto"/>
        <w:bottom w:val="none" w:sz="0" w:space="0" w:color="auto"/>
        <w:right w:val="none" w:sz="0" w:space="0" w:color="auto"/>
      </w:divBdr>
    </w:div>
    <w:div w:id="975571699">
      <w:bodyDiv w:val="1"/>
      <w:marLeft w:val="0"/>
      <w:marRight w:val="0"/>
      <w:marTop w:val="0"/>
      <w:marBottom w:val="0"/>
      <w:divBdr>
        <w:top w:val="none" w:sz="0" w:space="0" w:color="auto"/>
        <w:left w:val="none" w:sz="0" w:space="0" w:color="auto"/>
        <w:bottom w:val="none" w:sz="0" w:space="0" w:color="auto"/>
        <w:right w:val="none" w:sz="0" w:space="0" w:color="auto"/>
      </w:divBdr>
      <w:divsChild>
        <w:div w:id="2095124933">
          <w:marLeft w:val="0"/>
          <w:marRight w:val="0"/>
          <w:marTop w:val="0"/>
          <w:marBottom w:val="0"/>
          <w:divBdr>
            <w:top w:val="none" w:sz="0" w:space="0" w:color="auto"/>
            <w:left w:val="none" w:sz="0" w:space="0" w:color="auto"/>
            <w:bottom w:val="none" w:sz="0" w:space="0" w:color="auto"/>
            <w:right w:val="none" w:sz="0" w:space="0" w:color="auto"/>
          </w:divBdr>
          <w:divsChild>
            <w:div w:id="177820541">
              <w:marLeft w:val="0"/>
              <w:marRight w:val="0"/>
              <w:marTop w:val="0"/>
              <w:marBottom w:val="0"/>
              <w:divBdr>
                <w:top w:val="none" w:sz="0" w:space="0" w:color="auto"/>
                <w:left w:val="none" w:sz="0" w:space="0" w:color="auto"/>
                <w:bottom w:val="none" w:sz="0" w:space="0" w:color="auto"/>
                <w:right w:val="none" w:sz="0" w:space="0" w:color="auto"/>
              </w:divBdr>
            </w:div>
            <w:div w:id="239870155">
              <w:marLeft w:val="0"/>
              <w:marRight w:val="0"/>
              <w:marTop w:val="0"/>
              <w:marBottom w:val="0"/>
              <w:divBdr>
                <w:top w:val="none" w:sz="0" w:space="0" w:color="auto"/>
                <w:left w:val="none" w:sz="0" w:space="0" w:color="auto"/>
                <w:bottom w:val="none" w:sz="0" w:space="0" w:color="auto"/>
                <w:right w:val="none" w:sz="0" w:space="0" w:color="auto"/>
              </w:divBdr>
            </w:div>
            <w:div w:id="1613628283">
              <w:marLeft w:val="0"/>
              <w:marRight w:val="0"/>
              <w:marTop w:val="0"/>
              <w:marBottom w:val="0"/>
              <w:divBdr>
                <w:top w:val="none" w:sz="0" w:space="0" w:color="auto"/>
                <w:left w:val="none" w:sz="0" w:space="0" w:color="auto"/>
                <w:bottom w:val="none" w:sz="0" w:space="0" w:color="auto"/>
                <w:right w:val="none" w:sz="0" w:space="0" w:color="auto"/>
              </w:divBdr>
            </w:div>
            <w:div w:id="19501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1287">
      <w:bodyDiv w:val="1"/>
      <w:marLeft w:val="0"/>
      <w:marRight w:val="0"/>
      <w:marTop w:val="0"/>
      <w:marBottom w:val="0"/>
      <w:divBdr>
        <w:top w:val="none" w:sz="0" w:space="0" w:color="auto"/>
        <w:left w:val="none" w:sz="0" w:space="0" w:color="auto"/>
        <w:bottom w:val="none" w:sz="0" w:space="0" w:color="auto"/>
        <w:right w:val="none" w:sz="0" w:space="0" w:color="auto"/>
      </w:divBdr>
      <w:divsChild>
        <w:div w:id="666636317">
          <w:marLeft w:val="0"/>
          <w:marRight w:val="0"/>
          <w:marTop w:val="0"/>
          <w:marBottom w:val="0"/>
          <w:divBdr>
            <w:top w:val="none" w:sz="0" w:space="0" w:color="auto"/>
            <w:left w:val="none" w:sz="0" w:space="0" w:color="auto"/>
            <w:bottom w:val="none" w:sz="0" w:space="0" w:color="auto"/>
            <w:right w:val="none" w:sz="0" w:space="0" w:color="auto"/>
          </w:divBdr>
        </w:div>
      </w:divsChild>
    </w:div>
    <w:div w:id="1032461706">
      <w:bodyDiv w:val="1"/>
      <w:marLeft w:val="0"/>
      <w:marRight w:val="0"/>
      <w:marTop w:val="0"/>
      <w:marBottom w:val="0"/>
      <w:divBdr>
        <w:top w:val="none" w:sz="0" w:space="0" w:color="auto"/>
        <w:left w:val="none" w:sz="0" w:space="0" w:color="auto"/>
        <w:bottom w:val="none" w:sz="0" w:space="0" w:color="auto"/>
        <w:right w:val="none" w:sz="0" w:space="0" w:color="auto"/>
      </w:divBdr>
    </w:div>
    <w:div w:id="1060058363">
      <w:bodyDiv w:val="1"/>
      <w:marLeft w:val="0"/>
      <w:marRight w:val="0"/>
      <w:marTop w:val="0"/>
      <w:marBottom w:val="0"/>
      <w:divBdr>
        <w:top w:val="none" w:sz="0" w:space="0" w:color="auto"/>
        <w:left w:val="none" w:sz="0" w:space="0" w:color="auto"/>
        <w:bottom w:val="none" w:sz="0" w:space="0" w:color="auto"/>
        <w:right w:val="none" w:sz="0" w:space="0" w:color="auto"/>
      </w:divBdr>
      <w:divsChild>
        <w:div w:id="155000329">
          <w:marLeft w:val="0"/>
          <w:marRight w:val="0"/>
          <w:marTop w:val="0"/>
          <w:marBottom w:val="0"/>
          <w:divBdr>
            <w:top w:val="none" w:sz="0" w:space="0" w:color="auto"/>
            <w:left w:val="none" w:sz="0" w:space="0" w:color="auto"/>
            <w:bottom w:val="none" w:sz="0" w:space="0" w:color="auto"/>
            <w:right w:val="none" w:sz="0" w:space="0" w:color="auto"/>
          </w:divBdr>
        </w:div>
        <w:div w:id="422797684">
          <w:marLeft w:val="0"/>
          <w:marRight w:val="0"/>
          <w:marTop w:val="0"/>
          <w:marBottom w:val="0"/>
          <w:divBdr>
            <w:top w:val="none" w:sz="0" w:space="0" w:color="auto"/>
            <w:left w:val="none" w:sz="0" w:space="0" w:color="auto"/>
            <w:bottom w:val="none" w:sz="0" w:space="0" w:color="auto"/>
            <w:right w:val="none" w:sz="0" w:space="0" w:color="auto"/>
          </w:divBdr>
        </w:div>
        <w:div w:id="560094156">
          <w:marLeft w:val="0"/>
          <w:marRight w:val="0"/>
          <w:marTop w:val="0"/>
          <w:marBottom w:val="0"/>
          <w:divBdr>
            <w:top w:val="none" w:sz="0" w:space="0" w:color="auto"/>
            <w:left w:val="none" w:sz="0" w:space="0" w:color="auto"/>
            <w:bottom w:val="none" w:sz="0" w:space="0" w:color="auto"/>
            <w:right w:val="none" w:sz="0" w:space="0" w:color="auto"/>
          </w:divBdr>
        </w:div>
        <w:div w:id="759913143">
          <w:marLeft w:val="0"/>
          <w:marRight w:val="0"/>
          <w:marTop w:val="0"/>
          <w:marBottom w:val="0"/>
          <w:divBdr>
            <w:top w:val="none" w:sz="0" w:space="0" w:color="auto"/>
            <w:left w:val="none" w:sz="0" w:space="0" w:color="auto"/>
            <w:bottom w:val="none" w:sz="0" w:space="0" w:color="auto"/>
            <w:right w:val="none" w:sz="0" w:space="0" w:color="auto"/>
          </w:divBdr>
        </w:div>
        <w:div w:id="818233721">
          <w:marLeft w:val="0"/>
          <w:marRight w:val="0"/>
          <w:marTop w:val="0"/>
          <w:marBottom w:val="0"/>
          <w:divBdr>
            <w:top w:val="none" w:sz="0" w:space="0" w:color="auto"/>
            <w:left w:val="none" w:sz="0" w:space="0" w:color="auto"/>
            <w:bottom w:val="none" w:sz="0" w:space="0" w:color="auto"/>
            <w:right w:val="none" w:sz="0" w:space="0" w:color="auto"/>
          </w:divBdr>
        </w:div>
        <w:div w:id="1010378500">
          <w:marLeft w:val="0"/>
          <w:marRight w:val="0"/>
          <w:marTop w:val="0"/>
          <w:marBottom w:val="0"/>
          <w:divBdr>
            <w:top w:val="none" w:sz="0" w:space="0" w:color="auto"/>
            <w:left w:val="none" w:sz="0" w:space="0" w:color="auto"/>
            <w:bottom w:val="none" w:sz="0" w:space="0" w:color="auto"/>
            <w:right w:val="none" w:sz="0" w:space="0" w:color="auto"/>
          </w:divBdr>
        </w:div>
        <w:div w:id="1039890593">
          <w:marLeft w:val="0"/>
          <w:marRight w:val="0"/>
          <w:marTop w:val="0"/>
          <w:marBottom w:val="0"/>
          <w:divBdr>
            <w:top w:val="none" w:sz="0" w:space="0" w:color="auto"/>
            <w:left w:val="none" w:sz="0" w:space="0" w:color="auto"/>
            <w:bottom w:val="none" w:sz="0" w:space="0" w:color="auto"/>
            <w:right w:val="none" w:sz="0" w:space="0" w:color="auto"/>
          </w:divBdr>
        </w:div>
        <w:div w:id="1068382174">
          <w:marLeft w:val="0"/>
          <w:marRight w:val="0"/>
          <w:marTop w:val="0"/>
          <w:marBottom w:val="0"/>
          <w:divBdr>
            <w:top w:val="none" w:sz="0" w:space="0" w:color="auto"/>
            <w:left w:val="none" w:sz="0" w:space="0" w:color="auto"/>
            <w:bottom w:val="none" w:sz="0" w:space="0" w:color="auto"/>
            <w:right w:val="none" w:sz="0" w:space="0" w:color="auto"/>
          </w:divBdr>
        </w:div>
        <w:div w:id="1121876959">
          <w:marLeft w:val="0"/>
          <w:marRight w:val="0"/>
          <w:marTop w:val="0"/>
          <w:marBottom w:val="0"/>
          <w:divBdr>
            <w:top w:val="none" w:sz="0" w:space="0" w:color="auto"/>
            <w:left w:val="none" w:sz="0" w:space="0" w:color="auto"/>
            <w:bottom w:val="none" w:sz="0" w:space="0" w:color="auto"/>
            <w:right w:val="none" w:sz="0" w:space="0" w:color="auto"/>
          </w:divBdr>
        </w:div>
        <w:div w:id="1138761118">
          <w:marLeft w:val="0"/>
          <w:marRight w:val="0"/>
          <w:marTop w:val="0"/>
          <w:marBottom w:val="0"/>
          <w:divBdr>
            <w:top w:val="none" w:sz="0" w:space="0" w:color="auto"/>
            <w:left w:val="none" w:sz="0" w:space="0" w:color="auto"/>
            <w:bottom w:val="none" w:sz="0" w:space="0" w:color="auto"/>
            <w:right w:val="none" w:sz="0" w:space="0" w:color="auto"/>
          </w:divBdr>
        </w:div>
        <w:div w:id="1225022439">
          <w:marLeft w:val="0"/>
          <w:marRight w:val="0"/>
          <w:marTop w:val="0"/>
          <w:marBottom w:val="0"/>
          <w:divBdr>
            <w:top w:val="none" w:sz="0" w:space="0" w:color="auto"/>
            <w:left w:val="none" w:sz="0" w:space="0" w:color="auto"/>
            <w:bottom w:val="none" w:sz="0" w:space="0" w:color="auto"/>
            <w:right w:val="none" w:sz="0" w:space="0" w:color="auto"/>
          </w:divBdr>
        </w:div>
        <w:div w:id="1236744444">
          <w:marLeft w:val="0"/>
          <w:marRight w:val="0"/>
          <w:marTop w:val="0"/>
          <w:marBottom w:val="0"/>
          <w:divBdr>
            <w:top w:val="none" w:sz="0" w:space="0" w:color="auto"/>
            <w:left w:val="none" w:sz="0" w:space="0" w:color="auto"/>
            <w:bottom w:val="none" w:sz="0" w:space="0" w:color="auto"/>
            <w:right w:val="none" w:sz="0" w:space="0" w:color="auto"/>
          </w:divBdr>
        </w:div>
        <w:div w:id="1251082659">
          <w:marLeft w:val="0"/>
          <w:marRight w:val="0"/>
          <w:marTop w:val="0"/>
          <w:marBottom w:val="0"/>
          <w:divBdr>
            <w:top w:val="none" w:sz="0" w:space="0" w:color="auto"/>
            <w:left w:val="none" w:sz="0" w:space="0" w:color="auto"/>
            <w:bottom w:val="none" w:sz="0" w:space="0" w:color="auto"/>
            <w:right w:val="none" w:sz="0" w:space="0" w:color="auto"/>
          </w:divBdr>
        </w:div>
        <w:div w:id="1323193842">
          <w:marLeft w:val="0"/>
          <w:marRight w:val="0"/>
          <w:marTop w:val="0"/>
          <w:marBottom w:val="0"/>
          <w:divBdr>
            <w:top w:val="none" w:sz="0" w:space="0" w:color="auto"/>
            <w:left w:val="none" w:sz="0" w:space="0" w:color="auto"/>
            <w:bottom w:val="none" w:sz="0" w:space="0" w:color="auto"/>
            <w:right w:val="none" w:sz="0" w:space="0" w:color="auto"/>
          </w:divBdr>
        </w:div>
        <w:div w:id="1395934840">
          <w:marLeft w:val="0"/>
          <w:marRight w:val="0"/>
          <w:marTop w:val="0"/>
          <w:marBottom w:val="0"/>
          <w:divBdr>
            <w:top w:val="none" w:sz="0" w:space="0" w:color="auto"/>
            <w:left w:val="none" w:sz="0" w:space="0" w:color="auto"/>
            <w:bottom w:val="none" w:sz="0" w:space="0" w:color="auto"/>
            <w:right w:val="none" w:sz="0" w:space="0" w:color="auto"/>
          </w:divBdr>
        </w:div>
        <w:div w:id="1445227452">
          <w:marLeft w:val="0"/>
          <w:marRight w:val="0"/>
          <w:marTop w:val="0"/>
          <w:marBottom w:val="0"/>
          <w:divBdr>
            <w:top w:val="none" w:sz="0" w:space="0" w:color="auto"/>
            <w:left w:val="none" w:sz="0" w:space="0" w:color="auto"/>
            <w:bottom w:val="none" w:sz="0" w:space="0" w:color="auto"/>
            <w:right w:val="none" w:sz="0" w:space="0" w:color="auto"/>
          </w:divBdr>
        </w:div>
        <w:div w:id="1798177169">
          <w:marLeft w:val="0"/>
          <w:marRight w:val="0"/>
          <w:marTop w:val="0"/>
          <w:marBottom w:val="0"/>
          <w:divBdr>
            <w:top w:val="none" w:sz="0" w:space="0" w:color="auto"/>
            <w:left w:val="none" w:sz="0" w:space="0" w:color="auto"/>
            <w:bottom w:val="none" w:sz="0" w:space="0" w:color="auto"/>
            <w:right w:val="none" w:sz="0" w:space="0" w:color="auto"/>
          </w:divBdr>
        </w:div>
        <w:div w:id="1913733454">
          <w:marLeft w:val="0"/>
          <w:marRight w:val="0"/>
          <w:marTop w:val="0"/>
          <w:marBottom w:val="0"/>
          <w:divBdr>
            <w:top w:val="none" w:sz="0" w:space="0" w:color="auto"/>
            <w:left w:val="none" w:sz="0" w:space="0" w:color="auto"/>
            <w:bottom w:val="none" w:sz="0" w:space="0" w:color="auto"/>
            <w:right w:val="none" w:sz="0" w:space="0" w:color="auto"/>
          </w:divBdr>
        </w:div>
        <w:div w:id="2022781979">
          <w:marLeft w:val="0"/>
          <w:marRight w:val="0"/>
          <w:marTop w:val="0"/>
          <w:marBottom w:val="0"/>
          <w:divBdr>
            <w:top w:val="none" w:sz="0" w:space="0" w:color="auto"/>
            <w:left w:val="none" w:sz="0" w:space="0" w:color="auto"/>
            <w:bottom w:val="none" w:sz="0" w:space="0" w:color="auto"/>
            <w:right w:val="none" w:sz="0" w:space="0" w:color="auto"/>
          </w:divBdr>
        </w:div>
      </w:divsChild>
    </w:div>
    <w:div w:id="1071659101">
      <w:bodyDiv w:val="1"/>
      <w:marLeft w:val="0"/>
      <w:marRight w:val="0"/>
      <w:marTop w:val="0"/>
      <w:marBottom w:val="0"/>
      <w:divBdr>
        <w:top w:val="none" w:sz="0" w:space="0" w:color="auto"/>
        <w:left w:val="none" w:sz="0" w:space="0" w:color="auto"/>
        <w:bottom w:val="none" w:sz="0" w:space="0" w:color="auto"/>
        <w:right w:val="none" w:sz="0" w:space="0" w:color="auto"/>
      </w:divBdr>
    </w:div>
    <w:div w:id="1082141521">
      <w:bodyDiv w:val="1"/>
      <w:marLeft w:val="0"/>
      <w:marRight w:val="0"/>
      <w:marTop w:val="0"/>
      <w:marBottom w:val="0"/>
      <w:divBdr>
        <w:top w:val="none" w:sz="0" w:space="0" w:color="auto"/>
        <w:left w:val="none" w:sz="0" w:space="0" w:color="auto"/>
        <w:bottom w:val="none" w:sz="0" w:space="0" w:color="auto"/>
        <w:right w:val="none" w:sz="0" w:space="0" w:color="auto"/>
      </w:divBdr>
    </w:div>
    <w:div w:id="1125319847">
      <w:bodyDiv w:val="1"/>
      <w:marLeft w:val="0"/>
      <w:marRight w:val="0"/>
      <w:marTop w:val="0"/>
      <w:marBottom w:val="0"/>
      <w:divBdr>
        <w:top w:val="none" w:sz="0" w:space="0" w:color="auto"/>
        <w:left w:val="none" w:sz="0" w:space="0" w:color="auto"/>
        <w:bottom w:val="none" w:sz="0" w:space="0" w:color="auto"/>
        <w:right w:val="none" w:sz="0" w:space="0" w:color="auto"/>
      </w:divBdr>
    </w:div>
    <w:div w:id="1173649291">
      <w:bodyDiv w:val="1"/>
      <w:marLeft w:val="0"/>
      <w:marRight w:val="0"/>
      <w:marTop w:val="0"/>
      <w:marBottom w:val="0"/>
      <w:divBdr>
        <w:top w:val="none" w:sz="0" w:space="0" w:color="auto"/>
        <w:left w:val="none" w:sz="0" w:space="0" w:color="auto"/>
        <w:bottom w:val="none" w:sz="0" w:space="0" w:color="auto"/>
        <w:right w:val="none" w:sz="0" w:space="0" w:color="auto"/>
      </w:divBdr>
      <w:divsChild>
        <w:div w:id="1110009535">
          <w:marLeft w:val="0"/>
          <w:marRight w:val="0"/>
          <w:marTop w:val="0"/>
          <w:marBottom w:val="0"/>
          <w:divBdr>
            <w:top w:val="none" w:sz="0" w:space="0" w:color="auto"/>
            <w:left w:val="none" w:sz="0" w:space="0" w:color="auto"/>
            <w:bottom w:val="none" w:sz="0" w:space="0" w:color="auto"/>
            <w:right w:val="none" w:sz="0" w:space="0" w:color="auto"/>
          </w:divBdr>
          <w:divsChild>
            <w:div w:id="288244202">
              <w:marLeft w:val="0"/>
              <w:marRight w:val="0"/>
              <w:marTop w:val="0"/>
              <w:marBottom w:val="0"/>
              <w:divBdr>
                <w:top w:val="none" w:sz="0" w:space="0" w:color="auto"/>
                <w:left w:val="none" w:sz="0" w:space="0" w:color="auto"/>
                <w:bottom w:val="none" w:sz="0" w:space="0" w:color="auto"/>
                <w:right w:val="none" w:sz="0" w:space="0" w:color="auto"/>
              </w:divBdr>
            </w:div>
            <w:div w:id="740832485">
              <w:marLeft w:val="0"/>
              <w:marRight w:val="0"/>
              <w:marTop w:val="0"/>
              <w:marBottom w:val="0"/>
              <w:divBdr>
                <w:top w:val="none" w:sz="0" w:space="0" w:color="auto"/>
                <w:left w:val="none" w:sz="0" w:space="0" w:color="auto"/>
                <w:bottom w:val="none" w:sz="0" w:space="0" w:color="auto"/>
                <w:right w:val="none" w:sz="0" w:space="0" w:color="auto"/>
              </w:divBdr>
            </w:div>
            <w:div w:id="1275363101">
              <w:marLeft w:val="0"/>
              <w:marRight w:val="0"/>
              <w:marTop w:val="0"/>
              <w:marBottom w:val="0"/>
              <w:divBdr>
                <w:top w:val="none" w:sz="0" w:space="0" w:color="auto"/>
                <w:left w:val="none" w:sz="0" w:space="0" w:color="auto"/>
                <w:bottom w:val="none" w:sz="0" w:space="0" w:color="auto"/>
                <w:right w:val="none" w:sz="0" w:space="0" w:color="auto"/>
              </w:divBdr>
            </w:div>
            <w:div w:id="1356150833">
              <w:marLeft w:val="0"/>
              <w:marRight w:val="0"/>
              <w:marTop w:val="0"/>
              <w:marBottom w:val="0"/>
              <w:divBdr>
                <w:top w:val="none" w:sz="0" w:space="0" w:color="auto"/>
                <w:left w:val="none" w:sz="0" w:space="0" w:color="auto"/>
                <w:bottom w:val="none" w:sz="0" w:space="0" w:color="auto"/>
                <w:right w:val="none" w:sz="0" w:space="0" w:color="auto"/>
              </w:divBdr>
            </w:div>
            <w:div w:id="14399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8722">
      <w:bodyDiv w:val="1"/>
      <w:marLeft w:val="0"/>
      <w:marRight w:val="0"/>
      <w:marTop w:val="0"/>
      <w:marBottom w:val="0"/>
      <w:divBdr>
        <w:top w:val="none" w:sz="0" w:space="0" w:color="auto"/>
        <w:left w:val="none" w:sz="0" w:space="0" w:color="auto"/>
        <w:bottom w:val="none" w:sz="0" w:space="0" w:color="auto"/>
        <w:right w:val="none" w:sz="0" w:space="0" w:color="auto"/>
      </w:divBdr>
    </w:div>
    <w:div w:id="1239245096">
      <w:bodyDiv w:val="1"/>
      <w:marLeft w:val="0"/>
      <w:marRight w:val="0"/>
      <w:marTop w:val="0"/>
      <w:marBottom w:val="0"/>
      <w:divBdr>
        <w:top w:val="none" w:sz="0" w:space="0" w:color="auto"/>
        <w:left w:val="none" w:sz="0" w:space="0" w:color="auto"/>
        <w:bottom w:val="none" w:sz="0" w:space="0" w:color="auto"/>
        <w:right w:val="none" w:sz="0" w:space="0" w:color="auto"/>
      </w:divBdr>
    </w:div>
    <w:div w:id="1246454309">
      <w:bodyDiv w:val="1"/>
      <w:marLeft w:val="0"/>
      <w:marRight w:val="0"/>
      <w:marTop w:val="0"/>
      <w:marBottom w:val="0"/>
      <w:divBdr>
        <w:top w:val="none" w:sz="0" w:space="0" w:color="auto"/>
        <w:left w:val="none" w:sz="0" w:space="0" w:color="auto"/>
        <w:bottom w:val="none" w:sz="0" w:space="0" w:color="auto"/>
        <w:right w:val="none" w:sz="0" w:space="0" w:color="auto"/>
      </w:divBdr>
      <w:divsChild>
        <w:div w:id="68844441">
          <w:marLeft w:val="0"/>
          <w:marRight w:val="0"/>
          <w:marTop w:val="0"/>
          <w:marBottom w:val="0"/>
          <w:divBdr>
            <w:top w:val="none" w:sz="0" w:space="0" w:color="auto"/>
            <w:left w:val="none" w:sz="0" w:space="0" w:color="auto"/>
            <w:bottom w:val="none" w:sz="0" w:space="0" w:color="auto"/>
            <w:right w:val="none" w:sz="0" w:space="0" w:color="auto"/>
          </w:divBdr>
          <w:divsChild>
            <w:div w:id="263224490">
              <w:marLeft w:val="0"/>
              <w:marRight w:val="0"/>
              <w:marTop w:val="0"/>
              <w:marBottom w:val="0"/>
              <w:divBdr>
                <w:top w:val="none" w:sz="0" w:space="0" w:color="auto"/>
                <w:left w:val="none" w:sz="0" w:space="0" w:color="auto"/>
                <w:bottom w:val="none" w:sz="0" w:space="0" w:color="auto"/>
                <w:right w:val="none" w:sz="0" w:space="0" w:color="auto"/>
              </w:divBdr>
            </w:div>
            <w:div w:id="541868863">
              <w:marLeft w:val="0"/>
              <w:marRight w:val="0"/>
              <w:marTop w:val="0"/>
              <w:marBottom w:val="0"/>
              <w:divBdr>
                <w:top w:val="none" w:sz="0" w:space="0" w:color="auto"/>
                <w:left w:val="none" w:sz="0" w:space="0" w:color="auto"/>
                <w:bottom w:val="none" w:sz="0" w:space="0" w:color="auto"/>
                <w:right w:val="none" w:sz="0" w:space="0" w:color="auto"/>
              </w:divBdr>
            </w:div>
            <w:div w:id="1067148535">
              <w:marLeft w:val="0"/>
              <w:marRight w:val="0"/>
              <w:marTop w:val="0"/>
              <w:marBottom w:val="0"/>
              <w:divBdr>
                <w:top w:val="none" w:sz="0" w:space="0" w:color="auto"/>
                <w:left w:val="none" w:sz="0" w:space="0" w:color="auto"/>
                <w:bottom w:val="none" w:sz="0" w:space="0" w:color="auto"/>
                <w:right w:val="none" w:sz="0" w:space="0" w:color="auto"/>
              </w:divBdr>
            </w:div>
            <w:div w:id="1465195689">
              <w:marLeft w:val="0"/>
              <w:marRight w:val="0"/>
              <w:marTop w:val="0"/>
              <w:marBottom w:val="0"/>
              <w:divBdr>
                <w:top w:val="none" w:sz="0" w:space="0" w:color="auto"/>
                <w:left w:val="none" w:sz="0" w:space="0" w:color="auto"/>
                <w:bottom w:val="none" w:sz="0" w:space="0" w:color="auto"/>
                <w:right w:val="none" w:sz="0" w:space="0" w:color="auto"/>
              </w:divBdr>
            </w:div>
            <w:div w:id="1551258090">
              <w:marLeft w:val="0"/>
              <w:marRight w:val="0"/>
              <w:marTop w:val="0"/>
              <w:marBottom w:val="0"/>
              <w:divBdr>
                <w:top w:val="none" w:sz="0" w:space="0" w:color="auto"/>
                <w:left w:val="none" w:sz="0" w:space="0" w:color="auto"/>
                <w:bottom w:val="none" w:sz="0" w:space="0" w:color="auto"/>
                <w:right w:val="none" w:sz="0" w:space="0" w:color="auto"/>
              </w:divBdr>
            </w:div>
            <w:div w:id="1915701666">
              <w:marLeft w:val="0"/>
              <w:marRight w:val="0"/>
              <w:marTop w:val="0"/>
              <w:marBottom w:val="0"/>
              <w:divBdr>
                <w:top w:val="none" w:sz="0" w:space="0" w:color="auto"/>
                <w:left w:val="none" w:sz="0" w:space="0" w:color="auto"/>
                <w:bottom w:val="none" w:sz="0" w:space="0" w:color="auto"/>
                <w:right w:val="none" w:sz="0" w:space="0" w:color="auto"/>
              </w:divBdr>
            </w:div>
            <w:div w:id="20883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375">
      <w:bodyDiv w:val="1"/>
      <w:marLeft w:val="0"/>
      <w:marRight w:val="0"/>
      <w:marTop w:val="0"/>
      <w:marBottom w:val="0"/>
      <w:divBdr>
        <w:top w:val="none" w:sz="0" w:space="0" w:color="auto"/>
        <w:left w:val="none" w:sz="0" w:space="0" w:color="auto"/>
        <w:bottom w:val="none" w:sz="0" w:space="0" w:color="auto"/>
        <w:right w:val="none" w:sz="0" w:space="0" w:color="auto"/>
      </w:divBdr>
    </w:div>
    <w:div w:id="1290092214">
      <w:bodyDiv w:val="1"/>
      <w:marLeft w:val="0"/>
      <w:marRight w:val="0"/>
      <w:marTop w:val="0"/>
      <w:marBottom w:val="0"/>
      <w:divBdr>
        <w:top w:val="none" w:sz="0" w:space="0" w:color="auto"/>
        <w:left w:val="none" w:sz="0" w:space="0" w:color="auto"/>
        <w:bottom w:val="none" w:sz="0" w:space="0" w:color="auto"/>
        <w:right w:val="none" w:sz="0" w:space="0" w:color="auto"/>
      </w:divBdr>
    </w:div>
    <w:div w:id="1349212712">
      <w:bodyDiv w:val="1"/>
      <w:marLeft w:val="0"/>
      <w:marRight w:val="0"/>
      <w:marTop w:val="0"/>
      <w:marBottom w:val="0"/>
      <w:divBdr>
        <w:top w:val="none" w:sz="0" w:space="0" w:color="auto"/>
        <w:left w:val="none" w:sz="0" w:space="0" w:color="auto"/>
        <w:bottom w:val="none" w:sz="0" w:space="0" w:color="auto"/>
        <w:right w:val="none" w:sz="0" w:space="0" w:color="auto"/>
      </w:divBdr>
    </w:div>
    <w:div w:id="1410035318">
      <w:bodyDiv w:val="1"/>
      <w:marLeft w:val="0"/>
      <w:marRight w:val="0"/>
      <w:marTop w:val="0"/>
      <w:marBottom w:val="0"/>
      <w:divBdr>
        <w:top w:val="none" w:sz="0" w:space="0" w:color="auto"/>
        <w:left w:val="none" w:sz="0" w:space="0" w:color="auto"/>
        <w:bottom w:val="none" w:sz="0" w:space="0" w:color="auto"/>
        <w:right w:val="none" w:sz="0" w:space="0" w:color="auto"/>
      </w:divBdr>
    </w:div>
    <w:div w:id="1461800857">
      <w:bodyDiv w:val="1"/>
      <w:marLeft w:val="0"/>
      <w:marRight w:val="0"/>
      <w:marTop w:val="0"/>
      <w:marBottom w:val="0"/>
      <w:divBdr>
        <w:top w:val="none" w:sz="0" w:space="0" w:color="auto"/>
        <w:left w:val="none" w:sz="0" w:space="0" w:color="auto"/>
        <w:bottom w:val="none" w:sz="0" w:space="0" w:color="auto"/>
        <w:right w:val="none" w:sz="0" w:space="0" w:color="auto"/>
      </w:divBdr>
      <w:divsChild>
        <w:div w:id="104934350">
          <w:marLeft w:val="0"/>
          <w:marRight w:val="0"/>
          <w:marTop w:val="0"/>
          <w:marBottom w:val="0"/>
          <w:divBdr>
            <w:top w:val="none" w:sz="0" w:space="0" w:color="auto"/>
            <w:left w:val="none" w:sz="0" w:space="0" w:color="auto"/>
            <w:bottom w:val="none" w:sz="0" w:space="0" w:color="auto"/>
            <w:right w:val="none" w:sz="0" w:space="0" w:color="auto"/>
          </w:divBdr>
        </w:div>
        <w:div w:id="111412177">
          <w:marLeft w:val="0"/>
          <w:marRight w:val="0"/>
          <w:marTop w:val="0"/>
          <w:marBottom w:val="0"/>
          <w:divBdr>
            <w:top w:val="none" w:sz="0" w:space="0" w:color="auto"/>
            <w:left w:val="none" w:sz="0" w:space="0" w:color="auto"/>
            <w:bottom w:val="none" w:sz="0" w:space="0" w:color="auto"/>
            <w:right w:val="none" w:sz="0" w:space="0" w:color="auto"/>
          </w:divBdr>
        </w:div>
        <w:div w:id="465244276">
          <w:marLeft w:val="0"/>
          <w:marRight w:val="0"/>
          <w:marTop w:val="0"/>
          <w:marBottom w:val="0"/>
          <w:divBdr>
            <w:top w:val="none" w:sz="0" w:space="0" w:color="auto"/>
            <w:left w:val="none" w:sz="0" w:space="0" w:color="auto"/>
            <w:bottom w:val="none" w:sz="0" w:space="0" w:color="auto"/>
            <w:right w:val="none" w:sz="0" w:space="0" w:color="auto"/>
          </w:divBdr>
        </w:div>
        <w:div w:id="553125841">
          <w:marLeft w:val="0"/>
          <w:marRight w:val="0"/>
          <w:marTop w:val="0"/>
          <w:marBottom w:val="0"/>
          <w:divBdr>
            <w:top w:val="none" w:sz="0" w:space="0" w:color="auto"/>
            <w:left w:val="none" w:sz="0" w:space="0" w:color="auto"/>
            <w:bottom w:val="none" w:sz="0" w:space="0" w:color="auto"/>
            <w:right w:val="none" w:sz="0" w:space="0" w:color="auto"/>
          </w:divBdr>
        </w:div>
        <w:div w:id="962462709">
          <w:marLeft w:val="0"/>
          <w:marRight w:val="0"/>
          <w:marTop w:val="0"/>
          <w:marBottom w:val="0"/>
          <w:divBdr>
            <w:top w:val="none" w:sz="0" w:space="0" w:color="auto"/>
            <w:left w:val="none" w:sz="0" w:space="0" w:color="auto"/>
            <w:bottom w:val="none" w:sz="0" w:space="0" w:color="auto"/>
            <w:right w:val="none" w:sz="0" w:space="0" w:color="auto"/>
          </w:divBdr>
        </w:div>
        <w:div w:id="1216163201">
          <w:marLeft w:val="0"/>
          <w:marRight w:val="0"/>
          <w:marTop w:val="0"/>
          <w:marBottom w:val="0"/>
          <w:divBdr>
            <w:top w:val="none" w:sz="0" w:space="0" w:color="auto"/>
            <w:left w:val="none" w:sz="0" w:space="0" w:color="auto"/>
            <w:bottom w:val="none" w:sz="0" w:space="0" w:color="auto"/>
            <w:right w:val="none" w:sz="0" w:space="0" w:color="auto"/>
          </w:divBdr>
        </w:div>
        <w:div w:id="1431316690">
          <w:marLeft w:val="0"/>
          <w:marRight w:val="0"/>
          <w:marTop w:val="0"/>
          <w:marBottom w:val="0"/>
          <w:divBdr>
            <w:top w:val="none" w:sz="0" w:space="0" w:color="auto"/>
            <w:left w:val="none" w:sz="0" w:space="0" w:color="auto"/>
            <w:bottom w:val="none" w:sz="0" w:space="0" w:color="auto"/>
            <w:right w:val="none" w:sz="0" w:space="0" w:color="auto"/>
          </w:divBdr>
        </w:div>
        <w:div w:id="1537306592">
          <w:marLeft w:val="0"/>
          <w:marRight w:val="0"/>
          <w:marTop w:val="0"/>
          <w:marBottom w:val="0"/>
          <w:divBdr>
            <w:top w:val="none" w:sz="0" w:space="0" w:color="auto"/>
            <w:left w:val="none" w:sz="0" w:space="0" w:color="auto"/>
            <w:bottom w:val="none" w:sz="0" w:space="0" w:color="auto"/>
            <w:right w:val="none" w:sz="0" w:space="0" w:color="auto"/>
          </w:divBdr>
        </w:div>
        <w:div w:id="2017999302">
          <w:marLeft w:val="0"/>
          <w:marRight w:val="0"/>
          <w:marTop w:val="0"/>
          <w:marBottom w:val="0"/>
          <w:divBdr>
            <w:top w:val="none" w:sz="0" w:space="0" w:color="auto"/>
            <w:left w:val="none" w:sz="0" w:space="0" w:color="auto"/>
            <w:bottom w:val="none" w:sz="0" w:space="0" w:color="auto"/>
            <w:right w:val="none" w:sz="0" w:space="0" w:color="auto"/>
          </w:divBdr>
        </w:div>
        <w:div w:id="2129616052">
          <w:marLeft w:val="0"/>
          <w:marRight w:val="0"/>
          <w:marTop w:val="0"/>
          <w:marBottom w:val="0"/>
          <w:divBdr>
            <w:top w:val="none" w:sz="0" w:space="0" w:color="auto"/>
            <w:left w:val="none" w:sz="0" w:space="0" w:color="auto"/>
            <w:bottom w:val="none" w:sz="0" w:space="0" w:color="auto"/>
            <w:right w:val="none" w:sz="0" w:space="0" w:color="auto"/>
          </w:divBdr>
        </w:div>
      </w:divsChild>
    </w:div>
    <w:div w:id="1576744537">
      <w:bodyDiv w:val="1"/>
      <w:marLeft w:val="0"/>
      <w:marRight w:val="0"/>
      <w:marTop w:val="0"/>
      <w:marBottom w:val="0"/>
      <w:divBdr>
        <w:top w:val="none" w:sz="0" w:space="0" w:color="auto"/>
        <w:left w:val="none" w:sz="0" w:space="0" w:color="auto"/>
        <w:bottom w:val="none" w:sz="0" w:space="0" w:color="auto"/>
        <w:right w:val="none" w:sz="0" w:space="0" w:color="auto"/>
      </w:divBdr>
      <w:divsChild>
        <w:div w:id="800810007">
          <w:marLeft w:val="0"/>
          <w:marRight w:val="0"/>
          <w:marTop w:val="0"/>
          <w:marBottom w:val="0"/>
          <w:divBdr>
            <w:top w:val="none" w:sz="0" w:space="0" w:color="auto"/>
            <w:left w:val="none" w:sz="0" w:space="0" w:color="auto"/>
            <w:bottom w:val="none" w:sz="0" w:space="0" w:color="auto"/>
            <w:right w:val="none" w:sz="0" w:space="0" w:color="auto"/>
          </w:divBdr>
          <w:divsChild>
            <w:div w:id="693723879">
              <w:marLeft w:val="0"/>
              <w:marRight w:val="0"/>
              <w:marTop w:val="0"/>
              <w:marBottom w:val="0"/>
              <w:divBdr>
                <w:top w:val="none" w:sz="0" w:space="0" w:color="auto"/>
                <w:left w:val="none" w:sz="0" w:space="0" w:color="auto"/>
                <w:bottom w:val="none" w:sz="0" w:space="0" w:color="auto"/>
                <w:right w:val="none" w:sz="0" w:space="0" w:color="auto"/>
              </w:divBdr>
            </w:div>
            <w:div w:id="1012293593">
              <w:marLeft w:val="0"/>
              <w:marRight w:val="0"/>
              <w:marTop w:val="0"/>
              <w:marBottom w:val="0"/>
              <w:divBdr>
                <w:top w:val="none" w:sz="0" w:space="0" w:color="auto"/>
                <w:left w:val="none" w:sz="0" w:space="0" w:color="auto"/>
                <w:bottom w:val="none" w:sz="0" w:space="0" w:color="auto"/>
                <w:right w:val="none" w:sz="0" w:space="0" w:color="auto"/>
              </w:divBdr>
            </w:div>
            <w:div w:id="17702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8362">
      <w:bodyDiv w:val="1"/>
      <w:marLeft w:val="0"/>
      <w:marRight w:val="0"/>
      <w:marTop w:val="0"/>
      <w:marBottom w:val="0"/>
      <w:divBdr>
        <w:top w:val="none" w:sz="0" w:space="0" w:color="auto"/>
        <w:left w:val="none" w:sz="0" w:space="0" w:color="auto"/>
        <w:bottom w:val="none" w:sz="0" w:space="0" w:color="auto"/>
        <w:right w:val="none" w:sz="0" w:space="0" w:color="auto"/>
      </w:divBdr>
      <w:divsChild>
        <w:div w:id="1431851750">
          <w:marLeft w:val="360"/>
          <w:marRight w:val="0"/>
          <w:marTop w:val="0"/>
          <w:marBottom w:val="0"/>
          <w:divBdr>
            <w:top w:val="none" w:sz="0" w:space="0" w:color="auto"/>
            <w:left w:val="none" w:sz="0" w:space="0" w:color="auto"/>
            <w:bottom w:val="none" w:sz="0" w:space="0" w:color="auto"/>
            <w:right w:val="none" w:sz="0" w:space="0" w:color="auto"/>
          </w:divBdr>
        </w:div>
      </w:divsChild>
    </w:div>
    <w:div w:id="1585526592">
      <w:bodyDiv w:val="1"/>
      <w:marLeft w:val="0"/>
      <w:marRight w:val="0"/>
      <w:marTop w:val="0"/>
      <w:marBottom w:val="0"/>
      <w:divBdr>
        <w:top w:val="none" w:sz="0" w:space="0" w:color="auto"/>
        <w:left w:val="none" w:sz="0" w:space="0" w:color="auto"/>
        <w:bottom w:val="none" w:sz="0" w:space="0" w:color="auto"/>
        <w:right w:val="none" w:sz="0" w:space="0" w:color="auto"/>
      </w:divBdr>
    </w:div>
    <w:div w:id="1591354716">
      <w:bodyDiv w:val="1"/>
      <w:marLeft w:val="0"/>
      <w:marRight w:val="0"/>
      <w:marTop w:val="0"/>
      <w:marBottom w:val="0"/>
      <w:divBdr>
        <w:top w:val="none" w:sz="0" w:space="0" w:color="auto"/>
        <w:left w:val="none" w:sz="0" w:space="0" w:color="auto"/>
        <w:bottom w:val="none" w:sz="0" w:space="0" w:color="auto"/>
        <w:right w:val="none" w:sz="0" w:space="0" w:color="auto"/>
      </w:divBdr>
      <w:divsChild>
        <w:div w:id="2018075047">
          <w:marLeft w:val="0"/>
          <w:marRight w:val="0"/>
          <w:marTop w:val="0"/>
          <w:marBottom w:val="0"/>
          <w:divBdr>
            <w:top w:val="none" w:sz="0" w:space="0" w:color="auto"/>
            <w:left w:val="none" w:sz="0" w:space="0" w:color="auto"/>
            <w:bottom w:val="none" w:sz="0" w:space="0" w:color="auto"/>
            <w:right w:val="none" w:sz="0" w:space="0" w:color="auto"/>
          </w:divBdr>
          <w:divsChild>
            <w:div w:id="222520630">
              <w:marLeft w:val="0"/>
              <w:marRight w:val="0"/>
              <w:marTop w:val="0"/>
              <w:marBottom w:val="0"/>
              <w:divBdr>
                <w:top w:val="none" w:sz="0" w:space="0" w:color="auto"/>
                <w:left w:val="none" w:sz="0" w:space="0" w:color="auto"/>
                <w:bottom w:val="none" w:sz="0" w:space="0" w:color="auto"/>
                <w:right w:val="none" w:sz="0" w:space="0" w:color="auto"/>
              </w:divBdr>
            </w:div>
            <w:div w:id="384187399">
              <w:marLeft w:val="0"/>
              <w:marRight w:val="0"/>
              <w:marTop w:val="0"/>
              <w:marBottom w:val="0"/>
              <w:divBdr>
                <w:top w:val="none" w:sz="0" w:space="0" w:color="auto"/>
                <w:left w:val="none" w:sz="0" w:space="0" w:color="auto"/>
                <w:bottom w:val="none" w:sz="0" w:space="0" w:color="auto"/>
                <w:right w:val="none" w:sz="0" w:space="0" w:color="auto"/>
              </w:divBdr>
            </w:div>
            <w:div w:id="1110277062">
              <w:marLeft w:val="0"/>
              <w:marRight w:val="0"/>
              <w:marTop w:val="0"/>
              <w:marBottom w:val="0"/>
              <w:divBdr>
                <w:top w:val="none" w:sz="0" w:space="0" w:color="auto"/>
                <w:left w:val="none" w:sz="0" w:space="0" w:color="auto"/>
                <w:bottom w:val="none" w:sz="0" w:space="0" w:color="auto"/>
                <w:right w:val="none" w:sz="0" w:space="0" w:color="auto"/>
              </w:divBdr>
            </w:div>
            <w:div w:id="1252814507">
              <w:marLeft w:val="0"/>
              <w:marRight w:val="0"/>
              <w:marTop w:val="0"/>
              <w:marBottom w:val="0"/>
              <w:divBdr>
                <w:top w:val="none" w:sz="0" w:space="0" w:color="auto"/>
                <w:left w:val="none" w:sz="0" w:space="0" w:color="auto"/>
                <w:bottom w:val="none" w:sz="0" w:space="0" w:color="auto"/>
                <w:right w:val="none" w:sz="0" w:space="0" w:color="auto"/>
              </w:divBdr>
            </w:div>
            <w:div w:id="1764842646">
              <w:marLeft w:val="0"/>
              <w:marRight w:val="0"/>
              <w:marTop w:val="0"/>
              <w:marBottom w:val="0"/>
              <w:divBdr>
                <w:top w:val="none" w:sz="0" w:space="0" w:color="auto"/>
                <w:left w:val="none" w:sz="0" w:space="0" w:color="auto"/>
                <w:bottom w:val="none" w:sz="0" w:space="0" w:color="auto"/>
                <w:right w:val="none" w:sz="0" w:space="0" w:color="auto"/>
              </w:divBdr>
            </w:div>
            <w:div w:id="1993557074">
              <w:marLeft w:val="0"/>
              <w:marRight w:val="0"/>
              <w:marTop w:val="0"/>
              <w:marBottom w:val="0"/>
              <w:divBdr>
                <w:top w:val="none" w:sz="0" w:space="0" w:color="auto"/>
                <w:left w:val="none" w:sz="0" w:space="0" w:color="auto"/>
                <w:bottom w:val="none" w:sz="0" w:space="0" w:color="auto"/>
                <w:right w:val="none" w:sz="0" w:space="0" w:color="auto"/>
              </w:divBdr>
            </w:div>
            <w:div w:id="20741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9069">
      <w:bodyDiv w:val="1"/>
      <w:marLeft w:val="0"/>
      <w:marRight w:val="0"/>
      <w:marTop w:val="0"/>
      <w:marBottom w:val="0"/>
      <w:divBdr>
        <w:top w:val="none" w:sz="0" w:space="0" w:color="auto"/>
        <w:left w:val="none" w:sz="0" w:space="0" w:color="auto"/>
        <w:bottom w:val="none" w:sz="0" w:space="0" w:color="auto"/>
        <w:right w:val="none" w:sz="0" w:space="0" w:color="auto"/>
      </w:divBdr>
    </w:div>
    <w:div w:id="1656496777">
      <w:bodyDiv w:val="1"/>
      <w:marLeft w:val="0"/>
      <w:marRight w:val="0"/>
      <w:marTop w:val="0"/>
      <w:marBottom w:val="0"/>
      <w:divBdr>
        <w:top w:val="none" w:sz="0" w:space="0" w:color="auto"/>
        <w:left w:val="none" w:sz="0" w:space="0" w:color="auto"/>
        <w:bottom w:val="none" w:sz="0" w:space="0" w:color="auto"/>
        <w:right w:val="none" w:sz="0" w:space="0" w:color="auto"/>
      </w:divBdr>
    </w:div>
    <w:div w:id="1670598295">
      <w:bodyDiv w:val="1"/>
      <w:marLeft w:val="0"/>
      <w:marRight w:val="0"/>
      <w:marTop w:val="0"/>
      <w:marBottom w:val="0"/>
      <w:divBdr>
        <w:top w:val="none" w:sz="0" w:space="0" w:color="auto"/>
        <w:left w:val="none" w:sz="0" w:space="0" w:color="auto"/>
        <w:bottom w:val="none" w:sz="0" w:space="0" w:color="auto"/>
        <w:right w:val="none" w:sz="0" w:space="0" w:color="auto"/>
      </w:divBdr>
      <w:divsChild>
        <w:div w:id="1218930891">
          <w:marLeft w:val="0"/>
          <w:marRight w:val="0"/>
          <w:marTop w:val="0"/>
          <w:marBottom w:val="0"/>
          <w:divBdr>
            <w:top w:val="none" w:sz="0" w:space="0" w:color="auto"/>
            <w:left w:val="none" w:sz="0" w:space="0" w:color="auto"/>
            <w:bottom w:val="none" w:sz="0" w:space="0" w:color="auto"/>
            <w:right w:val="none" w:sz="0" w:space="0" w:color="auto"/>
          </w:divBdr>
        </w:div>
      </w:divsChild>
    </w:div>
    <w:div w:id="1671131114">
      <w:bodyDiv w:val="1"/>
      <w:marLeft w:val="0"/>
      <w:marRight w:val="0"/>
      <w:marTop w:val="0"/>
      <w:marBottom w:val="0"/>
      <w:divBdr>
        <w:top w:val="none" w:sz="0" w:space="0" w:color="auto"/>
        <w:left w:val="none" w:sz="0" w:space="0" w:color="auto"/>
        <w:bottom w:val="none" w:sz="0" w:space="0" w:color="auto"/>
        <w:right w:val="none" w:sz="0" w:space="0" w:color="auto"/>
      </w:divBdr>
      <w:divsChild>
        <w:div w:id="1863585569">
          <w:marLeft w:val="0"/>
          <w:marRight w:val="0"/>
          <w:marTop w:val="0"/>
          <w:marBottom w:val="0"/>
          <w:divBdr>
            <w:top w:val="none" w:sz="0" w:space="0" w:color="auto"/>
            <w:left w:val="none" w:sz="0" w:space="0" w:color="auto"/>
            <w:bottom w:val="none" w:sz="0" w:space="0" w:color="auto"/>
            <w:right w:val="none" w:sz="0" w:space="0" w:color="auto"/>
          </w:divBdr>
        </w:div>
      </w:divsChild>
    </w:div>
    <w:div w:id="1699309862">
      <w:bodyDiv w:val="1"/>
      <w:marLeft w:val="0"/>
      <w:marRight w:val="0"/>
      <w:marTop w:val="0"/>
      <w:marBottom w:val="0"/>
      <w:divBdr>
        <w:top w:val="none" w:sz="0" w:space="0" w:color="auto"/>
        <w:left w:val="none" w:sz="0" w:space="0" w:color="auto"/>
        <w:bottom w:val="none" w:sz="0" w:space="0" w:color="auto"/>
        <w:right w:val="none" w:sz="0" w:space="0" w:color="auto"/>
      </w:divBdr>
    </w:div>
    <w:div w:id="1774665645">
      <w:bodyDiv w:val="1"/>
      <w:marLeft w:val="0"/>
      <w:marRight w:val="0"/>
      <w:marTop w:val="0"/>
      <w:marBottom w:val="0"/>
      <w:divBdr>
        <w:top w:val="none" w:sz="0" w:space="0" w:color="auto"/>
        <w:left w:val="none" w:sz="0" w:space="0" w:color="auto"/>
        <w:bottom w:val="none" w:sz="0" w:space="0" w:color="auto"/>
        <w:right w:val="none" w:sz="0" w:space="0" w:color="auto"/>
      </w:divBdr>
    </w:div>
    <w:div w:id="1816415158">
      <w:bodyDiv w:val="1"/>
      <w:marLeft w:val="0"/>
      <w:marRight w:val="0"/>
      <w:marTop w:val="0"/>
      <w:marBottom w:val="0"/>
      <w:divBdr>
        <w:top w:val="none" w:sz="0" w:space="0" w:color="auto"/>
        <w:left w:val="none" w:sz="0" w:space="0" w:color="auto"/>
        <w:bottom w:val="none" w:sz="0" w:space="0" w:color="auto"/>
        <w:right w:val="none" w:sz="0" w:space="0" w:color="auto"/>
      </w:divBdr>
    </w:div>
    <w:div w:id="1838956175">
      <w:bodyDiv w:val="1"/>
      <w:marLeft w:val="0"/>
      <w:marRight w:val="0"/>
      <w:marTop w:val="0"/>
      <w:marBottom w:val="0"/>
      <w:divBdr>
        <w:top w:val="none" w:sz="0" w:space="0" w:color="auto"/>
        <w:left w:val="none" w:sz="0" w:space="0" w:color="auto"/>
        <w:bottom w:val="none" w:sz="0" w:space="0" w:color="auto"/>
        <w:right w:val="none" w:sz="0" w:space="0" w:color="auto"/>
      </w:divBdr>
      <w:divsChild>
        <w:div w:id="1972245862">
          <w:marLeft w:val="0"/>
          <w:marRight w:val="0"/>
          <w:marTop w:val="0"/>
          <w:marBottom w:val="0"/>
          <w:divBdr>
            <w:top w:val="none" w:sz="0" w:space="0" w:color="auto"/>
            <w:left w:val="none" w:sz="0" w:space="0" w:color="auto"/>
            <w:bottom w:val="none" w:sz="0" w:space="0" w:color="auto"/>
            <w:right w:val="none" w:sz="0" w:space="0" w:color="auto"/>
          </w:divBdr>
          <w:divsChild>
            <w:div w:id="230577952">
              <w:marLeft w:val="0"/>
              <w:marRight w:val="0"/>
              <w:marTop w:val="0"/>
              <w:marBottom w:val="0"/>
              <w:divBdr>
                <w:top w:val="none" w:sz="0" w:space="0" w:color="auto"/>
                <w:left w:val="none" w:sz="0" w:space="0" w:color="auto"/>
                <w:bottom w:val="none" w:sz="0" w:space="0" w:color="auto"/>
                <w:right w:val="none" w:sz="0" w:space="0" w:color="auto"/>
              </w:divBdr>
            </w:div>
            <w:div w:id="4988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040">
      <w:bodyDiv w:val="1"/>
      <w:marLeft w:val="0"/>
      <w:marRight w:val="0"/>
      <w:marTop w:val="0"/>
      <w:marBottom w:val="0"/>
      <w:divBdr>
        <w:top w:val="none" w:sz="0" w:space="0" w:color="auto"/>
        <w:left w:val="none" w:sz="0" w:space="0" w:color="auto"/>
        <w:bottom w:val="none" w:sz="0" w:space="0" w:color="auto"/>
        <w:right w:val="none" w:sz="0" w:space="0" w:color="auto"/>
      </w:divBdr>
    </w:div>
    <w:div w:id="19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053848815">
          <w:marLeft w:val="0"/>
          <w:marRight w:val="0"/>
          <w:marTop w:val="0"/>
          <w:marBottom w:val="0"/>
          <w:divBdr>
            <w:top w:val="none" w:sz="0" w:space="0" w:color="auto"/>
            <w:left w:val="none" w:sz="0" w:space="0" w:color="auto"/>
            <w:bottom w:val="none" w:sz="0" w:space="0" w:color="auto"/>
            <w:right w:val="none" w:sz="0" w:space="0" w:color="auto"/>
          </w:divBdr>
          <w:divsChild>
            <w:div w:id="20824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497">
      <w:bodyDiv w:val="1"/>
      <w:marLeft w:val="0"/>
      <w:marRight w:val="0"/>
      <w:marTop w:val="0"/>
      <w:marBottom w:val="0"/>
      <w:divBdr>
        <w:top w:val="none" w:sz="0" w:space="0" w:color="auto"/>
        <w:left w:val="none" w:sz="0" w:space="0" w:color="auto"/>
        <w:bottom w:val="none" w:sz="0" w:space="0" w:color="auto"/>
        <w:right w:val="none" w:sz="0" w:space="0" w:color="auto"/>
      </w:divBdr>
    </w:div>
    <w:div w:id="2016953983">
      <w:bodyDiv w:val="1"/>
      <w:marLeft w:val="0"/>
      <w:marRight w:val="0"/>
      <w:marTop w:val="0"/>
      <w:marBottom w:val="0"/>
      <w:divBdr>
        <w:top w:val="none" w:sz="0" w:space="0" w:color="auto"/>
        <w:left w:val="none" w:sz="0" w:space="0" w:color="auto"/>
        <w:bottom w:val="none" w:sz="0" w:space="0" w:color="auto"/>
        <w:right w:val="none" w:sz="0" w:space="0" w:color="auto"/>
      </w:divBdr>
      <w:divsChild>
        <w:div w:id="734550399">
          <w:marLeft w:val="0"/>
          <w:marRight w:val="0"/>
          <w:marTop w:val="0"/>
          <w:marBottom w:val="0"/>
          <w:divBdr>
            <w:top w:val="none" w:sz="0" w:space="0" w:color="auto"/>
            <w:left w:val="none" w:sz="0" w:space="0" w:color="auto"/>
            <w:bottom w:val="none" w:sz="0" w:space="0" w:color="auto"/>
            <w:right w:val="none" w:sz="0" w:space="0" w:color="auto"/>
          </w:divBdr>
          <w:divsChild>
            <w:div w:id="503327468">
              <w:marLeft w:val="0"/>
              <w:marRight w:val="0"/>
              <w:marTop w:val="0"/>
              <w:marBottom w:val="0"/>
              <w:divBdr>
                <w:top w:val="none" w:sz="0" w:space="0" w:color="auto"/>
                <w:left w:val="none" w:sz="0" w:space="0" w:color="auto"/>
                <w:bottom w:val="none" w:sz="0" w:space="0" w:color="auto"/>
                <w:right w:val="none" w:sz="0" w:space="0" w:color="auto"/>
              </w:divBdr>
            </w:div>
            <w:div w:id="802577815">
              <w:marLeft w:val="0"/>
              <w:marRight w:val="0"/>
              <w:marTop w:val="0"/>
              <w:marBottom w:val="0"/>
              <w:divBdr>
                <w:top w:val="none" w:sz="0" w:space="0" w:color="auto"/>
                <w:left w:val="none" w:sz="0" w:space="0" w:color="auto"/>
                <w:bottom w:val="none" w:sz="0" w:space="0" w:color="auto"/>
                <w:right w:val="none" w:sz="0" w:space="0" w:color="auto"/>
              </w:divBdr>
            </w:div>
            <w:div w:id="10249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3026">
      <w:bodyDiv w:val="1"/>
      <w:marLeft w:val="0"/>
      <w:marRight w:val="0"/>
      <w:marTop w:val="0"/>
      <w:marBottom w:val="0"/>
      <w:divBdr>
        <w:top w:val="none" w:sz="0" w:space="0" w:color="auto"/>
        <w:left w:val="none" w:sz="0" w:space="0" w:color="auto"/>
        <w:bottom w:val="none" w:sz="0" w:space="0" w:color="auto"/>
        <w:right w:val="none" w:sz="0" w:space="0" w:color="auto"/>
      </w:divBdr>
    </w:div>
    <w:div w:id="2101750727">
      <w:bodyDiv w:val="1"/>
      <w:marLeft w:val="0"/>
      <w:marRight w:val="0"/>
      <w:marTop w:val="0"/>
      <w:marBottom w:val="0"/>
      <w:divBdr>
        <w:top w:val="none" w:sz="0" w:space="0" w:color="auto"/>
        <w:left w:val="none" w:sz="0" w:space="0" w:color="auto"/>
        <w:bottom w:val="none" w:sz="0" w:space="0" w:color="auto"/>
        <w:right w:val="none" w:sz="0" w:space="0" w:color="auto"/>
      </w:divBdr>
      <w:divsChild>
        <w:div w:id="353305900">
          <w:marLeft w:val="0"/>
          <w:marRight w:val="0"/>
          <w:marTop w:val="0"/>
          <w:marBottom w:val="0"/>
          <w:divBdr>
            <w:top w:val="none" w:sz="0" w:space="0" w:color="auto"/>
            <w:left w:val="none" w:sz="0" w:space="0" w:color="auto"/>
            <w:bottom w:val="none" w:sz="0" w:space="0" w:color="auto"/>
            <w:right w:val="none" w:sz="0" w:space="0" w:color="auto"/>
          </w:divBdr>
          <w:divsChild>
            <w:div w:id="313534991">
              <w:marLeft w:val="0"/>
              <w:marRight w:val="0"/>
              <w:marTop w:val="0"/>
              <w:marBottom w:val="0"/>
              <w:divBdr>
                <w:top w:val="none" w:sz="0" w:space="0" w:color="auto"/>
                <w:left w:val="none" w:sz="0" w:space="0" w:color="auto"/>
                <w:bottom w:val="none" w:sz="0" w:space="0" w:color="auto"/>
                <w:right w:val="none" w:sz="0" w:space="0" w:color="auto"/>
              </w:divBdr>
            </w:div>
            <w:div w:id="1014451948">
              <w:marLeft w:val="0"/>
              <w:marRight w:val="0"/>
              <w:marTop w:val="0"/>
              <w:marBottom w:val="0"/>
              <w:divBdr>
                <w:top w:val="none" w:sz="0" w:space="0" w:color="auto"/>
                <w:left w:val="none" w:sz="0" w:space="0" w:color="auto"/>
                <w:bottom w:val="none" w:sz="0" w:space="0" w:color="auto"/>
                <w:right w:val="none" w:sz="0" w:space="0" w:color="auto"/>
              </w:divBdr>
            </w:div>
            <w:div w:id="1144155664">
              <w:marLeft w:val="0"/>
              <w:marRight w:val="0"/>
              <w:marTop w:val="0"/>
              <w:marBottom w:val="0"/>
              <w:divBdr>
                <w:top w:val="none" w:sz="0" w:space="0" w:color="auto"/>
                <w:left w:val="none" w:sz="0" w:space="0" w:color="auto"/>
                <w:bottom w:val="none" w:sz="0" w:space="0" w:color="auto"/>
                <w:right w:val="none" w:sz="0" w:space="0" w:color="auto"/>
              </w:divBdr>
            </w:div>
            <w:div w:id="1326854886">
              <w:marLeft w:val="0"/>
              <w:marRight w:val="0"/>
              <w:marTop w:val="0"/>
              <w:marBottom w:val="0"/>
              <w:divBdr>
                <w:top w:val="none" w:sz="0" w:space="0" w:color="auto"/>
                <w:left w:val="none" w:sz="0" w:space="0" w:color="auto"/>
                <w:bottom w:val="none" w:sz="0" w:space="0" w:color="auto"/>
                <w:right w:val="none" w:sz="0" w:space="0" w:color="auto"/>
              </w:divBdr>
            </w:div>
            <w:div w:id="15856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01199">
      <w:bodyDiv w:val="1"/>
      <w:marLeft w:val="0"/>
      <w:marRight w:val="0"/>
      <w:marTop w:val="0"/>
      <w:marBottom w:val="0"/>
      <w:divBdr>
        <w:top w:val="none" w:sz="0" w:space="0" w:color="auto"/>
        <w:left w:val="none" w:sz="0" w:space="0" w:color="auto"/>
        <w:bottom w:val="none" w:sz="0" w:space="0" w:color="auto"/>
        <w:right w:val="none" w:sz="0" w:space="0" w:color="auto"/>
      </w:divBdr>
    </w:div>
    <w:div w:id="2113699654">
      <w:bodyDiv w:val="1"/>
      <w:marLeft w:val="0"/>
      <w:marRight w:val="0"/>
      <w:marTop w:val="0"/>
      <w:marBottom w:val="0"/>
      <w:divBdr>
        <w:top w:val="none" w:sz="0" w:space="0" w:color="auto"/>
        <w:left w:val="none" w:sz="0" w:space="0" w:color="auto"/>
        <w:bottom w:val="none" w:sz="0" w:space="0" w:color="auto"/>
        <w:right w:val="none" w:sz="0" w:space="0" w:color="auto"/>
      </w:divBdr>
      <w:divsChild>
        <w:div w:id="322902680">
          <w:marLeft w:val="274"/>
          <w:marRight w:val="0"/>
          <w:marTop w:val="0"/>
          <w:marBottom w:val="0"/>
          <w:divBdr>
            <w:top w:val="none" w:sz="0" w:space="0" w:color="auto"/>
            <w:left w:val="none" w:sz="0" w:space="0" w:color="auto"/>
            <w:bottom w:val="none" w:sz="0" w:space="0" w:color="auto"/>
            <w:right w:val="none" w:sz="0" w:space="0" w:color="auto"/>
          </w:divBdr>
        </w:div>
        <w:div w:id="801579127">
          <w:marLeft w:val="274"/>
          <w:marRight w:val="0"/>
          <w:marTop w:val="0"/>
          <w:marBottom w:val="0"/>
          <w:divBdr>
            <w:top w:val="none" w:sz="0" w:space="0" w:color="auto"/>
            <w:left w:val="none" w:sz="0" w:space="0" w:color="auto"/>
            <w:bottom w:val="none" w:sz="0" w:space="0" w:color="auto"/>
            <w:right w:val="none" w:sz="0" w:space="0" w:color="auto"/>
          </w:divBdr>
        </w:div>
        <w:div w:id="1162772079">
          <w:marLeft w:val="274"/>
          <w:marRight w:val="0"/>
          <w:marTop w:val="0"/>
          <w:marBottom w:val="0"/>
          <w:divBdr>
            <w:top w:val="none" w:sz="0" w:space="0" w:color="auto"/>
            <w:left w:val="none" w:sz="0" w:space="0" w:color="auto"/>
            <w:bottom w:val="none" w:sz="0" w:space="0" w:color="auto"/>
            <w:right w:val="none" w:sz="0" w:space="0" w:color="auto"/>
          </w:divBdr>
        </w:div>
        <w:div w:id="16591936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ABD30AB62EBB4BB8F77D34B4E30928" ma:contentTypeVersion="18" ma:contentTypeDescription="Create a new document." ma:contentTypeScope="" ma:versionID="c95ba3cc7f602b7cf66164b339a4857f">
  <xsd:schema xmlns:xsd="http://www.w3.org/2001/XMLSchema" xmlns:xs="http://www.w3.org/2001/XMLSchema" xmlns:p="http://schemas.microsoft.com/office/2006/metadata/properties" xmlns:ns2="749e5fac-903c-4f54-b772-d5039bed2904" xmlns:ns3="08ec327b-62ea-4682-ae88-0e534027c155" targetNamespace="http://schemas.microsoft.com/office/2006/metadata/properties" ma:root="true" ma:fieldsID="e7b0580980bb71b5bed80598dc7a2272" ns2:_="" ns3:_="">
    <xsd:import namespace="749e5fac-903c-4f54-b772-d5039bed2904"/>
    <xsd:import namespace="08ec327b-62ea-4682-ae88-0e534027c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e5fac-903c-4f54-b772-d5039bed2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6e87e7-308f-4358-92c8-6ffa535dc88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ec327b-62ea-4682-ae88-0e534027c1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28d177-508c-4897-85ef-23050ac240bc}" ma:internalName="TaxCatchAll" ma:showField="CatchAllData" ma:web="08ec327b-62ea-4682-ae88-0e534027c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8ec327b-62ea-4682-ae88-0e534027c155" xsi:nil="true"/>
    <lcf76f155ced4ddcb4097134ff3c332f xmlns="749e5fac-903c-4f54-b772-d5039bed29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63AEC4-2AC3-493C-9BB9-118A0C99338A}">
  <ds:schemaRefs>
    <ds:schemaRef ds:uri="http://schemas.microsoft.com/sharepoint/v3/contenttype/forms"/>
  </ds:schemaRefs>
</ds:datastoreItem>
</file>

<file path=customXml/itemProps2.xml><?xml version="1.0" encoding="utf-8"?>
<ds:datastoreItem xmlns:ds="http://schemas.openxmlformats.org/officeDocument/2006/customXml" ds:itemID="{40E7D337-EB1E-43F0-97C4-4DA898DB42E0}">
  <ds:schemaRefs>
    <ds:schemaRef ds:uri="http://schemas.openxmlformats.org/officeDocument/2006/bibliography"/>
  </ds:schemaRefs>
</ds:datastoreItem>
</file>

<file path=customXml/itemProps3.xml><?xml version="1.0" encoding="utf-8"?>
<ds:datastoreItem xmlns:ds="http://schemas.openxmlformats.org/officeDocument/2006/customXml" ds:itemID="{048E9B27-78AB-401C-9366-A15CEA7C0015}"/>
</file>

<file path=customXml/itemProps4.xml><?xml version="1.0" encoding="utf-8"?>
<ds:datastoreItem xmlns:ds="http://schemas.openxmlformats.org/officeDocument/2006/customXml" ds:itemID="{B6272BC1-DD57-4C8D-9651-A2A3A4C75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4085</Words>
  <Characters>21165</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BOARD REPORT FOR SENIOR MANAGERS GROUP</vt:lpstr>
    </vt:vector>
  </TitlesOfParts>
  <Company>Registers of Scotland</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FOR SENIOR MANAGERS GROUP</dc:title>
  <dc:subject/>
  <dc:creator>Adams</dc:creator>
  <cp:keywords/>
  <dc:description/>
  <cp:lastModifiedBy>Moscinski, Lucy</cp:lastModifiedBy>
  <cp:revision>5</cp:revision>
  <cp:lastPrinted>2018-08-29T13:21:00Z</cp:lastPrinted>
  <dcterms:created xsi:type="dcterms:W3CDTF">2022-07-28T16:13:00Z</dcterms:created>
  <dcterms:modified xsi:type="dcterms:W3CDTF">2022-09-06T13:52:00Z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-1640148377</vt:i4>
  </property>
  <property fmtid="{D5CDD505-2E9C-101B-9397-08002B2CF9AE}" pid="4" name="_ReviewCycleID">
    <vt:i4>-1640148377</vt:i4>
  </property>
  <property fmtid="{D5CDD505-2E9C-101B-9397-08002B2CF9AE}" pid="5" name="_EmailEntryID">
    <vt:lpwstr>00000000659FF06806ACFA438ADE01FB1E17BF7F07004099D02CE61B354084508A156357EA25000000F51FD400006C27945E7D5786449EA43197697931860000D8B54F370000</vt:lpwstr>
  </property>
  <property fmtid="{D5CDD505-2E9C-101B-9397-08002B2CF9AE}" pid="6" name="_EmailStoreID">
    <vt:lpwstr>0000000038A1BB1005E5101AA1BB08002B2A56C200006D736E636F6E2E646C6C0000000000000000E92FEB759650448683B87DE522AA494800433A5C55736572735C4A61735C417070446174615C4C6F63616C5C4D6963726F736F66745C4F75746C6F6F6B5C6A61735F5F5F5F686F746D61696C2E6F737400</vt:lpwstr>
  </property>
  <property fmtid="{D5CDD505-2E9C-101B-9397-08002B2CF9AE}" pid="7" name="_EmailStoreID0">
    <vt:lpwstr>0000000038A1BB1005E5101AA1BB08002B2A56C20000454D534D44422E444C4C00000000000000001B55FA20AA6611CD9BC800AA002FC45A0C0000004C7563792E57616C6B657240726F732E676F762E756B002F6F3D4669727374204F7267616E697A6174696F6E2F6F753D45786368616E67652041646D696E69737472617</vt:lpwstr>
  </property>
  <property fmtid="{D5CDD505-2E9C-101B-9397-08002B2CF9AE}" pid="8" name="_EmailStoreID1">
    <vt:lpwstr>46976652047726F7570202846594449424F484632335350444C54292F636E3D526563697069656E74732F636E3D4C7563792057616C6B657233633400E94632F44000000002000000100000004C007500630079002E00570061006C006B0065007200400072006F0073002E0067006F0076002E0075006B0000000000</vt:lpwstr>
  </property>
  <property fmtid="{D5CDD505-2E9C-101B-9397-08002B2CF9AE}" pid="9" name="_EmailStoreID2">
    <vt:lpwstr>65006E0064006500720073006F006E00400072006F0073002E0067006F0076002E0075006B0000000000</vt:lpwstr>
  </property>
  <property fmtid="{D5CDD505-2E9C-101B-9397-08002B2CF9AE}" pid="10" name="ContentTypeId">
    <vt:lpwstr>0x01010069ABD30AB62EBB4BB8F77D34B4E30928</vt:lpwstr>
  </property>
  <property fmtid="{D5CDD505-2E9C-101B-9397-08002B2CF9AE}" pid="11" name="_ReviewingToolsShownOnce">
    <vt:lpwstr/>
  </property>
</Properties>
</file>