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96C" w14:textId="77777777" w:rsidR="009220B8" w:rsidRPr="0057113A" w:rsidRDefault="009220B8" w:rsidP="009220B8">
      <w:pPr>
        <w:tabs>
          <w:tab w:val="left" w:pos="720"/>
          <w:tab w:val="left" w:pos="1440"/>
          <w:tab w:val="left" w:pos="1803"/>
          <w:tab w:val="left" w:pos="2880"/>
          <w:tab w:val="left" w:pos="6660"/>
        </w:tabs>
        <w:rPr>
          <w:rFonts w:ascii="Arial" w:hAnsi="Arial" w:cs="Arial"/>
          <w:b/>
        </w:rPr>
      </w:pPr>
    </w:p>
    <w:p w14:paraId="1DED714C" w14:textId="77777777" w:rsidR="009220B8" w:rsidRPr="0057113A" w:rsidRDefault="009220B8" w:rsidP="009220B8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Registers of Scotland</w:t>
      </w:r>
    </w:p>
    <w:p w14:paraId="39203B04" w14:textId="77777777" w:rsidR="009220B8" w:rsidRPr="0057113A" w:rsidRDefault="009220B8" w:rsidP="009220B8">
      <w:pPr>
        <w:jc w:val="center"/>
        <w:rPr>
          <w:rFonts w:ascii="Arial" w:hAnsi="Arial" w:cs="Arial"/>
          <w:b/>
        </w:rPr>
      </w:pPr>
    </w:p>
    <w:p w14:paraId="2484CA18" w14:textId="77777777" w:rsidR="009220B8" w:rsidRPr="0057113A" w:rsidRDefault="009220B8" w:rsidP="009220B8">
      <w:pPr>
        <w:jc w:val="center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Board Meeting</w:t>
      </w:r>
    </w:p>
    <w:p w14:paraId="1549B2B1" w14:textId="77777777" w:rsidR="009220B8" w:rsidRPr="0057113A" w:rsidRDefault="009220B8" w:rsidP="009220B8">
      <w:pPr>
        <w:jc w:val="center"/>
        <w:rPr>
          <w:rFonts w:ascii="Arial" w:hAnsi="Arial" w:cs="Arial"/>
          <w:b/>
        </w:rPr>
      </w:pPr>
    </w:p>
    <w:p w14:paraId="4758FE14" w14:textId="10AFA18C" w:rsidR="009220B8" w:rsidRPr="0057113A" w:rsidRDefault="009220B8" w:rsidP="009220B8">
      <w:pPr>
        <w:jc w:val="center"/>
        <w:rPr>
          <w:rFonts w:ascii="Arial" w:hAnsi="Arial" w:cs="Arial"/>
          <w:b/>
        </w:rPr>
      </w:pPr>
      <w:r w:rsidRPr="00D00503">
        <w:rPr>
          <w:rFonts w:ascii="Arial" w:hAnsi="Arial" w:cs="Arial"/>
          <w:b/>
        </w:rPr>
        <w:t>1</w:t>
      </w:r>
      <w:r w:rsidR="00584708" w:rsidRPr="00D00503">
        <w:rPr>
          <w:rFonts w:ascii="Arial" w:hAnsi="Arial" w:cs="Arial"/>
          <w:b/>
        </w:rPr>
        <w:t>3/14</w:t>
      </w:r>
      <w:r w:rsidRPr="0057113A">
        <w:rPr>
          <w:rFonts w:ascii="Arial" w:hAnsi="Arial" w:cs="Arial"/>
          <w:b/>
        </w:rPr>
        <w:t xml:space="preserve"> </w:t>
      </w:r>
      <w:r w:rsidR="00584708" w:rsidRPr="0057113A">
        <w:rPr>
          <w:rFonts w:ascii="Arial" w:hAnsi="Arial" w:cs="Arial"/>
          <w:b/>
        </w:rPr>
        <w:t>September</w:t>
      </w:r>
      <w:r w:rsidRPr="0057113A">
        <w:rPr>
          <w:rFonts w:ascii="Arial" w:hAnsi="Arial" w:cs="Arial"/>
          <w:b/>
        </w:rPr>
        <w:t xml:space="preserve"> 2022</w:t>
      </w:r>
    </w:p>
    <w:p w14:paraId="3C180D92" w14:textId="77777777" w:rsidR="009220B8" w:rsidRPr="0057113A" w:rsidRDefault="009220B8" w:rsidP="009220B8">
      <w:pPr>
        <w:jc w:val="center"/>
        <w:rPr>
          <w:rFonts w:ascii="Arial" w:hAnsi="Arial" w:cs="Arial"/>
          <w:b/>
        </w:rPr>
      </w:pPr>
    </w:p>
    <w:p w14:paraId="01CD7EBF" w14:textId="3CD520D8" w:rsidR="009220B8" w:rsidRPr="0057113A" w:rsidRDefault="009220B8" w:rsidP="009220B8">
      <w:pPr>
        <w:jc w:val="center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Annual Report and Accounts 2021-22</w:t>
      </w:r>
    </w:p>
    <w:p w14:paraId="43841DA8" w14:textId="77777777" w:rsidR="009220B8" w:rsidRPr="0057113A" w:rsidRDefault="009220B8" w:rsidP="009220B8">
      <w:pPr>
        <w:rPr>
          <w:rFonts w:ascii="Arial" w:hAnsi="Arial" w:cs="Arial"/>
          <w:b/>
        </w:rPr>
      </w:pPr>
    </w:p>
    <w:p w14:paraId="3E729FAF" w14:textId="77777777" w:rsidR="009220B8" w:rsidRPr="0057113A" w:rsidRDefault="009220B8" w:rsidP="009220B8">
      <w:pPr>
        <w:jc w:val="both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Purpose</w:t>
      </w:r>
    </w:p>
    <w:p w14:paraId="4E64CB66" w14:textId="77777777" w:rsidR="009220B8" w:rsidRPr="0057113A" w:rsidRDefault="009220B8" w:rsidP="009220B8">
      <w:pPr>
        <w:jc w:val="both"/>
        <w:rPr>
          <w:rFonts w:ascii="Arial" w:hAnsi="Arial" w:cs="Arial"/>
          <w:b/>
        </w:rPr>
      </w:pPr>
    </w:p>
    <w:p w14:paraId="0BDBE532" w14:textId="3081CC7F" w:rsidR="009220B8" w:rsidRPr="0057113A" w:rsidRDefault="009220B8" w:rsidP="001468E0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Segoe UI" w:hAnsi="Segoe UI" w:cs="Segoe UI"/>
          <w:color w:val="000000"/>
        </w:rPr>
      </w:pPr>
      <w:r w:rsidRPr="0057113A">
        <w:rPr>
          <w:rStyle w:val="normaltextrun"/>
          <w:rFonts w:ascii="Arial" w:hAnsi="Arial" w:cs="Arial"/>
        </w:rPr>
        <w:t>The purpose of this paper is to ask Board Members to</w:t>
      </w:r>
      <w:r w:rsidR="00716011" w:rsidRPr="0057113A">
        <w:rPr>
          <w:rFonts w:ascii="Arial" w:hAnsi="Arial" w:cs="Arial"/>
        </w:rPr>
        <w:t xml:space="preserve"> review and </w:t>
      </w:r>
      <w:r w:rsidR="00727612">
        <w:rPr>
          <w:rFonts w:ascii="Arial" w:hAnsi="Arial" w:cs="Arial"/>
        </w:rPr>
        <w:t>recommend</w:t>
      </w:r>
      <w:r w:rsidR="00727612" w:rsidRPr="0057113A">
        <w:rPr>
          <w:rFonts w:ascii="Arial" w:hAnsi="Arial" w:cs="Arial"/>
        </w:rPr>
        <w:t xml:space="preserve"> </w:t>
      </w:r>
      <w:r w:rsidR="00716011" w:rsidRPr="0057113A">
        <w:rPr>
          <w:rFonts w:ascii="Arial" w:hAnsi="Arial" w:cs="Arial"/>
        </w:rPr>
        <w:t>the</w:t>
      </w:r>
      <w:r w:rsidR="00716011" w:rsidRPr="0057113A">
        <w:rPr>
          <w:rStyle w:val="normaltextrun"/>
          <w:rFonts w:ascii="Arial" w:hAnsi="Arial" w:cs="Arial"/>
        </w:rPr>
        <w:t xml:space="preserve"> </w:t>
      </w:r>
      <w:r w:rsidRPr="0057113A">
        <w:rPr>
          <w:rStyle w:val="normaltextrun"/>
          <w:rFonts w:ascii="Arial" w:hAnsi="Arial" w:cs="Arial"/>
        </w:rPr>
        <w:t>2021-22</w:t>
      </w:r>
      <w:r w:rsidR="00716011" w:rsidRPr="0057113A">
        <w:rPr>
          <w:rStyle w:val="normaltextrun"/>
          <w:rFonts w:ascii="Arial" w:hAnsi="Arial" w:cs="Arial"/>
        </w:rPr>
        <w:t xml:space="preserve"> Annual Report and Accounts</w:t>
      </w:r>
      <w:r w:rsidR="00727612">
        <w:rPr>
          <w:rStyle w:val="normaltextrun"/>
          <w:rFonts w:ascii="Arial" w:hAnsi="Arial" w:cs="Arial"/>
        </w:rPr>
        <w:t xml:space="preserve"> is ready for publication</w:t>
      </w:r>
      <w:r w:rsidRPr="0057113A">
        <w:rPr>
          <w:rStyle w:val="normaltextrun"/>
          <w:rFonts w:ascii="Arial" w:hAnsi="Arial" w:cs="Arial"/>
        </w:rPr>
        <w:t>.</w:t>
      </w:r>
      <w:r w:rsidRPr="0057113A">
        <w:rPr>
          <w:rStyle w:val="eop"/>
          <w:rFonts w:ascii="Arial" w:hAnsi="Arial" w:cs="Arial"/>
        </w:rPr>
        <w:t> </w:t>
      </w:r>
    </w:p>
    <w:p w14:paraId="56D055FE" w14:textId="77777777" w:rsidR="009220B8" w:rsidRPr="0057113A" w:rsidRDefault="009220B8" w:rsidP="001468E0">
      <w:pPr>
        <w:jc w:val="both"/>
        <w:rPr>
          <w:rFonts w:ascii="Arial" w:hAnsi="Arial" w:cs="Arial"/>
          <w:b/>
        </w:rPr>
      </w:pPr>
    </w:p>
    <w:p w14:paraId="117FE1E5" w14:textId="77777777" w:rsidR="009220B8" w:rsidRPr="0057113A" w:rsidRDefault="009220B8" w:rsidP="001468E0">
      <w:pPr>
        <w:jc w:val="both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 xml:space="preserve">Recommendation </w:t>
      </w:r>
    </w:p>
    <w:p w14:paraId="7209C1E4" w14:textId="77777777" w:rsidR="009220B8" w:rsidRPr="0057113A" w:rsidRDefault="009220B8" w:rsidP="001468E0">
      <w:pPr>
        <w:jc w:val="both"/>
        <w:rPr>
          <w:rFonts w:ascii="Arial" w:hAnsi="Arial" w:cs="Arial"/>
          <w:b/>
        </w:rPr>
      </w:pPr>
    </w:p>
    <w:p w14:paraId="38B2908E" w14:textId="3EA7E4D6" w:rsidR="00722744" w:rsidRPr="0057113A" w:rsidRDefault="00722744" w:rsidP="001468E0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7113A">
        <w:rPr>
          <w:rFonts w:ascii="Arial" w:hAnsi="Arial" w:cs="Arial"/>
        </w:rPr>
        <w:t>Board members are asked to review the 2021-22 Annual Report and Accounts and approve sign off by the Accountable Officer.</w:t>
      </w:r>
    </w:p>
    <w:p w14:paraId="3C43082C" w14:textId="77777777" w:rsidR="009220B8" w:rsidRPr="0057113A" w:rsidRDefault="009220B8" w:rsidP="001468E0">
      <w:pPr>
        <w:jc w:val="both"/>
        <w:rPr>
          <w:rFonts w:ascii="Arial" w:hAnsi="Arial" w:cs="Arial"/>
        </w:rPr>
      </w:pPr>
      <w:r w:rsidRPr="0057113A">
        <w:rPr>
          <w:rFonts w:ascii="Arial" w:hAnsi="Arial" w:cs="Arial"/>
        </w:rPr>
        <w:t xml:space="preserve"> </w:t>
      </w:r>
    </w:p>
    <w:p w14:paraId="2D24ACFA" w14:textId="77777777" w:rsidR="00FF42A8" w:rsidRPr="0057113A" w:rsidRDefault="009220B8" w:rsidP="001468E0">
      <w:pPr>
        <w:jc w:val="both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Background</w:t>
      </w:r>
    </w:p>
    <w:p w14:paraId="49992928" w14:textId="77777777" w:rsidR="00FF42A8" w:rsidRPr="0057113A" w:rsidRDefault="00FF42A8" w:rsidP="001468E0">
      <w:pPr>
        <w:jc w:val="both"/>
        <w:rPr>
          <w:rFonts w:ascii="Arial" w:hAnsi="Arial" w:cs="Arial"/>
          <w:b/>
        </w:rPr>
      </w:pPr>
    </w:p>
    <w:p w14:paraId="2036F6A1" w14:textId="61151C0D" w:rsidR="009220B8" w:rsidRPr="0057113A" w:rsidRDefault="009220B8" w:rsidP="001468E0">
      <w:pPr>
        <w:pStyle w:val="ListParagraph"/>
        <w:numPr>
          <w:ilvl w:val="0"/>
          <w:numId w:val="2"/>
        </w:numPr>
        <w:ind w:left="0" w:firstLine="0"/>
        <w:jc w:val="both"/>
        <w:rPr>
          <w:rStyle w:val="normaltextrun"/>
          <w:rFonts w:ascii="Arial" w:hAnsi="Arial" w:cs="Arial"/>
        </w:rPr>
      </w:pPr>
      <w:r w:rsidRPr="0057113A">
        <w:rPr>
          <w:rStyle w:val="normaltextrun"/>
          <w:rFonts w:ascii="Arial" w:hAnsi="Arial" w:cs="Arial"/>
          <w:color w:val="000000"/>
        </w:rPr>
        <w:t>The purpose of the Annual Report is to give an overview of how RoS has performed over the financial year 2021-22</w:t>
      </w:r>
      <w:r w:rsidR="00727612">
        <w:rPr>
          <w:rStyle w:val="normaltextrun"/>
          <w:rFonts w:ascii="Arial" w:hAnsi="Arial" w:cs="Arial"/>
          <w:color w:val="000000"/>
        </w:rPr>
        <w:t xml:space="preserve"> and provide the audited accounts</w:t>
      </w:r>
      <w:r w:rsidRPr="0057113A">
        <w:rPr>
          <w:rStyle w:val="normaltextrun"/>
          <w:rFonts w:ascii="Arial" w:hAnsi="Arial" w:cs="Arial"/>
          <w:color w:val="000000"/>
        </w:rPr>
        <w:t xml:space="preserve">. </w:t>
      </w:r>
    </w:p>
    <w:p w14:paraId="77A04D29" w14:textId="77777777" w:rsidR="009220B8" w:rsidRPr="0057113A" w:rsidRDefault="009220B8" w:rsidP="001468E0">
      <w:pPr>
        <w:pStyle w:val="ListParagraph"/>
        <w:ind w:left="0"/>
        <w:jc w:val="both"/>
        <w:rPr>
          <w:rStyle w:val="normaltextrun"/>
          <w:rFonts w:ascii="Arial" w:hAnsi="Arial" w:cs="Arial"/>
        </w:rPr>
      </w:pPr>
    </w:p>
    <w:p w14:paraId="7F2D054F" w14:textId="7C430A6A" w:rsidR="009220B8" w:rsidRPr="0057113A" w:rsidRDefault="001A59B3" w:rsidP="001468E0">
      <w:pPr>
        <w:pStyle w:val="Default"/>
        <w:numPr>
          <w:ilvl w:val="0"/>
          <w:numId w:val="2"/>
        </w:numPr>
        <w:ind w:left="0" w:firstLine="0"/>
      </w:pPr>
      <w:r>
        <w:t>Board members and the Audit and Risk Committee members have commented on earlier drafts of the report, and c</w:t>
      </w:r>
      <w:r w:rsidR="008B2C5D" w:rsidRPr="0057113A">
        <w:t>omments from th</w:t>
      </w:r>
      <w:r>
        <w:t>ose</w:t>
      </w:r>
      <w:r w:rsidR="008B2C5D" w:rsidRPr="0057113A">
        <w:t xml:space="preserve"> review</w:t>
      </w:r>
      <w:r>
        <w:t>s</w:t>
      </w:r>
      <w:r w:rsidR="008B2C5D" w:rsidRPr="0057113A">
        <w:t xml:space="preserve"> have been incorporated into the final report as agreed with </w:t>
      </w:r>
      <w:r w:rsidR="00320DEC">
        <w:t>the Accountable Officer</w:t>
      </w:r>
      <w:r w:rsidR="008B2C5D" w:rsidRPr="0057113A">
        <w:t>.</w:t>
      </w:r>
    </w:p>
    <w:p w14:paraId="12909C1D" w14:textId="50C1AEB8" w:rsidR="00C90F7A" w:rsidRPr="0057113A" w:rsidRDefault="00C90F7A" w:rsidP="001468E0">
      <w:pPr>
        <w:pStyle w:val="Default"/>
      </w:pPr>
    </w:p>
    <w:p w14:paraId="4C6E07BC" w14:textId="2AB87FC1" w:rsidR="00C90F7A" w:rsidRPr="0057113A" w:rsidRDefault="00C90F7A" w:rsidP="001468E0">
      <w:pPr>
        <w:pStyle w:val="Default"/>
        <w:numPr>
          <w:ilvl w:val="0"/>
          <w:numId w:val="2"/>
        </w:numPr>
        <w:ind w:left="0" w:firstLine="0"/>
      </w:pPr>
      <w:r w:rsidRPr="0057113A">
        <w:t>Audit Scotland ha</w:t>
      </w:r>
      <w:r w:rsidR="001A59B3">
        <w:t>s</w:t>
      </w:r>
      <w:r w:rsidRPr="0057113A">
        <w:t xml:space="preserve"> reviewed the report and provided their independent auditor’s report on </w:t>
      </w:r>
      <w:r w:rsidR="00A3025F">
        <w:t>27 July 2022</w:t>
      </w:r>
      <w:r w:rsidRPr="0057113A">
        <w:t>.</w:t>
      </w:r>
      <w:r w:rsidR="001A59B3">
        <w:t xml:space="preserve">  They have provided an unqualified opinion.</w:t>
      </w:r>
    </w:p>
    <w:p w14:paraId="342B9568" w14:textId="77777777" w:rsidR="00C90F7A" w:rsidRPr="0057113A" w:rsidRDefault="00C90F7A" w:rsidP="001468E0">
      <w:pPr>
        <w:pStyle w:val="ListParagraph"/>
        <w:ind w:left="0"/>
      </w:pPr>
    </w:p>
    <w:p w14:paraId="592F74DC" w14:textId="77BF4322" w:rsidR="00C90F7A" w:rsidRPr="00005ADE" w:rsidRDefault="00C90F7A" w:rsidP="001468E0">
      <w:pPr>
        <w:pStyle w:val="Default"/>
        <w:numPr>
          <w:ilvl w:val="0"/>
          <w:numId w:val="2"/>
        </w:numPr>
        <w:ind w:left="0" w:firstLine="0"/>
        <w:rPr>
          <w:rStyle w:val="eop"/>
        </w:rPr>
      </w:pPr>
      <w:r w:rsidRPr="0057113A">
        <w:t xml:space="preserve">The final report will be signed by Registers of Scotland and Audit Scotland at the Board meeting on </w:t>
      </w:r>
      <w:r w:rsidR="00005ADE" w:rsidRPr="00005ADE">
        <w:t xml:space="preserve">13 </w:t>
      </w:r>
      <w:r w:rsidRPr="00005ADE">
        <w:t>September 2022.</w:t>
      </w:r>
    </w:p>
    <w:p w14:paraId="5440E8CA" w14:textId="77777777" w:rsidR="00C90F7A" w:rsidRPr="0057113A" w:rsidRDefault="00C90F7A" w:rsidP="001468E0">
      <w:pPr>
        <w:pStyle w:val="Default"/>
        <w:rPr>
          <w:rStyle w:val="eop"/>
        </w:rPr>
      </w:pPr>
    </w:p>
    <w:p w14:paraId="69A3346D" w14:textId="77777777" w:rsidR="0057113A" w:rsidRPr="0057113A" w:rsidRDefault="0057113A" w:rsidP="001468E0">
      <w:pPr>
        <w:pStyle w:val="ListParagraph"/>
        <w:ind w:left="0"/>
        <w:jc w:val="both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>Conclusion</w:t>
      </w:r>
    </w:p>
    <w:p w14:paraId="351F3B86" w14:textId="77777777" w:rsidR="0057113A" w:rsidRPr="0057113A" w:rsidRDefault="0057113A" w:rsidP="001468E0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A3B5C2C" w14:textId="0309D6F9" w:rsidR="0057113A" w:rsidRPr="00005ADE" w:rsidRDefault="0057113A" w:rsidP="001468E0">
      <w:pPr>
        <w:pStyle w:val="Default"/>
        <w:numPr>
          <w:ilvl w:val="0"/>
          <w:numId w:val="2"/>
        </w:numPr>
        <w:ind w:left="0" w:firstLine="0"/>
      </w:pPr>
      <w:r w:rsidRPr="0057113A">
        <w:t xml:space="preserve">Board members to agree the Annual Report and Accounts 2021-22 to allow it to be signed by </w:t>
      </w:r>
      <w:r w:rsidR="001A59B3">
        <w:t>the Keeper and the Accountable Officer</w:t>
      </w:r>
      <w:r w:rsidRPr="0057113A">
        <w:t xml:space="preserve"> at the Board meeting on </w:t>
      </w:r>
      <w:r w:rsidR="00005ADE">
        <w:t>13</w:t>
      </w:r>
      <w:r w:rsidRPr="00005ADE">
        <w:t xml:space="preserve"> September 2022.</w:t>
      </w:r>
    </w:p>
    <w:p w14:paraId="5211D8BD" w14:textId="77777777" w:rsidR="009220B8" w:rsidRPr="0057113A" w:rsidRDefault="009220B8" w:rsidP="009220B8">
      <w:pPr>
        <w:jc w:val="both"/>
        <w:rPr>
          <w:rFonts w:ascii="Arial" w:hAnsi="Arial" w:cs="Arial"/>
        </w:rPr>
      </w:pPr>
    </w:p>
    <w:p w14:paraId="64F272FD" w14:textId="67AE8968" w:rsidR="009220B8" w:rsidRPr="0057113A" w:rsidRDefault="009220B8" w:rsidP="009220B8">
      <w:pPr>
        <w:jc w:val="both"/>
        <w:rPr>
          <w:rFonts w:ascii="Arial" w:hAnsi="Arial" w:cs="Arial"/>
          <w:b/>
        </w:rPr>
      </w:pPr>
      <w:r w:rsidRPr="0057113A">
        <w:rPr>
          <w:rFonts w:ascii="Arial" w:hAnsi="Arial" w:cs="Arial"/>
          <w:b/>
        </w:rPr>
        <w:t xml:space="preserve">Communications </w:t>
      </w:r>
      <w:r w:rsidR="0057113A" w:rsidRPr="0057113A">
        <w:rPr>
          <w:rFonts w:ascii="Arial" w:hAnsi="Arial" w:cs="Arial"/>
          <w:b/>
        </w:rPr>
        <w:t>Manager</w:t>
      </w:r>
    </w:p>
    <w:p w14:paraId="5F278F8D" w14:textId="38C8E172" w:rsidR="002D7B48" w:rsidRDefault="007A6528">
      <w:r>
        <w:rPr>
          <w:rFonts w:ascii="Arial" w:hAnsi="Arial" w:cs="Arial"/>
          <w:b/>
        </w:rPr>
        <w:t>22</w:t>
      </w:r>
      <w:r w:rsidR="00005ADE">
        <w:rPr>
          <w:rFonts w:ascii="Arial" w:hAnsi="Arial" w:cs="Arial"/>
          <w:b/>
        </w:rPr>
        <w:t xml:space="preserve"> August 2022</w:t>
      </w:r>
    </w:p>
    <w:sectPr w:rsidR="002D7B48" w:rsidSect="00FF3CB9">
      <w:headerReference w:type="first" r:id="rId10"/>
      <w:pgSz w:w="11906" w:h="16838"/>
      <w:pgMar w:top="426" w:right="1440" w:bottom="1276" w:left="144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7923" w14:textId="77777777" w:rsidR="004E4339" w:rsidRDefault="004E4339">
      <w:r>
        <w:separator/>
      </w:r>
    </w:p>
  </w:endnote>
  <w:endnote w:type="continuationSeparator" w:id="0">
    <w:p w14:paraId="3926B839" w14:textId="77777777" w:rsidR="004E4339" w:rsidRDefault="004E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40FC" w14:textId="77777777" w:rsidR="004E4339" w:rsidRDefault="004E4339">
      <w:r>
        <w:separator/>
      </w:r>
    </w:p>
  </w:footnote>
  <w:footnote w:type="continuationSeparator" w:id="0">
    <w:p w14:paraId="75B42363" w14:textId="77777777" w:rsidR="004E4339" w:rsidRDefault="004E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BB4" w14:textId="6A0234EB" w:rsidR="00FF3CB9" w:rsidRDefault="009220B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F5C531" wp14:editId="4058AC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DC7F" w14:textId="77777777" w:rsidR="009220B8" w:rsidRDefault="009220B8" w:rsidP="009220B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5C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CC5DC7F" w14:textId="77777777" w:rsidR="009220B8" w:rsidRDefault="009220B8" w:rsidP="009220B8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84969">
      <w:tab/>
    </w:r>
    <w:r w:rsidR="00484969">
      <w:tab/>
    </w:r>
    <w:bookmarkStart w:id="0" w:name="_Hlk81408431"/>
    <w:r w:rsidR="00484969">
      <w:rPr>
        <w:rFonts w:ascii="Arial" w:hAnsi="Arial" w:cs="Arial"/>
        <w:i/>
      </w:rPr>
      <w:t>RoSBrd2022/</w:t>
    </w:r>
    <w:r w:rsidR="00484969" w:rsidRPr="00B7039D">
      <w:rPr>
        <w:rFonts w:ascii="Arial" w:hAnsi="Arial" w:cs="Arial"/>
        <w:i/>
      </w:rPr>
      <w:t>09/</w:t>
    </w:r>
    <w:bookmarkEnd w:id="0"/>
    <w:r w:rsidR="00484969">
      <w:rPr>
        <w:rFonts w:ascii="Arial" w:hAnsi="Arial" w:cs="Arial"/>
        <w:i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5D"/>
    <w:multiLevelType w:val="hybridMultilevel"/>
    <w:tmpl w:val="62223FA0"/>
    <w:lvl w:ilvl="0" w:tplc="690C89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29538432">
    <w:abstractNumId w:val="2"/>
  </w:num>
  <w:num w:numId="2" w16cid:durableId="1149783276">
    <w:abstractNumId w:val="1"/>
  </w:num>
  <w:num w:numId="3" w16cid:durableId="406995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8"/>
    <w:rsid w:val="00005ADE"/>
    <w:rsid w:val="001468E0"/>
    <w:rsid w:val="001A59B3"/>
    <w:rsid w:val="00266C42"/>
    <w:rsid w:val="002C2EAA"/>
    <w:rsid w:val="002D7B48"/>
    <w:rsid w:val="00320DEC"/>
    <w:rsid w:val="00345562"/>
    <w:rsid w:val="00425B07"/>
    <w:rsid w:val="00484969"/>
    <w:rsid w:val="004E4339"/>
    <w:rsid w:val="0057113A"/>
    <w:rsid w:val="00584708"/>
    <w:rsid w:val="006510EB"/>
    <w:rsid w:val="00675EB8"/>
    <w:rsid w:val="0067774A"/>
    <w:rsid w:val="00716011"/>
    <w:rsid w:val="00722744"/>
    <w:rsid w:val="00727612"/>
    <w:rsid w:val="007A6528"/>
    <w:rsid w:val="007B1E51"/>
    <w:rsid w:val="008B2C5D"/>
    <w:rsid w:val="009220B8"/>
    <w:rsid w:val="00970E70"/>
    <w:rsid w:val="00A3025F"/>
    <w:rsid w:val="00A3442E"/>
    <w:rsid w:val="00AD5059"/>
    <w:rsid w:val="00AF4490"/>
    <w:rsid w:val="00C65651"/>
    <w:rsid w:val="00C90F7A"/>
    <w:rsid w:val="00D00503"/>
    <w:rsid w:val="00EC2308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B8ED"/>
  <w15:chartTrackingRefBased/>
  <w15:docId w15:val="{FD79B8CD-CE2F-40ED-AF62-78B07E83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20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0B8"/>
    <w:pPr>
      <w:ind w:left="720"/>
      <w:contextualSpacing/>
    </w:pPr>
  </w:style>
  <w:style w:type="table" w:styleId="TableGrid">
    <w:name w:val="Table Grid"/>
    <w:basedOn w:val="TableNormal"/>
    <w:uiPriority w:val="39"/>
    <w:rsid w:val="0092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220B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20B8"/>
  </w:style>
  <w:style w:type="character" w:customStyle="1" w:styleId="eop">
    <w:name w:val="eop"/>
    <w:basedOn w:val="DefaultParagraphFont"/>
    <w:rsid w:val="009220B8"/>
  </w:style>
  <w:style w:type="paragraph" w:customStyle="1" w:styleId="Default">
    <w:name w:val="Default"/>
    <w:rsid w:val="008B2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65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5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2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4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6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ec327b-62ea-4682-ae88-0e534027c155" xsi:nil="true"/>
    <lcf76f155ced4ddcb4097134ff3c332f xmlns="749e5fac-903c-4f54-b772-d5039bed29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8" ma:contentTypeDescription="Create a new document." ma:contentTypeScope="" ma:versionID="c95ba3cc7f602b7cf66164b339a4857f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e7b0580980bb71b5bed80598dc7a2272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E7929-8E38-41FE-B128-D06EB68B1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1FB24-C40C-4974-9C79-97B8AD966363}">
  <ds:schemaRefs>
    <ds:schemaRef ds:uri="http://schemas.microsoft.com/office/2006/metadata/properties"/>
    <ds:schemaRef ds:uri="http://schemas.microsoft.com/office/infopath/2007/PartnerControls"/>
    <ds:schemaRef ds:uri="08ec327b-62ea-4682-ae88-0e534027c155"/>
    <ds:schemaRef ds:uri="749e5fac-903c-4f54-b772-d5039bed2904"/>
  </ds:schemaRefs>
</ds:datastoreItem>
</file>

<file path=customXml/itemProps3.xml><?xml version="1.0" encoding="utf-8"?>
<ds:datastoreItem xmlns:ds="http://schemas.openxmlformats.org/officeDocument/2006/customXml" ds:itemID="{D2DB32E2-3DA6-4C27-8459-39AD0D8B8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McNicoll, Kristen</dc:creator>
  <cp:keywords/>
  <dc:description/>
  <cp:lastModifiedBy>Livingstone, Mags</cp:lastModifiedBy>
  <cp:revision>5</cp:revision>
  <dcterms:created xsi:type="dcterms:W3CDTF">2022-08-23T11:24:00Z</dcterms:created>
  <dcterms:modified xsi:type="dcterms:W3CDTF">2022-12-06T13:45:00Z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0x01010069ABD30AB62EBB4BB8F77D34B4E30928</vt:lpwstr>
  </property>
  <property fmtid="{D5CDD505-2E9C-101B-9397-08002B2CF9AE}" pid="3" name="MediaServiceImageTags">
    <vt:lpwstr/>
  </property>
</Properties>
</file>