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F0AF" w14:textId="77777777" w:rsidR="009F0904" w:rsidRPr="00575C28" w:rsidRDefault="009F0904" w:rsidP="00926388">
      <w:pPr>
        <w:pStyle w:val="NoSpacing"/>
      </w:pPr>
    </w:p>
    <w:p w14:paraId="47881628" w14:textId="77777777" w:rsidR="009F0904" w:rsidRPr="00575C28" w:rsidRDefault="009F0904" w:rsidP="00575C28">
      <w:pPr>
        <w:pStyle w:val="NormalWeb"/>
        <w:spacing w:before="0" w:beforeAutospacing="0" w:after="0" w:afterAutospacing="0"/>
        <w:ind w:left="540"/>
        <w:jc w:val="both"/>
        <w:rPr>
          <w:rFonts w:ascii="Arial" w:hAnsi="Arial" w:cs="Arial"/>
          <w:bCs/>
          <w:color w:val="000000"/>
        </w:rPr>
      </w:pPr>
    </w:p>
    <w:tbl>
      <w:tblPr>
        <w:tblW w:w="9918" w:type="dxa"/>
        <w:jc w:val="center"/>
        <w:tblCellMar>
          <w:left w:w="0" w:type="dxa"/>
          <w:right w:w="0" w:type="dxa"/>
        </w:tblCellMar>
        <w:tblLook w:val="0000" w:firstRow="0" w:lastRow="0" w:firstColumn="0" w:lastColumn="0" w:noHBand="0" w:noVBand="0"/>
      </w:tblPr>
      <w:tblGrid>
        <w:gridCol w:w="1980"/>
        <w:gridCol w:w="7938"/>
      </w:tblGrid>
      <w:tr w:rsidR="009F0904" w:rsidRPr="00575C28" w14:paraId="4935D770" w14:textId="77777777">
        <w:trPr>
          <w:jc w:val="center"/>
        </w:trPr>
        <w:tc>
          <w:tcPr>
            <w:tcW w:w="99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D94B" w14:textId="77777777" w:rsidR="009F0904" w:rsidRPr="00575C28" w:rsidRDefault="00BC1CA0" w:rsidP="00A471E9">
            <w:pPr>
              <w:tabs>
                <w:tab w:val="left" w:pos="0"/>
              </w:tabs>
              <w:spacing w:after="0" w:line="240" w:lineRule="auto"/>
              <w:jc w:val="center"/>
              <w:rPr>
                <w:rFonts w:ascii="Arial" w:hAnsi="Arial" w:cs="Arial"/>
                <w:bCs/>
                <w:sz w:val="24"/>
                <w:szCs w:val="24"/>
                <w:lang w:val="en-US"/>
              </w:rPr>
            </w:pPr>
            <w:r w:rsidRPr="00575C28">
              <w:rPr>
                <w:rFonts w:ascii="Arial" w:hAnsi="Arial" w:cs="Arial"/>
                <w:bCs/>
                <w:sz w:val="24"/>
                <w:szCs w:val="24"/>
                <w:lang w:val="en-US"/>
              </w:rPr>
              <w:t>Audit and Risk Committee (ARC)</w:t>
            </w:r>
          </w:p>
          <w:p w14:paraId="498AE724" w14:textId="191D6CF7" w:rsidR="009F0904" w:rsidRPr="00575C28" w:rsidRDefault="00BC1CA0" w:rsidP="00A471E9">
            <w:pPr>
              <w:tabs>
                <w:tab w:val="left" w:pos="0"/>
              </w:tabs>
              <w:spacing w:after="0" w:line="240" w:lineRule="auto"/>
              <w:jc w:val="center"/>
              <w:rPr>
                <w:rFonts w:ascii="Arial" w:hAnsi="Arial" w:cs="Arial"/>
                <w:b/>
                <w:sz w:val="24"/>
                <w:szCs w:val="24"/>
                <w:lang w:val="en-US"/>
              </w:rPr>
            </w:pPr>
            <w:r w:rsidRPr="00575C28">
              <w:rPr>
                <w:rFonts w:ascii="Arial" w:hAnsi="Arial" w:cs="Arial"/>
                <w:b/>
                <w:sz w:val="24"/>
                <w:szCs w:val="24"/>
                <w:lang w:val="en-US"/>
              </w:rPr>
              <w:t>Minute of Meeting</w:t>
            </w:r>
          </w:p>
          <w:p w14:paraId="70D22232" w14:textId="77777777" w:rsidR="009F0904" w:rsidRPr="00575C28" w:rsidRDefault="009F0904" w:rsidP="00A471E9">
            <w:pPr>
              <w:tabs>
                <w:tab w:val="left" w:pos="0"/>
              </w:tabs>
              <w:spacing w:after="0" w:line="240" w:lineRule="auto"/>
              <w:jc w:val="center"/>
              <w:rPr>
                <w:rFonts w:ascii="Arial" w:hAnsi="Arial" w:cs="Arial"/>
                <w:bCs/>
                <w:sz w:val="24"/>
                <w:szCs w:val="24"/>
                <w:lang w:val="en-US"/>
              </w:rPr>
            </w:pPr>
          </w:p>
          <w:p w14:paraId="4876DB5D" w14:textId="1D0C4A7F" w:rsidR="009F0904" w:rsidRPr="00575C28" w:rsidRDefault="002A7D9D" w:rsidP="00A471E9">
            <w:pPr>
              <w:tabs>
                <w:tab w:val="left" w:pos="0"/>
              </w:tabs>
              <w:spacing w:after="0" w:line="240" w:lineRule="auto"/>
              <w:jc w:val="center"/>
              <w:rPr>
                <w:rFonts w:ascii="Arial" w:hAnsi="Arial" w:cs="Arial"/>
                <w:bCs/>
                <w:sz w:val="24"/>
                <w:szCs w:val="24"/>
                <w:lang w:val="en-US"/>
              </w:rPr>
            </w:pPr>
            <w:r>
              <w:rPr>
                <w:rFonts w:ascii="Arial" w:hAnsi="Arial" w:cs="Arial"/>
                <w:bCs/>
                <w:sz w:val="24"/>
                <w:szCs w:val="24"/>
                <w:lang w:val="en-US"/>
              </w:rPr>
              <w:t>08 February</w:t>
            </w:r>
            <w:r w:rsidR="00BC1CA0" w:rsidRPr="00575C28">
              <w:rPr>
                <w:rFonts w:ascii="Arial" w:hAnsi="Arial" w:cs="Arial"/>
                <w:bCs/>
                <w:sz w:val="24"/>
                <w:szCs w:val="24"/>
                <w:lang w:val="en-US"/>
              </w:rPr>
              <w:t xml:space="preserve"> 202</w:t>
            </w:r>
            <w:r>
              <w:rPr>
                <w:rFonts w:ascii="Arial" w:hAnsi="Arial" w:cs="Arial"/>
                <w:bCs/>
                <w:sz w:val="24"/>
                <w:szCs w:val="24"/>
                <w:lang w:val="en-US"/>
              </w:rPr>
              <w:t>2</w:t>
            </w:r>
          </w:p>
          <w:p w14:paraId="12CA5ABA" w14:textId="77777777" w:rsidR="009F0904" w:rsidRPr="00575C28" w:rsidRDefault="00BC1CA0" w:rsidP="00A471E9">
            <w:pPr>
              <w:tabs>
                <w:tab w:val="left" w:pos="0"/>
              </w:tabs>
              <w:spacing w:after="0" w:line="240" w:lineRule="auto"/>
              <w:jc w:val="center"/>
              <w:rPr>
                <w:rFonts w:ascii="Arial" w:hAnsi="Arial" w:cs="Arial"/>
                <w:bCs/>
                <w:sz w:val="24"/>
                <w:szCs w:val="24"/>
                <w:lang w:val="en-US"/>
              </w:rPr>
            </w:pPr>
            <w:r w:rsidRPr="00575C28">
              <w:rPr>
                <w:rFonts w:ascii="Arial" w:hAnsi="Arial" w:cs="Arial"/>
                <w:bCs/>
                <w:sz w:val="24"/>
                <w:szCs w:val="24"/>
                <w:lang w:val="en-US"/>
              </w:rPr>
              <w:t>1030hrs</w:t>
            </w:r>
          </w:p>
          <w:p w14:paraId="7807402C" w14:textId="18EA0AE3" w:rsidR="009F0904" w:rsidRPr="00575C28" w:rsidRDefault="00BC1CA0" w:rsidP="00A471E9">
            <w:pPr>
              <w:tabs>
                <w:tab w:val="left" w:pos="0"/>
              </w:tabs>
              <w:spacing w:after="0" w:line="240" w:lineRule="auto"/>
              <w:jc w:val="center"/>
              <w:rPr>
                <w:rFonts w:ascii="Arial" w:hAnsi="Arial" w:cs="Arial"/>
                <w:bCs/>
                <w:sz w:val="24"/>
                <w:szCs w:val="24"/>
              </w:rPr>
            </w:pPr>
            <w:r w:rsidRPr="00575C28">
              <w:rPr>
                <w:rFonts w:ascii="Arial" w:hAnsi="Arial" w:cs="Arial"/>
                <w:bCs/>
                <w:sz w:val="24"/>
                <w:szCs w:val="24"/>
                <w:lang w:val="en-US"/>
              </w:rPr>
              <w:t>Microsoft Teams Meeting</w:t>
            </w:r>
          </w:p>
        </w:tc>
      </w:tr>
      <w:tr w:rsidR="009F0904" w:rsidRPr="00575C28" w14:paraId="11FB3C67" w14:textId="77777777">
        <w:trPr>
          <w:jc w:val="center"/>
        </w:trPr>
        <w:tc>
          <w:tcPr>
            <w:tcW w:w="19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196BC7B"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lang w:val="en-US"/>
              </w:rPr>
              <w:t>Chair</w:t>
            </w:r>
          </w:p>
        </w:tc>
        <w:tc>
          <w:tcPr>
            <w:tcW w:w="7938" w:type="dxa"/>
            <w:tcBorders>
              <w:top w:val="single" w:sz="4"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7EC97786"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rPr>
              <w:t>Andrew Harvey, Audit and Risk Committee Chair</w:t>
            </w:r>
          </w:p>
        </w:tc>
      </w:tr>
      <w:tr w:rsidR="009F0904" w:rsidRPr="00575C28" w14:paraId="1A9CAFB4" w14:textId="77777777">
        <w:trPr>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6E490478"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rPr>
              <w:t>Present</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023D739F"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lang w:val="en-US"/>
              </w:rPr>
              <w:t xml:space="preserve">Tim Wright, </w:t>
            </w:r>
            <w:r w:rsidRPr="00575C28">
              <w:rPr>
                <w:rFonts w:ascii="Arial" w:hAnsi="Arial" w:cs="Arial"/>
                <w:bCs/>
                <w:sz w:val="24"/>
                <w:szCs w:val="24"/>
              </w:rPr>
              <w:t>Audit and Risk Committee Member</w:t>
            </w:r>
          </w:p>
          <w:p w14:paraId="0A895057"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lang w:val="en-US"/>
              </w:rPr>
              <w:t xml:space="preserve">Christine Martin, </w:t>
            </w:r>
            <w:r w:rsidRPr="00575C28">
              <w:rPr>
                <w:rFonts w:ascii="Arial" w:hAnsi="Arial" w:cs="Arial"/>
                <w:bCs/>
                <w:sz w:val="24"/>
                <w:szCs w:val="24"/>
              </w:rPr>
              <w:t>Audit and Risk Committee Member</w:t>
            </w:r>
          </w:p>
          <w:p w14:paraId="50DBC836" w14:textId="77777777" w:rsidR="009F0904" w:rsidRPr="00575C28" w:rsidRDefault="00BC1CA0" w:rsidP="00A471E9">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 xml:space="preserve">Julie Wardhaugh, </w:t>
            </w:r>
            <w:r w:rsidRPr="00575C28">
              <w:rPr>
                <w:rFonts w:ascii="Arial" w:hAnsi="Arial" w:cs="Arial"/>
                <w:bCs/>
                <w:sz w:val="24"/>
                <w:szCs w:val="24"/>
              </w:rPr>
              <w:t>Audit and Risk Committee Member</w:t>
            </w:r>
          </w:p>
        </w:tc>
      </w:tr>
      <w:tr w:rsidR="009F0904" w:rsidRPr="00BA5E0B" w14:paraId="2069CE7A" w14:textId="77777777">
        <w:trPr>
          <w:trHeight w:val="39"/>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080D4CC2" w14:textId="65B0610F" w:rsidR="009F0904" w:rsidRPr="00575C28" w:rsidRDefault="00BC1CA0" w:rsidP="00BA5E0B">
            <w:pPr>
              <w:spacing w:after="0" w:line="240" w:lineRule="auto"/>
              <w:rPr>
                <w:rFonts w:ascii="Arial" w:hAnsi="Arial" w:cs="Arial"/>
                <w:bCs/>
                <w:sz w:val="24"/>
                <w:szCs w:val="24"/>
                <w:lang w:val="en-US"/>
              </w:rPr>
            </w:pPr>
            <w:r w:rsidRPr="00575C28">
              <w:rPr>
                <w:rFonts w:ascii="Arial" w:hAnsi="Arial" w:cs="Arial"/>
                <w:bCs/>
                <w:sz w:val="24"/>
                <w:szCs w:val="24"/>
                <w:lang w:val="en-US"/>
              </w:rPr>
              <w:t>In attendance</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01466315" w14:textId="77777777" w:rsidR="009F0904" w:rsidRPr="00575C28" w:rsidRDefault="00BC1CA0" w:rsidP="00BA5E0B">
            <w:pPr>
              <w:spacing w:after="0" w:line="240" w:lineRule="auto"/>
              <w:rPr>
                <w:rFonts w:ascii="Arial" w:hAnsi="Arial" w:cs="Arial"/>
                <w:bCs/>
                <w:sz w:val="24"/>
                <w:szCs w:val="24"/>
                <w:lang w:val="en-US"/>
              </w:rPr>
            </w:pPr>
            <w:r w:rsidRPr="00575C28">
              <w:rPr>
                <w:rFonts w:ascii="Arial" w:hAnsi="Arial" w:cs="Arial"/>
                <w:bCs/>
                <w:sz w:val="24"/>
                <w:szCs w:val="24"/>
                <w:lang w:val="en-US"/>
              </w:rPr>
              <w:t>Janet Egdell, Accountable Officer</w:t>
            </w:r>
          </w:p>
          <w:p w14:paraId="0453BD60" w14:textId="36057547" w:rsidR="009F0904" w:rsidRPr="00575C28" w:rsidRDefault="00BC1CA0" w:rsidP="00BA5E0B">
            <w:pPr>
              <w:spacing w:after="0" w:line="240" w:lineRule="auto"/>
              <w:rPr>
                <w:rFonts w:ascii="Arial" w:hAnsi="Arial" w:cs="Arial"/>
                <w:bCs/>
                <w:sz w:val="24"/>
                <w:szCs w:val="24"/>
                <w:lang w:val="en-US"/>
              </w:rPr>
            </w:pPr>
            <w:r w:rsidRPr="00575C28">
              <w:rPr>
                <w:rFonts w:ascii="Arial" w:hAnsi="Arial" w:cs="Arial"/>
                <w:bCs/>
                <w:sz w:val="24"/>
                <w:szCs w:val="24"/>
                <w:lang w:val="en-US"/>
              </w:rPr>
              <w:t>Chief Finance Officer (HB)</w:t>
            </w:r>
          </w:p>
          <w:p w14:paraId="0A7102AF" w14:textId="70C3142B" w:rsidR="009649C4" w:rsidRDefault="009649C4" w:rsidP="00BA5E0B">
            <w:pPr>
              <w:spacing w:after="0" w:line="240" w:lineRule="auto"/>
              <w:rPr>
                <w:rFonts w:ascii="Arial" w:hAnsi="Arial" w:cs="Arial"/>
                <w:bCs/>
                <w:sz w:val="24"/>
                <w:szCs w:val="24"/>
                <w:lang w:val="en-US"/>
              </w:rPr>
            </w:pPr>
            <w:r w:rsidRPr="00575C28">
              <w:rPr>
                <w:rFonts w:ascii="Arial" w:hAnsi="Arial" w:cs="Arial"/>
                <w:bCs/>
                <w:sz w:val="24"/>
                <w:szCs w:val="24"/>
                <w:lang w:val="en-US"/>
              </w:rPr>
              <w:t>Head of Finance (EG)</w:t>
            </w:r>
          </w:p>
          <w:p w14:paraId="79D91F93" w14:textId="71457783" w:rsidR="009F0904" w:rsidRDefault="00BC1CA0" w:rsidP="00BA5E0B">
            <w:pPr>
              <w:spacing w:after="0" w:line="240" w:lineRule="auto"/>
              <w:rPr>
                <w:rFonts w:ascii="Arial" w:hAnsi="Arial" w:cs="Arial"/>
                <w:bCs/>
                <w:sz w:val="24"/>
                <w:szCs w:val="24"/>
                <w:lang w:val="en-US"/>
              </w:rPr>
            </w:pPr>
            <w:r w:rsidRPr="00575C28">
              <w:rPr>
                <w:rFonts w:ascii="Arial" w:hAnsi="Arial" w:cs="Arial"/>
                <w:bCs/>
                <w:sz w:val="24"/>
                <w:szCs w:val="24"/>
                <w:lang w:val="en-US"/>
              </w:rPr>
              <w:t>Enterprise Risk Manager (LH)</w:t>
            </w:r>
          </w:p>
          <w:p w14:paraId="1106DBBF" w14:textId="13CA9FA5" w:rsidR="00D87DE4" w:rsidRDefault="00D87DE4" w:rsidP="00BA5E0B">
            <w:pPr>
              <w:spacing w:after="0" w:line="240" w:lineRule="auto"/>
              <w:rPr>
                <w:rFonts w:ascii="Arial" w:hAnsi="Arial" w:cs="Arial"/>
                <w:bCs/>
                <w:sz w:val="24"/>
                <w:szCs w:val="24"/>
                <w:lang w:val="en-US"/>
              </w:rPr>
            </w:pPr>
            <w:r w:rsidRPr="00575C28">
              <w:rPr>
                <w:rFonts w:ascii="Arial" w:hAnsi="Arial" w:cs="Arial"/>
                <w:bCs/>
                <w:sz w:val="24"/>
                <w:szCs w:val="24"/>
                <w:lang w:val="en-US"/>
              </w:rPr>
              <w:t>Head of Enterprise Risk Management (CI)</w:t>
            </w:r>
          </w:p>
          <w:p w14:paraId="4A5CF386" w14:textId="77777777" w:rsidR="002A7D9D" w:rsidRPr="00575C28" w:rsidRDefault="002A7D9D" w:rsidP="002A7D9D">
            <w:pPr>
              <w:spacing w:after="0" w:line="240" w:lineRule="auto"/>
              <w:rPr>
                <w:rFonts w:ascii="Arial" w:hAnsi="Arial" w:cs="Arial"/>
                <w:bCs/>
                <w:sz w:val="24"/>
                <w:szCs w:val="24"/>
                <w:lang w:val="en-US"/>
              </w:rPr>
            </w:pPr>
            <w:r w:rsidRPr="00575C28">
              <w:rPr>
                <w:rFonts w:ascii="Arial" w:hAnsi="Arial" w:cs="Arial"/>
                <w:bCs/>
                <w:sz w:val="24"/>
                <w:szCs w:val="24"/>
                <w:lang w:val="en-US"/>
              </w:rPr>
              <w:t>Head of Risk and Information Governance (AR)</w:t>
            </w:r>
          </w:p>
          <w:p w14:paraId="0A70250D" w14:textId="6C763162" w:rsidR="00D87DE4" w:rsidRDefault="006A4B0B" w:rsidP="00797684">
            <w:pPr>
              <w:spacing w:after="0" w:line="240" w:lineRule="auto"/>
              <w:rPr>
                <w:rFonts w:ascii="Arial" w:hAnsi="Arial" w:cs="Arial"/>
                <w:bCs/>
                <w:sz w:val="24"/>
                <w:szCs w:val="24"/>
                <w:lang w:val="en-US"/>
              </w:rPr>
            </w:pPr>
            <w:r>
              <w:rPr>
                <w:rFonts w:ascii="Arial" w:hAnsi="Arial" w:cs="Arial"/>
                <w:bCs/>
                <w:sz w:val="24"/>
                <w:szCs w:val="24"/>
                <w:lang w:val="en-US"/>
              </w:rPr>
              <w:t>Head of Internal Audit</w:t>
            </w:r>
            <w:r w:rsidR="00D87DE4" w:rsidRPr="00575C28">
              <w:rPr>
                <w:rFonts w:ascii="Arial" w:hAnsi="Arial" w:cs="Arial"/>
                <w:bCs/>
                <w:sz w:val="24"/>
                <w:szCs w:val="24"/>
                <w:lang w:val="en-US"/>
              </w:rPr>
              <w:t xml:space="preserve"> (</w:t>
            </w:r>
            <w:r w:rsidR="00D87DE4" w:rsidRPr="00BA5E0B">
              <w:rPr>
                <w:rFonts w:ascii="Arial" w:hAnsi="Arial" w:cs="Arial"/>
                <w:bCs/>
                <w:sz w:val="24"/>
                <w:szCs w:val="24"/>
                <w:lang w:val="en-US"/>
              </w:rPr>
              <w:t>SG</w:t>
            </w:r>
            <w:r w:rsidR="00BA5E0B">
              <w:rPr>
                <w:rFonts w:ascii="Arial" w:hAnsi="Arial" w:cs="Arial"/>
                <w:bCs/>
                <w:sz w:val="24"/>
                <w:szCs w:val="24"/>
                <w:lang w:val="en-US"/>
              </w:rPr>
              <w:t xml:space="preserve"> D</w:t>
            </w:r>
            <w:r w:rsidR="00D87DE4" w:rsidRPr="00BA5E0B">
              <w:rPr>
                <w:rFonts w:ascii="Arial" w:hAnsi="Arial" w:cs="Arial"/>
                <w:bCs/>
                <w:sz w:val="24"/>
                <w:szCs w:val="24"/>
                <w:lang w:val="en-US"/>
              </w:rPr>
              <w:t>IA</w:t>
            </w:r>
            <w:r w:rsidR="00BA5E0B">
              <w:rPr>
                <w:rFonts w:ascii="Arial" w:hAnsi="Arial" w:cs="Arial"/>
                <w:bCs/>
                <w:sz w:val="24"/>
                <w:szCs w:val="24"/>
                <w:lang w:val="en-US"/>
              </w:rPr>
              <w:t>A</w:t>
            </w:r>
            <w:r w:rsidR="00D87DE4" w:rsidRPr="00BA5E0B">
              <w:rPr>
                <w:rFonts w:ascii="Arial" w:hAnsi="Arial" w:cs="Arial"/>
                <w:bCs/>
                <w:sz w:val="24"/>
                <w:szCs w:val="24"/>
                <w:lang w:val="en-US"/>
              </w:rPr>
              <w:t>)</w:t>
            </w:r>
            <w:r w:rsidR="00BA5E0B">
              <w:rPr>
                <w:rFonts w:ascii="Arial" w:hAnsi="Arial" w:cs="Arial"/>
                <w:bCs/>
                <w:sz w:val="24"/>
                <w:szCs w:val="24"/>
                <w:lang w:val="en-US"/>
              </w:rPr>
              <w:t xml:space="preserve"> (KM)</w:t>
            </w:r>
          </w:p>
          <w:p w14:paraId="0D5160B6" w14:textId="7C5C15F6" w:rsidR="00144D26" w:rsidRPr="00BA5E0B" w:rsidRDefault="00144D26" w:rsidP="00797684">
            <w:pPr>
              <w:spacing w:after="0" w:line="240" w:lineRule="auto"/>
              <w:rPr>
                <w:rFonts w:ascii="Arial" w:hAnsi="Arial" w:cs="Arial"/>
                <w:bCs/>
                <w:sz w:val="24"/>
                <w:szCs w:val="24"/>
                <w:lang w:val="en-US"/>
              </w:rPr>
            </w:pPr>
            <w:r>
              <w:rPr>
                <w:rFonts w:ascii="Arial" w:hAnsi="Arial" w:cs="Arial"/>
                <w:bCs/>
                <w:sz w:val="24"/>
                <w:szCs w:val="24"/>
                <w:lang w:val="en-US"/>
              </w:rPr>
              <w:t>SG Internal Auditor (SG DIAA) (JR)</w:t>
            </w:r>
          </w:p>
          <w:p w14:paraId="370360D2" w14:textId="26DC4CAC" w:rsidR="00BA5E0B" w:rsidRDefault="00144D26" w:rsidP="00BA5E0B">
            <w:pPr>
              <w:spacing w:after="0" w:line="240" w:lineRule="auto"/>
              <w:rPr>
                <w:rFonts w:ascii="Arial" w:hAnsi="Arial" w:cs="Arial"/>
                <w:bCs/>
                <w:sz w:val="24"/>
                <w:szCs w:val="24"/>
                <w:lang w:val="en-US"/>
              </w:rPr>
            </w:pPr>
            <w:r>
              <w:rPr>
                <w:rFonts w:ascii="Arial" w:hAnsi="Arial" w:cs="Arial"/>
                <w:bCs/>
                <w:sz w:val="24"/>
                <w:szCs w:val="24"/>
                <w:lang w:val="en-US"/>
              </w:rPr>
              <w:t>Director of SG Internal Audit (SF)</w:t>
            </w:r>
          </w:p>
          <w:p w14:paraId="721A8A84" w14:textId="73C383F6" w:rsidR="009649C4" w:rsidRDefault="009649C4" w:rsidP="00797684">
            <w:pPr>
              <w:spacing w:after="0" w:line="240" w:lineRule="auto"/>
              <w:rPr>
                <w:rFonts w:ascii="Arial" w:hAnsi="Arial" w:cs="Arial"/>
                <w:bCs/>
                <w:sz w:val="24"/>
                <w:szCs w:val="24"/>
                <w:lang w:val="en-US"/>
              </w:rPr>
            </w:pPr>
            <w:r w:rsidRPr="00575C28">
              <w:rPr>
                <w:rFonts w:ascii="Arial" w:hAnsi="Arial" w:cs="Arial"/>
                <w:bCs/>
                <w:sz w:val="24"/>
                <w:szCs w:val="24"/>
                <w:lang w:val="en-US"/>
              </w:rPr>
              <w:t>Audit Director, Audit Scotland, (</w:t>
            </w:r>
            <w:r w:rsidRPr="00BA5E0B">
              <w:rPr>
                <w:rFonts w:ascii="Arial" w:hAnsi="Arial" w:cs="Arial"/>
                <w:bCs/>
                <w:sz w:val="24"/>
                <w:szCs w:val="24"/>
                <w:lang w:val="en-US"/>
              </w:rPr>
              <w:t>AS</w:t>
            </w:r>
            <w:r w:rsidRPr="00575C28">
              <w:rPr>
                <w:rFonts w:ascii="Arial" w:hAnsi="Arial" w:cs="Arial"/>
                <w:bCs/>
                <w:sz w:val="24"/>
                <w:szCs w:val="24"/>
                <w:lang w:val="en-US"/>
              </w:rPr>
              <w:t>) (CG)</w:t>
            </w:r>
          </w:p>
          <w:p w14:paraId="64EAAE8D" w14:textId="7DCF9CC3" w:rsidR="00144D26" w:rsidRDefault="00144D26" w:rsidP="00144D26">
            <w:pPr>
              <w:spacing w:after="0" w:line="240" w:lineRule="auto"/>
              <w:rPr>
                <w:rFonts w:ascii="Arial" w:hAnsi="Arial" w:cs="Arial"/>
                <w:bCs/>
                <w:sz w:val="24"/>
                <w:szCs w:val="24"/>
                <w:lang w:val="en-US"/>
              </w:rPr>
            </w:pPr>
            <w:r w:rsidRPr="00575C28">
              <w:rPr>
                <w:rFonts w:ascii="Arial" w:hAnsi="Arial" w:cs="Arial"/>
                <w:bCs/>
                <w:sz w:val="24"/>
                <w:szCs w:val="24"/>
                <w:lang w:val="en-US"/>
              </w:rPr>
              <w:t>Senior Auditor</w:t>
            </w:r>
            <w:r>
              <w:rPr>
                <w:rFonts w:ascii="Arial" w:hAnsi="Arial" w:cs="Arial"/>
                <w:bCs/>
                <w:sz w:val="24"/>
                <w:szCs w:val="24"/>
                <w:lang w:val="en-US"/>
              </w:rPr>
              <w:t>, Audit Scotland</w:t>
            </w:r>
            <w:r w:rsidRPr="00575C28">
              <w:rPr>
                <w:rFonts w:ascii="Arial" w:hAnsi="Arial" w:cs="Arial"/>
                <w:bCs/>
                <w:sz w:val="24"/>
                <w:szCs w:val="24"/>
                <w:lang w:val="en-US"/>
              </w:rPr>
              <w:t xml:space="preserve"> </w:t>
            </w:r>
            <w:r w:rsidRPr="00BA5E0B">
              <w:rPr>
                <w:rFonts w:ascii="Arial" w:hAnsi="Arial" w:cs="Arial"/>
                <w:bCs/>
                <w:sz w:val="24"/>
                <w:szCs w:val="24"/>
                <w:lang w:val="en-US"/>
              </w:rPr>
              <w:t>(AS)</w:t>
            </w:r>
            <w:r w:rsidRPr="00575C28">
              <w:rPr>
                <w:rFonts w:ascii="Arial" w:hAnsi="Arial" w:cs="Arial"/>
                <w:bCs/>
                <w:sz w:val="24"/>
                <w:szCs w:val="24"/>
                <w:lang w:val="en-US"/>
              </w:rPr>
              <w:t xml:space="preserve"> (</w:t>
            </w:r>
            <w:r>
              <w:rPr>
                <w:rFonts w:ascii="Arial" w:hAnsi="Arial" w:cs="Arial"/>
                <w:bCs/>
                <w:sz w:val="24"/>
                <w:szCs w:val="24"/>
                <w:lang w:val="en-US"/>
              </w:rPr>
              <w:t>KM</w:t>
            </w:r>
            <w:r w:rsidRPr="00575C28">
              <w:rPr>
                <w:rFonts w:ascii="Arial" w:hAnsi="Arial" w:cs="Arial"/>
                <w:bCs/>
                <w:sz w:val="24"/>
                <w:szCs w:val="24"/>
                <w:lang w:val="en-US"/>
              </w:rPr>
              <w:t>)</w:t>
            </w:r>
          </w:p>
          <w:p w14:paraId="27DFAF8B" w14:textId="29DD9826" w:rsidR="00BA5E0B" w:rsidRDefault="00BA5E0B" w:rsidP="00797684">
            <w:pPr>
              <w:spacing w:after="0" w:line="240" w:lineRule="auto"/>
              <w:rPr>
                <w:rFonts w:ascii="Arial" w:hAnsi="Arial" w:cs="Arial"/>
                <w:bCs/>
                <w:i/>
                <w:iCs/>
                <w:sz w:val="24"/>
                <w:szCs w:val="24"/>
                <w:lang w:val="en-US"/>
              </w:rPr>
            </w:pPr>
            <w:r w:rsidRPr="00C86C34">
              <w:rPr>
                <w:rFonts w:ascii="Arial" w:hAnsi="Arial" w:cs="Arial"/>
                <w:bCs/>
                <w:sz w:val="24"/>
                <w:szCs w:val="24"/>
                <w:lang w:val="en-US"/>
              </w:rPr>
              <w:t xml:space="preserve">Chief </w:t>
            </w:r>
            <w:r w:rsidR="00D415E1" w:rsidRPr="00C86C34">
              <w:rPr>
                <w:rFonts w:ascii="Arial" w:hAnsi="Arial" w:cs="Arial"/>
                <w:bCs/>
                <w:sz w:val="24"/>
                <w:szCs w:val="24"/>
                <w:lang w:val="en-US"/>
              </w:rPr>
              <w:t>Data</w:t>
            </w:r>
            <w:r w:rsidRPr="00C86C34">
              <w:rPr>
                <w:rFonts w:ascii="Arial" w:hAnsi="Arial" w:cs="Arial"/>
                <w:bCs/>
                <w:sz w:val="24"/>
                <w:szCs w:val="24"/>
                <w:lang w:val="en-US"/>
              </w:rPr>
              <w:t xml:space="preserve"> Officer (AH) –</w:t>
            </w:r>
            <w:r w:rsidRPr="00C86C34">
              <w:rPr>
                <w:rFonts w:ascii="Arial" w:hAnsi="Arial" w:cs="Arial"/>
                <w:bCs/>
                <w:i/>
                <w:iCs/>
                <w:sz w:val="24"/>
                <w:szCs w:val="24"/>
                <w:lang w:val="en-US"/>
              </w:rPr>
              <w:t xml:space="preserve"> item 5</w:t>
            </w:r>
            <w:r w:rsidR="00C86C34" w:rsidRPr="00C86C34">
              <w:rPr>
                <w:rFonts w:ascii="Arial" w:hAnsi="Arial" w:cs="Arial"/>
                <w:bCs/>
                <w:i/>
                <w:iCs/>
                <w:sz w:val="24"/>
                <w:szCs w:val="24"/>
                <w:lang w:val="en-US"/>
              </w:rPr>
              <w:t>.3</w:t>
            </w:r>
          </w:p>
          <w:p w14:paraId="3522A48D" w14:textId="18599B55" w:rsidR="003E3079" w:rsidRPr="003E3079" w:rsidRDefault="003E3079" w:rsidP="00797684">
            <w:pPr>
              <w:spacing w:after="0" w:line="240" w:lineRule="auto"/>
              <w:rPr>
                <w:rFonts w:ascii="Arial" w:hAnsi="Arial" w:cs="Arial"/>
                <w:bCs/>
                <w:sz w:val="24"/>
                <w:szCs w:val="24"/>
                <w:lang w:val="en-US"/>
              </w:rPr>
            </w:pPr>
            <w:r w:rsidRPr="003E3079">
              <w:rPr>
                <w:rFonts w:ascii="Arial" w:hAnsi="Arial" w:cs="Arial"/>
                <w:bCs/>
                <w:sz w:val="24"/>
                <w:szCs w:val="24"/>
                <w:lang w:val="en-US"/>
              </w:rPr>
              <w:t>The Corporate Director (BH) – item 9.3</w:t>
            </w:r>
          </w:p>
          <w:p w14:paraId="7F98F1C5" w14:textId="56D3B406" w:rsidR="00C86C34" w:rsidRPr="00C86C34" w:rsidRDefault="00C86C34" w:rsidP="00797684">
            <w:pPr>
              <w:spacing w:after="0" w:line="240" w:lineRule="auto"/>
              <w:rPr>
                <w:rFonts w:ascii="Arial" w:hAnsi="Arial" w:cs="Arial"/>
                <w:bCs/>
                <w:i/>
                <w:iCs/>
                <w:sz w:val="24"/>
                <w:szCs w:val="24"/>
                <w:lang w:val="en-US"/>
              </w:rPr>
            </w:pPr>
            <w:r>
              <w:rPr>
                <w:rFonts w:ascii="Arial" w:hAnsi="Arial" w:cs="Arial"/>
                <w:bCs/>
                <w:sz w:val="24"/>
                <w:szCs w:val="24"/>
                <w:lang w:val="en-US"/>
              </w:rPr>
              <w:t xml:space="preserve">Head of IT Enablement (PC) – </w:t>
            </w:r>
            <w:r>
              <w:rPr>
                <w:rFonts w:ascii="Arial" w:hAnsi="Arial" w:cs="Arial"/>
                <w:bCs/>
                <w:i/>
                <w:iCs/>
                <w:sz w:val="24"/>
                <w:szCs w:val="24"/>
                <w:lang w:val="en-US"/>
              </w:rPr>
              <w:t>item 9.3</w:t>
            </w:r>
          </w:p>
          <w:p w14:paraId="4EAEBBDC" w14:textId="30542092" w:rsidR="009F0904" w:rsidRPr="00575C28" w:rsidRDefault="00906C39" w:rsidP="00041D27">
            <w:pPr>
              <w:spacing w:after="0" w:line="240" w:lineRule="auto"/>
              <w:rPr>
                <w:rFonts w:ascii="Arial" w:hAnsi="Arial" w:cs="Arial"/>
                <w:bCs/>
                <w:sz w:val="24"/>
                <w:szCs w:val="24"/>
                <w:lang w:val="en-US"/>
              </w:rPr>
            </w:pPr>
            <w:r w:rsidRPr="00906C39">
              <w:rPr>
                <w:rFonts w:ascii="Arial" w:hAnsi="Arial" w:cs="Arial"/>
                <w:bCs/>
                <w:sz w:val="24"/>
                <w:szCs w:val="24"/>
                <w:lang w:val="en-US"/>
              </w:rPr>
              <w:t xml:space="preserve">IT Security &amp; Identity Technical Product Manager </w:t>
            </w:r>
            <w:r w:rsidR="00C86C34" w:rsidRPr="00906C39">
              <w:rPr>
                <w:rFonts w:ascii="Arial" w:hAnsi="Arial" w:cs="Arial"/>
                <w:bCs/>
                <w:sz w:val="24"/>
                <w:szCs w:val="24"/>
                <w:lang w:val="en-US"/>
              </w:rPr>
              <w:t xml:space="preserve">(AC) – </w:t>
            </w:r>
            <w:r w:rsidR="00C86C34" w:rsidRPr="00906C39">
              <w:rPr>
                <w:rFonts w:ascii="Arial" w:hAnsi="Arial" w:cs="Arial"/>
                <w:bCs/>
                <w:i/>
                <w:iCs/>
                <w:sz w:val="24"/>
                <w:szCs w:val="24"/>
                <w:lang w:val="en-US"/>
              </w:rPr>
              <w:t>item 9.3</w:t>
            </w:r>
          </w:p>
        </w:tc>
      </w:tr>
      <w:tr w:rsidR="009F0904" w:rsidRPr="00BA5E0B" w14:paraId="5176718F" w14:textId="77777777">
        <w:trPr>
          <w:trHeight w:val="39"/>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1622D2D9" w14:textId="77777777" w:rsidR="009F0904" w:rsidRPr="00575C28" w:rsidRDefault="00BC1CA0" w:rsidP="00BA5E0B">
            <w:pPr>
              <w:spacing w:after="0" w:line="240" w:lineRule="auto"/>
              <w:rPr>
                <w:rFonts w:ascii="Arial" w:hAnsi="Arial" w:cs="Arial"/>
                <w:bCs/>
                <w:sz w:val="24"/>
                <w:szCs w:val="24"/>
                <w:lang w:val="en-US"/>
              </w:rPr>
            </w:pPr>
            <w:r w:rsidRPr="00575C28">
              <w:rPr>
                <w:rFonts w:ascii="Arial" w:hAnsi="Arial" w:cs="Arial"/>
                <w:bCs/>
                <w:sz w:val="24"/>
                <w:szCs w:val="24"/>
                <w:lang w:val="en-US"/>
              </w:rPr>
              <w:t>Apologies</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2213176D" w14:textId="605B07E6" w:rsidR="002A7D9D" w:rsidRPr="00575C28" w:rsidRDefault="002A7D9D" w:rsidP="00BA5E0B">
            <w:pPr>
              <w:spacing w:after="0" w:line="240" w:lineRule="auto"/>
              <w:rPr>
                <w:rFonts w:ascii="Arial" w:hAnsi="Arial" w:cs="Arial"/>
                <w:bCs/>
                <w:sz w:val="24"/>
                <w:szCs w:val="24"/>
                <w:lang w:val="en-US"/>
              </w:rPr>
            </w:pPr>
            <w:r>
              <w:rPr>
                <w:rFonts w:ascii="Arial" w:hAnsi="Arial" w:cs="Arial"/>
                <w:bCs/>
                <w:sz w:val="24"/>
                <w:szCs w:val="24"/>
                <w:lang w:val="en-US"/>
              </w:rPr>
              <w:t>S</w:t>
            </w:r>
            <w:r w:rsidRPr="00575C28">
              <w:rPr>
                <w:rFonts w:ascii="Arial" w:hAnsi="Arial" w:cs="Arial"/>
                <w:bCs/>
                <w:sz w:val="24"/>
                <w:szCs w:val="24"/>
                <w:lang w:val="en-US"/>
              </w:rPr>
              <w:t>EA to the Corporate Director (JM)</w:t>
            </w:r>
          </w:p>
        </w:tc>
      </w:tr>
      <w:tr w:rsidR="009F0904" w:rsidRPr="00BA5E0B" w14:paraId="1CFD6C79" w14:textId="77777777">
        <w:trPr>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47EF674C" w14:textId="77777777" w:rsidR="009F0904" w:rsidRPr="00BA5E0B" w:rsidRDefault="00BC1CA0" w:rsidP="00BA5E0B">
            <w:pPr>
              <w:spacing w:after="0" w:line="240" w:lineRule="auto"/>
              <w:rPr>
                <w:rFonts w:ascii="Arial" w:hAnsi="Arial" w:cs="Arial"/>
                <w:bCs/>
                <w:sz w:val="24"/>
                <w:szCs w:val="24"/>
                <w:lang w:val="en-US"/>
              </w:rPr>
            </w:pPr>
            <w:r w:rsidRPr="00575C28">
              <w:rPr>
                <w:rFonts w:ascii="Arial" w:hAnsi="Arial" w:cs="Arial"/>
                <w:bCs/>
                <w:sz w:val="24"/>
                <w:szCs w:val="24"/>
                <w:lang w:val="en-US"/>
              </w:rPr>
              <w:t>Secretariat</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6FE908C3" w14:textId="77777777" w:rsidR="009F0904" w:rsidRDefault="002A7D9D" w:rsidP="00BA5E0B">
            <w:pPr>
              <w:spacing w:after="0" w:line="240" w:lineRule="auto"/>
              <w:rPr>
                <w:rFonts w:ascii="Arial" w:hAnsi="Arial" w:cs="Arial"/>
                <w:bCs/>
                <w:sz w:val="24"/>
                <w:szCs w:val="24"/>
                <w:lang w:val="en-US"/>
              </w:rPr>
            </w:pPr>
            <w:r>
              <w:rPr>
                <w:rFonts w:ascii="Arial" w:hAnsi="Arial" w:cs="Arial"/>
                <w:bCs/>
                <w:sz w:val="24"/>
                <w:szCs w:val="24"/>
                <w:lang w:val="en-US"/>
              </w:rPr>
              <w:t xml:space="preserve">Executive Assistant to the Business Development Director (BG) </w:t>
            </w:r>
          </w:p>
          <w:p w14:paraId="465A9B1C" w14:textId="26E45AD7" w:rsidR="002A7D9D" w:rsidRPr="00575C28" w:rsidRDefault="002A7D9D" w:rsidP="00BA5E0B">
            <w:pPr>
              <w:spacing w:after="0" w:line="240" w:lineRule="auto"/>
              <w:rPr>
                <w:rFonts w:ascii="Arial" w:hAnsi="Arial" w:cs="Arial"/>
                <w:bCs/>
                <w:sz w:val="24"/>
                <w:szCs w:val="24"/>
                <w:lang w:val="en-US"/>
              </w:rPr>
            </w:pPr>
            <w:r>
              <w:rPr>
                <w:rFonts w:ascii="Arial" w:hAnsi="Arial" w:cs="Arial"/>
                <w:bCs/>
                <w:sz w:val="24"/>
                <w:szCs w:val="24"/>
                <w:lang w:val="en-US"/>
              </w:rPr>
              <w:t>Head of Secretariat (LM)</w:t>
            </w:r>
          </w:p>
        </w:tc>
      </w:tr>
    </w:tbl>
    <w:p w14:paraId="413715A1" w14:textId="77777777" w:rsidR="009F0904" w:rsidRPr="00BA5E0B" w:rsidRDefault="00BC1CA0" w:rsidP="00BA5E0B">
      <w:pPr>
        <w:spacing w:after="0" w:line="240" w:lineRule="auto"/>
        <w:rPr>
          <w:rFonts w:ascii="Arial" w:hAnsi="Arial" w:cs="Arial"/>
          <w:bCs/>
          <w:sz w:val="24"/>
          <w:szCs w:val="24"/>
          <w:lang w:val="en-US"/>
        </w:rPr>
      </w:pPr>
      <w:r w:rsidRPr="00BA5E0B">
        <w:rPr>
          <w:rFonts w:ascii="Arial" w:hAnsi="Arial" w:cs="Arial"/>
          <w:bCs/>
          <w:sz w:val="24"/>
          <w:szCs w:val="24"/>
          <w:lang w:val="en-US"/>
        </w:rPr>
        <w:t xml:space="preserve">         </w:t>
      </w:r>
    </w:p>
    <w:p w14:paraId="794599C0" w14:textId="0A731F85" w:rsidR="009F0904" w:rsidRPr="00575C28" w:rsidRDefault="00BC1CA0" w:rsidP="00575C28">
      <w:pPr>
        <w:pStyle w:val="NoSpacing"/>
        <w:numPr>
          <w:ilvl w:val="0"/>
          <w:numId w:val="7"/>
        </w:numPr>
        <w:ind w:left="785" w:hanging="713"/>
        <w:jc w:val="both"/>
        <w:rPr>
          <w:rFonts w:ascii="Arial" w:hAnsi="Arial" w:cs="Arial"/>
          <w:b/>
          <w:color w:val="000000"/>
          <w:sz w:val="24"/>
          <w:szCs w:val="24"/>
        </w:rPr>
      </w:pPr>
      <w:r w:rsidRPr="00575C28">
        <w:rPr>
          <w:rFonts w:ascii="Arial" w:hAnsi="Arial" w:cs="Arial"/>
          <w:b/>
          <w:color w:val="000000"/>
          <w:sz w:val="24"/>
          <w:szCs w:val="24"/>
        </w:rPr>
        <w:t>Introduction, apologies, and chair’s matters</w:t>
      </w:r>
    </w:p>
    <w:p w14:paraId="7E0AF9BE" w14:textId="77777777" w:rsidR="00EE7BB1" w:rsidRDefault="00EE7BB1" w:rsidP="00575C28">
      <w:pPr>
        <w:pStyle w:val="Heading1"/>
        <w:spacing w:before="0" w:line="240" w:lineRule="auto"/>
        <w:jc w:val="both"/>
        <w:rPr>
          <w:rFonts w:ascii="Arial" w:hAnsi="Arial" w:cs="Arial"/>
          <w:b w:val="0"/>
          <w:bCs/>
          <w:sz w:val="24"/>
          <w:szCs w:val="24"/>
        </w:rPr>
      </w:pPr>
    </w:p>
    <w:p w14:paraId="5A3413D9" w14:textId="75CC09FE" w:rsidR="002019E6" w:rsidRPr="004B586E" w:rsidRDefault="009649C4" w:rsidP="004B586E">
      <w:pPr>
        <w:pStyle w:val="Heading1"/>
        <w:numPr>
          <w:ilvl w:val="1"/>
          <w:numId w:val="7"/>
        </w:numPr>
        <w:spacing w:before="0" w:line="240" w:lineRule="auto"/>
        <w:ind w:left="0" w:firstLine="0"/>
        <w:jc w:val="both"/>
        <w:rPr>
          <w:rFonts w:ascii="Arial" w:hAnsi="Arial" w:cs="Arial"/>
          <w:b w:val="0"/>
          <w:bCs/>
          <w:sz w:val="24"/>
          <w:szCs w:val="24"/>
        </w:rPr>
      </w:pPr>
      <w:r w:rsidRPr="00575C28">
        <w:rPr>
          <w:rFonts w:ascii="Arial" w:hAnsi="Arial" w:cs="Arial"/>
          <w:b w:val="0"/>
          <w:bCs/>
          <w:sz w:val="24"/>
          <w:szCs w:val="24"/>
        </w:rPr>
        <w:t>The Chair</w:t>
      </w:r>
      <w:r w:rsidR="00BC1CA0" w:rsidRPr="00575C28">
        <w:rPr>
          <w:rFonts w:ascii="Arial" w:hAnsi="Arial" w:cs="Arial"/>
          <w:b w:val="0"/>
          <w:bCs/>
          <w:sz w:val="24"/>
          <w:szCs w:val="24"/>
        </w:rPr>
        <w:t xml:space="preserve"> welcomed everyone to the meeting and noted the apologies received as above.</w:t>
      </w:r>
    </w:p>
    <w:p w14:paraId="0F9F1265" w14:textId="77777777" w:rsidR="009F0904" w:rsidRPr="00575C28" w:rsidRDefault="009F0904" w:rsidP="00575C28">
      <w:pPr>
        <w:pStyle w:val="Heading1"/>
        <w:spacing w:before="0" w:line="240" w:lineRule="auto"/>
        <w:jc w:val="both"/>
        <w:rPr>
          <w:rFonts w:ascii="Arial" w:hAnsi="Arial" w:cs="Arial"/>
          <w:b w:val="0"/>
          <w:bCs/>
          <w:sz w:val="24"/>
          <w:szCs w:val="24"/>
        </w:rPr>
      </w:pPr>
    </w:p>
    <w:p w14:paraId="649154ED" w14:textId="77777777" w:rsidR="009F0904" w:rsidRPr="00575C28" w:rsidRDefault="00BC1CA0" w:rsidP="00575C28">
      <w:pPr>
        <w:pStyle w:val="NoSpacing"/>
        <w:numPr>
          <w:ilvl w:val="0"/>
          <w:numId w:val="7"/>
        </w:numPr>
        <w:ind w:left="785" w:hanging="779"/>
        <w:jc w:val="both"/>
        <w:rPr>
          <w:rFonts w:ascii="Arial" w:eastAsia="Times New Roman" w:hAnsi="Arial" w:cs="Arial"/>
          <w:b/>
          <w:color w:val="000000"/>
          <w:sz w:val="24"/>
          <w:szCs w:val="24"/>
          <w:lang w:val="en-US" w:eastAsia="en-GB"/>
        </w:rPr>
      </w:pPr>
      <w:r w:rsidRPr="00575C28">
        <w:rPr>
          <w:rFonts w:ascii="Arial" w:eastAsia="Times New Roman" w:hAnsi="Arial" w:cs="Arial"/>
          <w:b/>
          <w:color w:val="000000"/>
          <w:sz w:val="24"/>
          <w:szCs w:val="24"/>
          <w:lang w:val="en-US" w:eastAsia="en-GB"/>
        </w:rPr>
        <w:t>Declaration of interests</w:t>
      </w:r>
    </w:p>
    <w:p w14:paraId="64A74800" w14:textId="77777777" w:rsidR="00EE7BB1" w:rsidRDefault="00EE7BB1" w:rsidP="00AF1ADB">
      <w:pPr>
        <w:pStyle w:val="Heading1"/>
        <w:spacing w:before="0" w:line="240" w:lineRule="auto"/>
        <w:jc w:val="both"/>
        <w:rPr>
          <w:rFonts w:ascii="Arial" w:hAnsi="Arial" w:cs="Arial"/>
          <w:b w:val="0"/>
          <w:bCs/>
          <w:color w:val="auto"/>
          <w:sz w:val="24"/>
          <w:szCs w:val="24"/>
        </w:rPr>
      </w:pPr>
    </w:p>
    <w:p w14:paraId="22F7D683" w14:textId="341414E1" w:rsidR="00AF1ADB" w:rsidRDefault="002019E6" w:rsidP="00AF1ADB">
      <w:pPr>
        <w:pStyle w:val="Heading1"/>
        <w:numPr>
          <w:ilvl w:val="1"/>
          <w:numId w:val="7"/>
        </w:numPr>
        <w:spacing w:before="0" w:line="240" w:lineRule="auto"/>
        <w:ind w:left="0" w:firstLine="0"/>
        <w:jc w:val="both"/>
        <w:rPr>
          <w:rFonts w:ascii="Arial" w:hAnsi="Arial" w:cs="Arial"/>
          <w:b w:val="0"/>
          <w:bCs/>
          <w:color w:val="auto"/>
          <w:sz w:val="24"/>
          <w:szCs w:val="24"/>
        </w:rPr>
      </w:pPr>
      <w:r w:rsidRPr="00336737">
        <w:rPr>
          <w:rFonts w:ascii="Arial" w:hAnsi="Arial" w:cs="Arial"/>
          <w:b w:val="0"/>
          <w:bCs/>
          <w:color w:val="auto"/>
          <w:sz w:val="24"/>
          <w:szCs w:val="24"/>
        </w:rPr>
        <w:t>No new declarations of interest</w:t>
      </w:r>
      <w:r w:rsidR="00336737">
        <w:rPr>
          <w:rFonts w:ascii="Arial" w:hAnsi="Arial" w:cs="Arial"/>
          <w:b w:val="0"/>
          <w:bCs/>
          <w:color w:val="auto"/>
          <w:sz w:val="24"/>
          <w:szCs w:val="24"/>
        </w:rPr>
        <w:t xml:space="preserve"> were made.</w:t>
      </w:r>
    </w:p>
    <w:p w14:paraId="0171CFE3" w14:textId="77777777" w:rsidR="00AF1ADB" w:rsidRPr="00AF1ADB" w:rsidRDefault="00AF1ADB" w:rsidP="00AF1ADB">
      <w:pPr>
        <w:spacing w:after="0" w:line="240" w:lineRule="auto"/>
      </w:pPr>
    </w:p>
    <w:p w14:paraId="112058E7" w14:textId="25ED4E04" w:rsidR="004B586E" w:rsidRPr="00AF1ADB" w:rsidRDefault="004B586E" w:rsidP="00AF1ADB">
      <w:pPr>
        <w:pStyle w:val="Heading1"/>
        <w:numPr>
          <w:ilvl w:val="1"/>
          <w:numId w:val="7"/>
        </w:numPr>
        <w:spacing w:before="0" w:line="240" w:lineRule="auto"/>
        <w:ind w:left="0" w:firstLine="0"/>
        <w:jc w:val="both"/>
        <w:rPr>
          <w:rFonts w:ascii="Arial" w:hAnsi="Arial" w:cs="Arial"/>
          <w:b w:val="0"/>
          <w:color w:val="auto"/>
          <w:sz w:val="24"/>
          <w:szCs w:val="24"/>
        </w:rPr>
      </w:pPr>
      <w:r w:rsidRPr="00AF1ADB">
        <w:rPr>
          <w:rFonts w:ascii="Arial" w:hAnsi="Arial" w:cs="Arial"/>
          <w:b w:val="0"/>
          <w:sz w:val="24"/>
          <w:szCs w:val="24"/>
        </w:rPr>
        <w:t>It was noted that the</w:t>
      </w:r>
      <w:r w:rsidRPr="00AF1ADB">
        <w:rPr>
          <w:b w:val="0"/>
        </w:rPr>
        <w:t xml:space="preserve"> </w:t>
      </w:r>
      <w:r w:rsidRPr="00AF1ADB">
        <w:rPr>
          <w:rFonts w:ascii="Arial" w:hAnsi="Arial" w:cs="Arial"/>
          <w:b w:val="0"/>
          <w:sz w:val="24"/>
          <w:szCs w:val="24"/>
        </w:rPr>
        <w:t xml:space="preserve">Audit and Risk Committee Chair is now a member of the </w:t>
      </w:r>
      <w:r w:rsidR="007236FC" w:rsidRPr="00AF1ADB">
        <w:rPr>
          <w:rFonts w:ascii="Arial" w:hAnsi="Arial" w:cs="Arial"/>
          <w:b w:val="0"/>
          <w:sz w:val="24"/>
          <w:szCs w:val="24"/>
        </w:rPr>
        <w:t xml:space="preserve">Civil </w:t>
      </w:r>
      <w:r w:rsidR="00AF1ADB">
        <w:rPr>
          <w:rFonts w:ascii="Arial" w:hAnsi="Arial" w:cs="Arial"/>
          <w:b w:val="0"/>
          <w:sz w:val="24"/>
          <w:szCs w:val="24"/>
        </w:rPr>
        <w:t xml:space="preserve">Nuclear </w:t>
      </w:r>
      <w:r w:rsidRPr="00AF1ADB">
        <w:rPr>
          <w:rFonts w:ascii="Arial" w:hAnsi="Arial" w:cs="Arial"/>
          <w:b w:val="0"/>
          <w:sz w:val="24"/>
          <w:szCs w:val="24"/>
        </w:rPr>
        <w:t>Police Authority</w:t>
      </w:r>
      <w:r w:rsidR="00AF1ADB">
        <w:rPr>
          <w:rFonts w:ascii="Arial" w:hAnsi="Arial" w:cs="Arial"/>
          <w:b w:val="0"/>
          <w:sz w:val="24"/>
          <w:szCs w:val="24"/>
        </w:rPr>
        <w:t>, and the Register of Interests has been updated accordingly</w:t>
      </w:r>
      <w:r w:rsidRPr="00AF1ADB">
        <w:rPr>
          <w:rFonts w:ascii="Arial" w:hAnsi="Arial" w:cs="Arial"/>
          <w:b w:val="0"/>
          <w:sz w:val="24"/>
          <w:szCs w:val="24"/>
        </w:rPr>
        <w:t>.</w:t>
      </w:r>
    </w:p>
    <w:p w14:paraId="38DFB607" w14:textId="77777777" w:rsidR="009F0904" w:rsidRPr="00575C28" w:rsidRDefault="009F0904" w:rsidP="00AF1ADB">
      <w:pPr>
        <w:pStyle w:val="NoSpacing"/>
        <w:jc w:val="both"/>
        <w:rPr>
          <w:rFonts w:ascii="Arial" w:eastAsia="Times New Roman" w:hAnsi="Arial" w:cs="Arial"/>
          <w:b/>
          <w:color w:val="000000"/>
          <w:sz w:val="24"/>
          <w:szCs w:val="24"/>
          <w:lang w:val="en-US" w:eastAsia="en-GB"/>
        </w:rPr>
      </w:pPr>
    </w:p>
    <w:p w14:paraId="7956ED73" w14:textId="64A9DFD3" w:rsidR="009F0904" w:rsidRPr="00575C28" w:rsidRDefault="00BC1CA0" w:rsidP="00575C28">
      <w:pPr>
        <w:pStyle w:val="NoSpacing"/>
        <w:numPr>
          <w:ilvl w:val="0"/>
          <w:numId w:val="7"/>
        </w:numPr>
        <w:ind w:left="785" w:hanging="779"/>
        <w:jc w:val="both"/>
        <w:rPr>
          <w:rFonts w:ascii="Arial" w:eastAsia="Times New Roman" w:hAnsi="Arial" w:cs="Arial"/>
          <w:b/>
          <w:color w:val="000000"/>
          <w:sz w:val="24"/>
          <w:szCs w:val="24"/>
          <w:lang w:val="en-US" w:eastAsia="en-GB"/>
        </w:rPr>
      </w:pPr>
      <w:r w:rsidRPr="00575C28">
        <w:rPr>
          <w:rFonts w:ascii="Arial" w:eastAsia="Times New Roman" w:hAnsi="Arial" w:cs="Arial"/>
          <w:b/>
          <w:color w:val="000000"/>
          <w:sz w:val="24"/>
          <w:szCs w:val="24"/>
          <w:lang w:val="en-US" w:eastAsia="en-GB"/>
        </w:rPr>
        <w:t>Minute of meeting</w:t>
      </w:r>
      <w:r w:rsidR="00B25002">
        <w:rPr>
          <w:rFonts w:ascii="Arial" w:eastAsia="Times New Roman" w:hAnsi="Arial" w:cs="Arial"/>
          <w:b/>
          <w:color w:val="000000"/>
          <w:sz w:val="24"/>
          <w:szCs w:val="24"/>
          <w:lang w:val="en-US" w:eastAsia="en-GB"/>
        </w:rPr>
        <w:t>s</w:t>
      </w:r>
      <w:r w:rsidRPr="00575C28">
        <w:rPr>
          <w:rFonts w:ascii="Arial" w:eastAsia="Times New Roman" w:hAnsi="Arial" w:cs="Arial"/>
          <w:b/>
          <w:color w:val="000000"/>
          <w:sz w:val="24"/>
          <w:szCs w:val="24"/>
          <w:lang w:val="en-US" w:eastAsia="en-GB"/>
        </w:rPr>
        <w:t xml:space="preserve"> and outstanding actions</w:t>
      </w:r>
    </w:p>
    <w:p w14:paraId="16E05CDA" w14:textId="77777777" w:rsidR="009F0904" w:rsidRPr="00575C28" w:rsidRDefault="009F0904" w:rsidP="00575C28">
      <w:pPr>
        <w:pStyle w:val="NoSpacing"/>
        <w:jc w:val="both"/>
        <w:rPr>
          <w:rFonts w:ascii="Arial" w:eastAsia="Times New Roman" w:hAnsi="Arial" w:cs="Arial"/>
          <w:bCs/>
          <w:color w:val="000000"/>
          <w:sz w:val="24"/>
          <w:szCs w:val="24"/>
          <w:lang w:val="en-US" w:eastAsia="en-GB"/>
        </w:rPr>
      </w:pPr>
    </w:p>
    <w:p w14:paraId="0104B07A" w14:textId="70143F97" w:rsidR="00EE7BB1" w:rsidRDefault="00385AAB" w:rsidP="00575C28">
      <w:pPr>
        <w:pStyle w:val="NoSpacing"/>
        <w:numPr>
          <w:ilvl w:val="1"/>
          <w:numId w:val="7"/>
        </w:numPr>
        <w:ind w:left="0" w:firstLine="0"/>
        <w:jc w:val="both"/>
        <w:rPr>
          <w:rFonts w:ascii="Arial" w:hAnsi="Arial" w:cs="Arial"/>
          <w:bCs/>
          <w:color w:val="000000"/>
          <w:sz w:val="24"/>
          <w:szCs w:val="24"/>
        </w:rPr>
      </w:pPr>
      <w:r w:rsidRPr="00575C28">
        <w:rPr>
          <w:rFonts w:ascii="Arial" w:hAnsi="Arial" w:cs="Arial"/>
          <w:bCs/>
          <w:color w:val="000000"/>
          <w:sz w:val="24"/>
          <w:szCs w:val="24"/>
        </w:rPr>
        <w:t xml:space="preserve"> </w:t>
      </w:r>
      <w:r w:rsidR="00BC1CA0" w:rsidRPr="00575C28">
        <w:rPr>
          <w:rFonts w:ascii="Arial" w:hAnsi="Arial" w:cs="Arial"/>
          <w:bCs/>
          <w:color w:val="000000"/>
          <w:sz w:val="24"/>
          <w:szCs w:val="24"/>
        </w:rPr>
        <w:t xml:space="preserve">The minute of the meeting held on </w:t>
      </w:r>
      <w:r w:rsidR="00EE7BB1">
        <w:rPr>
          <w:rFonts w:ascii="Arial" w:hAnsi="Arial" w:cs="Arial"/>
          <w:bCs/>
          <w:color w:val="000000"/>
          <w:sz w:val="24"/>
          <w:szCs w:val="24"/>
        </w:rPr>
        <w:t>02 November</w:t>
      </w:r>
      <w:r w:rsidR="002019E6">
        <w:rPr>
          <w:rFonts w:ascii="Arial" w:hAnsi="Arial" w:cs="Arial"/>
          <w:bCs/>
          <w:color w:val="000000"/>
          <w:sz w:val="24"/>
          <w:szCs w:val="24"/>
        </w:rPr>
        <w:t xml:space="preserve"> 2021 </w:t>
      </w:r>
      <w:r w:rsidR="00BC1CA0" w:rsidRPr="00575C28">
        <w:rPr>
          <w:rFonts w:ascii="Arial" w:hAnsi="Arial" w:cs="Arial"/>
          <w:bCs/>
          <w:color w:val="000000"/>
          <w:sz w:val="24"/>
          <w:szCs w:val="24"/>
        </w:rPr>
        <w:t>w</w:t>
      </w:r>
      <w:r w:rsidR="00B25002">
        <w:rPr>
          <w:rFonts w:ascii="Arial" w:hAnsi="Arial" w:cs="Arial"/>
          <w:bCs/>
          <w:color w:val="000000"/>
          <w:sz w:val="24"/>
          <w:szCs w:val="24"/>
        </w:rPr>
        <w:t>as</w:t>
      </w:r>
      <w:r w:rsidR="00BC1CA0" w:rsidRPr="00575C28">
        <w:rPr>
          <w:rFonts w:ascii="Arial" w:hAnsi="Arial" w:cs="Arial"/>
          <w:bCs/>
          <w:color w:val="000000"/>
          <w:sz w:val="24"/>
          <w:szCs w:val="24"/>
        </w:rPr>
        <w:t xml:space="preserve"> accepted as a true record of the discussion</w:t>
      </w:r>
      <w:r w:rsidR="007D3025" w:rsidRPr="00575C28">
        <w:rPr>
          <w:rFonts w:ascii="Arial" w:hAnsi="Arial" w:cs="Arial"/>
          <w:bCs/>
          <w:color w:val="000000"/>
          <w:sz w:val="24"/>
          <w:szCs w:val="24"/>
        </w:rPr>
        <w:t>s</w:t>
      </w:r>
      <w:r w:rsidR="00BC1CA0" w:rsidRPr="00575C28">
        <w:rPr>
          <w:rFonts w:ascii="Arial" w:hAnsi="Arial" w:cs="Arial"/>
          <w:bCs/>
          <w:color w:val="000000"/>
          <w:sz w:val="24"/>
          <w:szCs w:val="24"/>
        </w:rPr>
        <w:t xml:space="preserve"> held.  </w:t>
      </w:r>
    </w:p>
    <w:p w14:paraId="1FC2F481" w14:textId="77777777" w:rsidR="00EE7BB1" w:rsidRDefault="00EE7BB1" w:rsidP="00EE7BB1">
      <w:pPr>
        <w:pStyle w:val="NoSpacing"/>
        <w:jc w:val="both"/>
        <w:rPr>
          <w:rFonts w:ascii="Arial" w:hAnsi="Arial" w:cs="Arial"/>
          <w:bCs/>
          <w:color w:val="000000"/>
          <w:sz w:val="24"/>
          <w:szCs w:val="24"/>
        </w:rPr>
      </w:pPr>
    </w:p>
    <w:p w14:paraId="3420E1CB" w14:textId="5C45E8E6" w:rsidR="009F0904" w:rsidRPr="00EE7BB1" w:rsidRDefault="00BC1CA0" w:rsidP="00575C28">
      <w:pPr>
        <w:pStyle w:val="NoSpacing"/>
        <w:numPr>
          <w:ilvl w:val="1"/>
          <w:numId w:val="7"/>
        </w:numPr>
        <w:ind w:left="0" w:firstLine="0"/>
        <w:jc w:val="both"/>
        <w:rPr>
          <w:rFonts w:ascii="Arial" w:hAnsi="Arial" w:cs="Arial"/>
          <w:bCs/>
          <w:color w:val="000000"/>
          <w:sz w:val="24"/>
          <w:szCs w:val="24"/>
        </w:rPr>
      </w:pPr>
      <w:r w:rsidRPr="00EE7BB1">
        <w:rPr>
          <w:rFonts w:ascii="Arial" w:hAnsi="Arial" w:cs="Arial"/>
          <w:bCs/>
          <w:color w:val="000000"/>
          <w:sz w:val="24"/>
          <w:szCs w:val="24"/>
        </w:rPr>
        <w:t>The Committee reviewed the outstanding action log and agreed:</w:t>
      </w:r>
    </w:p>
    <w:p w14:paraId="27B1D761" w14:textId="6CA071DD" w:rsidR="003C4744" w:rsidRDefault="003C4744" w:rsidP="00575C28">
      <w:pPr>
        <w:pStyle w:val="NoSpacing"/>
        <w:jc w:val="both"/>
        <w:rPr>
          <w:rFonts w:ascii="Arial" w:hAnsi="Arial" w:cs="Arial"/>
          <w:bCs/>
          <w:color w:val="000000"/>
          <w:sz w:val="24"/>
          <w:szCs w:val="24"/>
        </w:rPr>
      </w:pPr>
    </w:p>
    <w:p w14:paraId="623D0C04" w14:textId="1DCF7A50" w:rsidR="003C4744" w:rsidRDefault="003C4744" w:rsidP="00575C28">
      <w:pPr>
        <w:pStyle w:val="NoSpacing"/>
        <w:jc w:val="both"/>
        <w:rPr>
          <w:rFonts w:ascii="Arial" w:hAnsi="Arial" w:cs="Arial"/>
          <w:bCs/>
          <w:color w:val="000000"/>
          <w:sz w:val="24"/>
          <w:szCs w:val="24"/>
        </w:rPr>
      </w:pPr>
      <w:r w:rsidRPr="003C4744">
        <w:rPr>
          <w:rFonts w:ascii="Arial" w:hAnsi="Arial" w:cs="Arial"/>
          <w:b/>
          <w:color w:val="000000"/>
          <w:sz w:val="24"/>
          <w:szCs w:val="24"/>
        </w:rPr>
        <w:t>Action 4638</w:t>
      </w:r>
      <w:r>
        <w:rPr>
          <w:rFonts w:ascii="Arial" w:hAnsi="Arial" w:cs="Arial"/>
          <w:bCs/>
          <w:color w:val="000000"/>
          <w:sz w:val="24"/>
          <w:szCs w:val="24"/>
        </w:rPr>
        <w:t xml:space="preserve"> </w:t>
      </w:r>
      <w:r w:rsidR="004B3961">
        <w:rPr>
          <w:rFonts w:ascii="Arial" w:hAnsi="Arial" w:cs="Arial"/>
          <w:bCs/>
          <w:color w:val="000000"/>
          <w:sz w:val="24"/>
          <w:szCs w:val="24"/>
        </w:rPr>
        <w:t>–</w:t>
      </w:r>
      <w:r>
        <w:rPr>
          <w:rFonts w:ascii="Arial" w:hAnsi="Arial" w:cs="Arial"/>
          <w:bCs/>
          <w:color w:val="000000"/>
          <w:sz w:val="24"/>
          <w:szCs w:val="24"/>
        </w:rPr>
        <w:t xml:space="preserve"> </w:t>
      </w:r>
      <w:r w:rsidR="004B3961">
        <w:rPr>
          <w:rFonts w:ascii="Arial" w:hAnsi="Arial" w:cs="Arial"/>
          <w:bCs/>
          <w:color w:val="000000"/>
          <w:sz w:val="24"/>
          <w:szCs w:val="24"/>
        </w:rPr>
        <w:t xml:space="preserve">Ongoing. </w:t>
      </w:r>
      <w:r w:rsidR="00621E7E">
        <w:rPr>
          <w:rFonts w:ascii="Arial" w:hAnsi="Arial" w:cs="Arial"/>
          <w:bCs/>
          <w:color w:val="000000"/>
          <w:sz w:val="24"/>
          <w:szCs w:val="24"/>
        </w:rPr>
        <w:t>Any o</w:t>
      </w:r>
      <w:r w:rsidR="004B3961">
        <w:rPr>
          <w:rFonts w:ascii="Arial" w:hAnsi="Arial" w:cs="Arial"/>
          <w:bCs/>
          <w:color w:val="000000"/>
          <w:sz w:val="24"/>
          <w:szCs w:val="24"/>
        </w:rPr>
        <w:t xml:space="preserve">pportunities where </w:t>
      </w:r>
      <w:r w:rsidR="002D5FC2">
        <w:rPr>
          <w:rFonts w:ascii="Arial" w:hAnsi="Arial" w:cs="Arial"/>
          <w:bCs/>
          <w:color w:val="000000"/>
          <w:sz w:val="24"/>
          <w:szCs w:val="24"/>
        </w:rPr>
        <w:t>ARC</w:t>
      </w:r>
      <w:r w:rsidR="004B3961">
        <w:rPr>
          <w:rFonts w:ascii="Arial" w:hAnsi="Arial" w:cs="Arial"/>
          <w:bCs/>
          <w:color w:val="000000"/>
          <w:sz w:val="24"/>
          <w:szCs w:val="24"/>
        </w:rPr>
        <w:t xml:space="preserve"> members can add value will be discussed at the upcoming effectiveness review meeting</w:t>
      </w:r>
      <w:r w:rsidR="00011BF9">
        <w:rPr>
          <w:rFonts w:ascii="Arial" w:hAnsi="Arial" w:cs="Arial"/>
          <w:bCs/>
          <w:color w:val="000000"/>
          <w:sz w:val="24"/>
          <w:szCs w:val="24"/>
        </w:rPr>
        <w:t xml:space="preserve"> on 14 February</w:t>
      </w:r>
      <w:r w:rsidR="004B3961">
        <w:rPr>
          <w:rFonts w:ascii="Arial" w:hAnsi="Arial" w:cs="Arial"/>
          <w:bCs/>
          <w:color w:val="000000"/>
          <w:sz w:val="24"/>
          <w:szCs w:val="24"/>
        </w:rPr>
        <w:t>.</w:t>
      </w:r>
    </w:p>
    <w:p w14:paraId="3D3FF7F9" w14:textId="5A18D15D" w:rsidR="004B3961" w:rsidRDefault="004B3961" w:rsidP="00575C28">
      <w:pPr>
        <w:pStyle w:val="NoSpacing"/>
        <w:jc w:val="both"/>
        <w:rPr>
          <w:rFonts w:ascii="Arial" w:hAnsi="Arial" w:cs="Arial"/>
          <w:bCs/>
          <w:color w:val="000000"/>
          <w:sz w:val="24"/>
          <w:szCs w:val="24"/>
        </w:rPr>
      </w:pPr>
    </w:p>
    <w:p w14:paraId="0524C8B0" w14:textId="4A522DA5" w:rsidR="004B3961" w:rsidRDefault="004B3961" w:rsidP="00011BF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color w:val="000000"/>
          <w:sz w:val="24"/>
          <w:szCs w:val="24"/>
        </w:rPr>
      </w:pPr>
      <w:r w:rsidRPr="006766C7">
        <w:rPr>
          <w:rFonts w:ascii="Arial" w:hAnsi="Arial" w:cs="Arial"/>
          <w:b/>
          <w:color w:val="000000"/>
          <w:sz w:val="24"/>
          <w:szCs w:val="24"/>
        </w:rPr>
        <w:t>Action 4822</w:t>
      </w:r>
      <w:r w:rsidRPr="006766C7">
        <w:rPr>
          <w:rFonts w:ascii="Arial" w:hAnsi="Arial" w:cs="Arial"/>
          <w:bCs/>
          <w:color w:val="000000"/>
          <w:sz w:val="24"/>
          <w:szCs w:val="24"/>
        </w:rPr>
        <w:t xml:space="preserve"> –</w:t>
      </w:r>
      <w:r w:rsidR="00011BF9" w:rsidRPr="006766C7">
        <w:rPr>
          <w:rFonts w:ascii="Arial" w:hAnsi="Arial" w:cs="Arial"/>
          <w:bCs/>
          <w:color w:val="000000"/>
          <w:sz w:val="24"/>
          <w:szCs w:val="24"/>
        </w:rPr>
        <w:t xml:space="preserve"> Payroll follow up is now completed and will be reported in the February SGDIAA progress report. </w:t>
      </w:r>
      <w:r w:rsidR="002D5FC2">
        <w:rPr>
          <w:rFonts w:ascii="Arial" w:hAnsi="Arial" w:cs="Arial"/>
          <w:bCs/>
          <w:color w:val="000000"/>
          <w:sz w:val="24"/>
          <w:szCs w:val="24"/>
        </w:rPr>
        <w:t xml:space="preserve">ARC </w:t>
      </w:r>
      <w:r w:rsidR="00011BF9" w:rsidRPr="006766C7">
        <w:rPr>
          <w:rFonts w:ascii="Arial" w:hAnsi="Arial" w:cs="Arial"/>
          <w:bCs/>
          <w:color w:val="000000"/>
          <w:sz w:val="24"/>
          <w:szCs w:val="24"/>
        </w:rPr>
        <w:t>agreed to close this action.</w:t>
      </w:r>
      <w:r w:rsidR="00011BF9">
        <w:rPr>
          <w:rFonts w:ascii="Arial" w:hAnsi="Arial" w:cs="Arial"/>
          <w:bCs/>
          <w:color w:val="000000"/>
          <w:sz w:val="24"/>
          <w:szCs w:val="24"/>
        </w:rPr>
        <w:t xml:space="preserve"> </w:t>
      </w:r>
    </w:p>
    <w:p w14:paraId="0434A197" w14:textId="7227CE1B" w:rsidR="004B3961" w:rsidRDefault="004B3961" w:rsidP="00575C28">
      <w:pPr>
        <w:pStyle w:val="NoSpacing"/>
        <w:jc w:val="both"/>
        <w:rPr>
          <w:rFonts w:ascii="Arial" w:hAnsi="Arial" w:cs="Arial"/>
          <w:bCs/>
          <w:color w:val="000000"/>
          <w:sz w:val="24"/>
          <w:szCs w:val="24"/>
        </w:rPr>
      </w:pPr>
    </w:p>
    <w:p w14:paraId="7C1AE11C" w14:textId="32E5A663" w:rsidR="004B3961" w:rsidRDefault="004B3961" w:rsidP="00011BF9">
      <w:pPr>
        <w:pStyle w:val="NoSpacing"/>
        <w:jc w:val="both"/>
        <w:rPr>
          <w:rFonts w:ascii="Arial" w:hAnsi="Arial" w:cs="Arial"/>
          <w:bCs/>
          <w:color w:val="000000"/>
          <w:sz w:val="24"/>
          <w:szCs w:val="24"/>
        </w:rPr>
      </w:pPr>
      <w:r w:rsidRPr="004B3961">
        <w:rPr>
          <w:rFonts w:ascii="Arial" w:hAnsi="Arial" w:cs="Arial"/>
          <w:b/>
          <w:color w:val="000000"/>
          <w:sz w:val="24"/>
          <w:szCs w:val="24"/>
        </w:rPr>
        <w:t xml:space="preserve">Action 4825 </w:t>
      </w:r>
      <w:r w:rsidR="00751641">
        <w:rPr>
          <w:rFonts w:ascii="Arial" w:hAnsi="Arial" w:cs="Arial"/>
          <w:bCs/>
          <w:color w:val="000000"/>
          <w:sz w:val="24"/>
          <w:szCs w:val="24"/>
        </w:rPr>
        <w:t>–</w:t>
      </w:r>
      <w:r>
        <w:rPr>
          <w:rFonts w:ascii="Arial" w:hAnsi="Arial" w:cs="Arial"/>
          <w:bCs/>
          <w:color w:val="000000"/>
          <w:sz w:val="24"/>
          <w:szCs w:val="24"/>
        </w:rPr>
        <w:t xml:space="preserve"> </w:t>
      </w:r>
      <w:r w:rsidR="00751641">
        <w:rPr>
          <w:rFonts w:ascii="Arial" w:hAnsi="Arial" w:cs="Arial"/>
          <w:bCs/>
          <w:color w:val="000000"/>
          <w:sz w:val="24"/>
          <w:szCs w:val="24"/>
        </w:rPr>
        <w:t xml:space="preserve">Ongoing. Outputs of </w:t>
      </w:r>
      <w:r w:rsidR="001E341E">
        <w:rPr>
          <w:rFonts w:ascii="Arial" w:hAnsi="Arial" w:cs="Arial"/>
          <w:bCs/>
          <w:color w:val="000000"/>
          <w:sz w:val="24"/>
          <w:szCs w:val="24"/>
        </w:rPr>
        <w:t xml:space="preserve">a </w:t>
      </w:r>
      <w:r w:rsidR="00751641">
        <w:rPr>
          <w:rFonts w:ascii="Arial" w:hAnsi="Arial" w:cs="Arial"/>
          <w:bCs/>
          <w:color w:val="000000"/>
          <w:sz w:val="24"/>
          <w:szCs w:val="24"/>
        </w:rPr>
        <w:t>financial risk review will be brought to the May 2022 ARC meeting.</w:t>
      </w:r>
    </w:p>
    <w:p w14:paraId="1E8FBDE4" w14:textId="0B74A128" w:rsidR="00751641" w:rsidRDefault="00751641" w:rsidP="00575C28">
      <w:pPr>
        <w:pStyle w:val="NoSpacing"/>
        <w:jc w:val="both"/>
        <w:rPr>
          <w:rFonts w:ascii="Arial" w:hAnsi="Arial" w:cs="Arial"/>
          <w:bCs/>
          <w:color w:val="000000"/>
          <w:sz w:val="24"/>
          <w:szCs w:val="24"/>
        </w:rPr>
      </w:pPr>
    </w:p>
    <w:p w14:paraId="14574065" w14:textId="5FB93CF8" w:rsidR="00751641" w:rsidRDefault="00751641" w:rsidP="00011BF9">
      <w:pPr>
        <w:pStyle w:val="NoSpacing"/>
        <w:jc w:val="both"/>
        <w:rPr>
          <w:rFonts w:ascii="Arial" w:hAnsi="Arial" w:cs="Arial"/>
          <w:bCs/>
          <w:color w:val="000000"/>
          <w:sz w:val="24"/>
          <w:szCs w:val="24"/>
        </w:rPr>
      </w:pPr>
      <w:r w:rsidRPr="00E72599">
        <w:rPr>
          <w:rFonts w:ascii="Arial" w:hAnsi="Arial" w:cs="Arial"/>
          <w:b/>
          <w:color w:val="000000"/>
          <w:sz w:val="24"/>
          <w:szCs w:val="24"/>
        </w:rPr>
        <w:t xml:space="preserve">Action 4905 </w:t>
      </w:r>
      <w:r w:rsidRPr="00E72599">
        <w:rPr>
          <w:rFonts w:ascii="Arial" w:hAnsi="Arial" w:cs="Arial"/>
          <w:bCs/>
          <w:color w:val="000000"/>
          <w:sz w:val="24"/>
          <w:szCs w:val="24"/>
        </w:rPr>
        <w:t>– A retrospective exercise on this year’s Annual Report and Accounts</w:t>
      </w:r>
      <w:r w:rsidR="002E18B9">
        <w:rPr>
          <w:rFonts w:ascii="Arial" w:hAnsi="Arial" w:cs="Arial"/>
          <w:bCs/>
          <w:color w:val="000000"/>
          <w:sz w:val="24"/>
          <w:szCs w:val="24"/>
        </w:rPr>
        <w:t xml:space="preserve"> (ARA)</w:t>
      </w:r>
      <w:r w:rsidR="00011BF9" w:rsidRPr="00E72599">
        <w:rPr>
          <w:rFonts w:ascii="Arial" w:hAnsi="Arial" w:cs="Arial"/>
          <w:bCs/>
          <w:color w:val="000000"/>
          <w:sz w:val="24"/>
          <w:szCs w:val="24"/>
        </w:rPr>
        <w:t xml:space="preserve"> took place in December and all agreed that we should aim to tell a succinct rather than comprehensive story, with links to material elsewhere. </w:t>
      </w:r>
      <w:r w:rsidR="001A603E">
        <w:rPr>
          <w:rFonts w:ascii="Arial" w:hAnsi="Arial" w:cs="Arial"/>
          <w:bCs/>
          <w:color w:val="000000"/>
          <w:sz w:val="24"/>
          <w:szCs w:val="24"/>
        </w:rPr>
        <w:t xml:space="preserve">The Accountable Officer will consider whether </w:t>
      </w:r>
      <w:r w:rsidR="00B37A2D">
        <w:rPr>
          <w:rFonts w:ascii="Arial" w:hAnsi="Arial" w:cs="Arial"/>
          <w:bCs/>
          <w:color w:val="000000"/>
          <w:sz w:val="24"/>
          <w:szCs w:val="24"/>
        </w:rPr>
        <w:t>to introduce early communications to</w:t>
      </w:r>
      <w:r w:rsidR="002E18B9">
        <w:rPr>
          <w:rFonts w:ascii="Arial" w:hAnsi="Arial" w:cs="Arial"/>
          <w:bCs/>
          <w:color w:val="000000"/>
          <w:sz w:val="24"/>
          <w:szCs w:val="24"/>
        </w:rPr>
        <w:t xml:space="preserve"> ARA reviewers, to</w:t>
      </w:r>
      <w:r w:rsidR="00B37A2D">
        <w:rPr>
          <w:rFonts w:ascii="Arial" w:hAnsi="Arial" w:cs="Arial"/>
          <w:bCs/>
          <w:color w:val="000000"/>
          <w:sz w:val="24"/>
          <w:szCs w:val="24"/>
        </w:rPr>
        <w:t xml:space="preserve"> highlight any changes to the report.</w:t>
      </w:r>
      <w:r w:rsidR="002D5FC2">
        <w:rPr>
          <w:rFonts w:ascii="Arial" w:hAnsi="Arial" w:cs="Arial"/>
          <w:bCs/>
          <w:color w:val="000000"/>
          <w:sz w:val="24"/>
          <w:szCs w:val="24"/>
        </w:rPr>
        <w:t xml:space="preserve"> </w:t>
      </w:r>
      <w:r w:rsidR="002E18B9">
        <w:rPr>
          <w:rFonts w:ascii="Arial" w:hAnsi="Arial" w:cs="Arial"/>
          <w:bCs/>
          <w:color w:val="000000"/>
          <w:sz w:val="24"/>
          <w:szCs w:val="24"/>
        </w:rPr>
        <w:t xml:space="preserve">ARC </w:t>
      </w:r>
      <w:r w:rsidR="002E18B9" w:rsidRPr="006766C7">
        <w:rPr>
          <w:rFonts w:ascii="Arial" w:hAnsi="Arial" w:cs="Arial"/>
          <w:bCs/>
          <w:color w:val="000000"/>
          <w:sz w:val="24"/>
          <w:szCs w:val="24"/>
        </w:rPr>
        <w:t>agreed to close this action</w:t>
      </w:r>
      <w:r w:rsidR="00363DBD">
        <w:rPr>
          <w:rFonts w:ascii="Arial" w:hAnsi="Arial" w:cs="Arial"/>
          <w:bCs/>
          <w:color w:val="000000"/>
          <w:sz w:val="24"/>
          <w:szCs w:val="24"/>
        </w:rPr>
        <w:t>.</w:t>
      </w:r>
    </w:p>
    <w:p w14:paraId="33082F2B" w14:textId="5C0652FF" w:rsidR="00751641" w:rsidRDefault="00751641" w:rsidP="00575C28">
      <w:pPr>
        <w:pStyle w:val="NoSpacing"/>
        <w:jc w:val="both"/>
        <w:rPr>
          <w:rFonts w:ascii="Arial" w:hAnsi="Arial" w:cs="Arial"/>
          <w:bCs/>
          <w:color w:val="000000"/>
          <w:sz w:val="24"/>
          <w:szCs w:val="24"/>
        </w:rPr>
      </w:pPr>
    </w:p>
    <w:p w14:paraId="79AADA53" w14:textId="1E27781A" w:rsidR="00751641" w:rsidRDefault="00751641" w:rsidP="00575C28">
      <w:pPr>
        <w:pStyle w:val="NoSpacing"/>
        <w:jc w:val="both"/>
        <w:rPr>
          <w:rFonts w:ascii="Arial" w:hAnsi="Arial" w:cs="Arial"/>
          <w:bCs/>
          <w:color w:val="000000"/>
          <w:sz w:val="24"/>
          <w:szCs w:val="24"/>
        </w:rPr>
      </w:pPr>
      <w:r w:rsidRPr="0072147E">
        <w:rPr>
          <w:rFonts w:ascii="Arial" w:hAnsi="Arial" w:cs="Arial"/>
          <w:b/>
          <w:color w:val="000000"/>
          <w:sz w:val="24"/>
          <w:szCs w:val="24"/>
        </w:rPr>
        <w:t xml:space="preserve">Action 4906 – </w:t>
      </w:r>
      <w:r w:rsidRPr="0072147E">
        <w:rPr>
          <w:rFonts w:ascii="Arial" w:hAnsi="Arial" w:cs="Arial"/>
          <w:bCs/>
          <w:color w:val="000000"/>
          <w:sz w:val="24"/>
          <w:szCs w:val="24"/>
        </w:rPr>
        <w:t xml:space="preserve">Ongoing. An overview of the Work in Progress (WiP) position will be brought to the </w:t>
      </w:r>
      <w:r w:rsidR="00011BF9" w:rsidRPr="0072147E">
        <w:rPr>
          <w:rFonts w:ascii="Arial" w:hAnsi="Arial" w:cs="Arial"/>
          <w:bCs/>
          <w:color w:val="000000"/>
          <w:sz w:val="24"/>
          <w:szCs w:val="24"/>
        </w:rPr>
        <w:t>May</w:t>
      </w:r>
      <w:r w:rsidRPr="0072147E">
        <w:rPr>
          <w:rFonts w:ascii="Arial" w:hAnsi="Arial" w:cs="Arial"/>
          <w:bCs/>
          <w:color w:val="000000"/>
          <w:sz w:val="24"/>
          <w:szCs w:val="24"/>
        </w:rPr>
        <w:t xml:space="preserve"> 2022 ARC meeting.</w:t>
      </w:r>
    </w:p>
    <w:p w14:paraId="726A340E" w14:textId="6F5BEDDA" w:rsidR="00751641" w:rsidRDefault="00751641" w:rsidP="00575C28">
      <w:pPr>
        <w:pStyle w:val="NoSpacing"/>
        <w:jc w:val="both"/>
        <w:rPr>
          <w:rFonts w:ascii="Arial" w:hAnsi="Arial" w:cs="Arial"/>
          <w:bCs/>
          <w:color w:val="000000"/>
          <w:sz w:val="24"/>
          <w:szCs w:val="24"/>
        </w:rPr>
      </w:pPr>
    </w:p>
    <w:p w14:paraId="31EEC60C" w14:textId="4D98C2F2" w:rsidR="00170E31" w:rsidRDefault="00170E31" w:rsidP="00575C28">
      <w:pPr>
        <w:pStyle w:val="NoSpacing"/>
        <w:jc w:val="both"/>
        <w:rPr>
          <w:rFonts w:ascii="Arial" w:hAnsi="Arial" w:cs="Arial"/>
          <w:bCs/>
          <w:color w:val="000000"/>
          <w:sz w:val="24"/>
          <w:szCs w:val="24"/>
        </w:rPr>
      </w:pPr>
      <w:r w:rsidRPr="00A4261E">
        <w:rPr>
          <w:rFonts w:ascii="Arial" w:hAnsi="Arial" w:cs="Arial"/>
          <w:b/>
          <w:color w:val="000000"/>
          <w:sz w:val="24"/>
          <w:szCs w:val="24"/>
        </w:rPr>
        <w:t>Action 4910</w:t>
      </w:r>
      <w:r w:rsidRPr="00A4261E">
        <w:rPr>
          <w:rFonts w:ascii="Arial" w:hAnsi="Arial" w:cs="Arial"/>
          <w:bCs/>
          <w:color w:val="000000"/>
          <w:sz w:val="24"/>
          <w:szCs w:val="24"/>
        </w:rPr>
        <w:t xml:space="preserve"> </w:t>
      </w:r>
      <w:r w:rsidR="00A04FFD" w:rsidRPr="00A4261E">
        <w:rPr>
          <w:rFonts w:ascii="Arial" w:hAnsi="Arial" w:cs="Arial"/>
          <w:bCs/>
          <w:color w:val="000000"/>
          <w:sz w:val="24"/>
          <w:szCs w:val="24"/>
        </w:rPr>
        <w:t>- The</w:t>
      </w:r>
      <w:r w:rsidR="00621E7E">
        <w:rPr>
          <w:rFonts w:ascii="Arial" w:hAnsi="Arial" w:cs="Arial"/>
          <w:bCs/>
          <w:color w:val="000000"/>
          <w:sz w:val="24"/>
          <w:szCs w:val="24"/>
        </w:rPr>
        <w:t xml:space="preserve"> Head of Finance</w:t>
      </w:r>
      <w:r w:rsidRPr="00A4261E">
        <w:rPr>
          <w:rFonts w:ascii="Arial" w:hAnsi="Arial" w:cs="Arial"/>
          <w:bCs/>
          <w:color w:val="000000"/>
          <w:sz w:val="24"/>
          <w:szCs w:val="24"/>
        </w:rPr>
        <w:t xml:space="preserve"> and</w:t>
      </w:r>
      <w:r w:rsidR="00621E7E">
        <w:rPr>
          <w:rFonts w:ascii="Arial" w:hAnsi="Arial" w:cs="Arial"/>
          <w:bCs/>
          <w:color w:val="000000"/>
          <w:sz w:val="24"/>
          <w:szCs w:val="24"/>
        </w:rPr>
        <w:t xml:space="preserve"> the</w:t>
      </w:r>
      <w:r w:rsidRPr="00A4261E">
        <w:rPr>
          <w:rFonts w:ascii="Arial" w:hAnsi="Arial" w:cs="Arial"/>
          <w:bCs/>
          <w:color w:val="000000"/>
          <w:sz w:val="24"/>
          <w:szCs w:val="24"/>
        </w:rPr>
        <w:t xml:space="preserve"> C</w:t>
      </w:r>
      <w:r w:rsidR="00621E7E">
        <w:rPr>
          <w:rFonts w:ascii="Arial" w:hAnsi="Arial" w:cs="Arial"/>
          <w:bCs/>
          <w:color w:val="000000"/>
          <w:sz w:val="24"/>
          <w:szCs w:val="24"/>
        </w:rPr>
        <w:t xml:space="preserve">hief </w:t>
      </w:r>
      <w:r w:rsidRPr="00A4261E">
        <w:rPr>
          <w:rFonts w:ascii="Arial" w:hAnsi="Arial" w:cs="Arial"/>
          <w:bCs/>
          <w:color w:val="000000"/>
          <w:sz w:val="24"/>
          <w:szCs w:val="24"/>
        </w:rPr>
        <w:t>F</w:t>
      </w:r>
      <w:r w:rsidR="00621E7E">
        <w:rPr>
          <w:rFonts w:ascii="Arial" w:hAnsi="Arial" w:cs="Arial"/>
          <w:bCs/>
          <w:color w:val="000000"/>
          <w:sz w:val="24"/>
          <w:szCs w:val="24"/>
        </w:rPr>
        <w:t xml:space="preserve">inance </w:t>
      </w:r>
      <w:r w:rsidRPr="00A4261E">
        <w:rPr>
          <w:rFonts w:ascii="Arial" w:hAnsi="Arial" w:cs="Arial"/>
          <w:bCs/>
          <w:color w:val="000000"/>
          <w:sz w:val="24"/>
          <w:szCs w:val="24"/>
        </w:rPr>
        <w:t>O</w:t>
      </w:r>
      <w:r w:rsidR="00621E7E">
        <w:rPr>
          <w:rFonts w:ascii="Arial" w:hAnsi="Arial" w:cs="Arial"/>
          <w:bCs/>
          <w:color w:val="000000"/>
          <w:sz w:val="24"/>
          <w:szCs w:val="24"/>
        </w:rPr>
        <w:t>fficer</w:t>
      </w:r>
      <w:r w:rsidRPr="00A4261E">
        <w:rPr>
          <w:rFonts w:ascii="Arial" w:hAnsi="Arial" w:cs="Arial"/>
          <w:bCs/>
          <w:color w:val="000000"/>
          <w:sz w:val="24"/>
          <w:szCs w:val="24"/>
        </w:rPr>
        <w:t xml:space="preserve"> </w:t>
      </w:r>
      <w:r w:rsidR="00011BF9" w:rsidRPr="00A4261E">
        <w:rPr>
          <w:rFonts w:ascii="Arial" w:hAnsi="Arial" w:cs="Arial"/>
          <w:bCs/>
          <w:color w:val="000000"/>
          <w:sz w:val="24"/>
          <w:szCs w:val="24"/>
        </w:rPr>
        <w:t xml:space="preserve">presented the </w:t>
      </w:r>
      <w:r w:rsidRPr="00A4261E">
        <w:rPr>
          <w:rFonts w:ascii="Arial" w:hAnsi="Arial" w:cs="Arial"/>
          <w:bCs/>
          <w:color w:val="000000"/>
          <w:sz w:val="24"/>
          <w:szCs w:val="24"/>
        </w:rPr>
        <w:t xml:space="preserve">RoS Statement of Financial Position (Balance Sheet) </w:t>
      </w:r>
      <w:r w:rsidR="00A04FFD">
        <w:rPr>
          <w:rFonts w:ascii="Arial" w:hAnsi="Arial" w:cs="Arial"/>
          <w:bCs/>
          <w:color w:val="000000"/>
          <w:sz w:val="24"/>
          <w:szCs w:val="24"/>
        </w:rPr>
        <w:t>at</w:t>
      </w:r>
      <w:r w:rsidRPr="00A4261E">
        <w:rPr>
          <w:rFonts w:ascii="Arial" w:hAnsi="Arial" w:cs="Arial"/>
          <w:bCs/>
          <w:color w:val="000000"/>
          <w:sz w:val="24"/>
          <w:szCs w:val="24"/>
        </w:rPr>
        <w:t xml:space="preserve"> </w:t>
      </w:r>
      <w:r w:rsidR="00621E7E">
        <w:rPr>
          <w:rFonts w:ascii="Arial" w:hAnsi="Arial" w:cs="Arial"/>
          <w:bCs/>
          <w:color w:val="000000"/>
          <w:sz w:val="24"/>
          <w:szCs w:val="24"/>
        </w:rPr>
        <w:t xml:space="preserve">the </w:t>
      </w:r>
      <w:r w:rsidRPr="00A4261E">
        <w:rPr>
          <w:rFonts w:ascii="Arial" w:hAnsi="Arial" w:cs="Arial"/>
          <w:bCs/>
          <w:color w:val="000000"/>
          <w:sz w:val="24"/>
          <w:szCs w:val="24"/>
        </w:rPr>
        <w:t>Feb</w:t>
      </w:r>
      <w:r w:rsidR="001929E0" w:rsidRPr="00A4261E">
        <w:rPr>
          <w:rFonts w:ascii="Arial" w:hAnsi="Arial" w:cs="Arial"/>
          <w:bCs/>
          <w:color w:val="000000"/>
          <w:sz w:val="24"/>
          <w:szCs w:val="24"/>
        </w:rPr>
        <w:t>ruary</w:t>
      </w:r>
      <w:r w:rsidRPr="00A4261E">
        <w:rPr>
          <w:rFonts w:ascii="Arial" w:hAnsi="Arial" w:cs="Arial"/>
          <w:bCs/>
          <w:color w:val="000000"/>
          <w:sz w:val="24"/>
          <w:szCs w:val="24"/>
        </w:rPr>
        <w:t xml:space="preserve"> 2022 ARC meeting.</w:t>
      </w:r>
      <w:r w:rsidR="00011BF9" w:rsidRPr="00A4261E">
        <w:rPr>
          <w:rFonts w:ascii="Arial" w:hAnsi="Arial" w:cs="Arial"/>
          <w:bCs/>
          <w:color w:val="000000"/>
          <w:sz w:val="24"/>
          <w:szCs w:val="24"/>
        </w:rPr>
        <w:t xml:space="preserve"> ARC agreed to close this action.</w:t>
      </w:r>
      <w:r w:rsidR="00011BF9">
        <w:rPr>
          <w:rFonts w:ascii="Arial" w:hAnsi="Arial" w:cs="Arial"/>
          <w:bCs/>
          <w:color w:val="000000"/>
          <w:sz w:val="24"/>
          <w:szCs w:val="24"/>
        </w:rPr>
        <w:t xml:space="preserve"> </w:t>
      </w:r>
    </w:p>
    <w:p w14:paraId="212986F5" w14:textId="512B20E9" w:rsidR="00EE7BB1" w:rsidRDefault="00EE7BB1" w:rsidP="00A645FF">
      <w:pPr>
        <w:pStyle w:val="NoSpacing"/>
        <w:jc w:val="both"/>
        <w:rPr>
          <w:rFonts w:ascii="Arial" w:hAnsi="Arial" w:cs="Arial"/>
          <w:bCs/>
          <w:color w:val="000000"/>
          <w:sz w:val="24"/>
          <w:szCs w:val="24"/>
        </w:rPr>
      </w:pPr>
    </w:p>
    <w:p w14:paraId="1CFEAD70" w14:textId="4B5C7669" w:rsidR="00A645FF" w:rsidRDefault="00EE7BB1" w:rsidP="00A645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color w:val="000000"/>
          <w:sz w:val="24"/>
          <w:szCs w:val="24"/>
        </w:rPr>
      </w:pPr>
      <w:r w:rsidRPr="00BD0DB0">
        <w:rPr>
          <w:rFonts w:ascii="Arial" w:hAnsi="Arial" w:cs="Arial"/>
          <w:b/>
          <w:color w:val="000000"/>
          <w:sz w:val="24"/>
          <w:szCs w:val="24"/>
        </w:rPr>
        <w:t xml:space="preserve">Action 4980 – </w:t>
      </w:r>
      <w:r w:rsidR="00A645FF" w:rsidRPr="00BD0DB0">
        <w:rPr>
          <w:rFonts w:ascii="Arial" w:hAnsi="Arial" w:cs="Arial"/>
          <w:bCs/>
          <w:color w:val="000000"/>
          <w:sz w:val="24"/>
          <w:szCs w:val="24"/>
        </w:rPr>
        <w:t xml:space="preserve">Ongoing.  </w:t>
      </w:r>
      <w:r w:rsidR="001C3876">
        <w:rPr>
          <w:rFonts w:ascii="Arial" w:hAnsi="Arial" w:cs="Arial"/>
          <w:bCs/>
          <w:color w:val="000000"/>
          <w:sz w:val="24"/>
          <w:szCs w:val="24"/>
        </w:rPr>
        <w:t>A n</w:t>
      </w:r>
      <w:r w:rsidR="00A645FF" w:rsidRPr="00BD0DB0">
        <w:rPr>
          <w:rFonts w:ascii="Arial" w:hAnsi="Arial" w:cs="Arial"/>
          <w:bCs/>
          <w:color w:val="000000"/>
          <w:sz w:val="24"/>
          <w:szCs w:val="24"/>
        </w:rPr>
        <w:t xml:space="preserve">ew checklist is in use for </w:t>
      </w:r>
      <w:r w:rsidR="001C3876">
        <w:rPr>
          <w:rFonts w:ascii="Arial" w:hAnsi="Arial" w:cs="Arial"/>
          <w:bCs/>
          <w:color w:val="000000"/>
          <w:sz w:val="24"/>
          <w:szCs w:val="24"/>
        </w:rPr>
        <w:t xml:space="preserve">the </w:t>
      </w:r>
      <w:r w:rsidR="00A645FF" w:rsidRPr="00BD0DB0">
        <w:rPr>
          <w:rFonts w:ascii="Arial" w:hAnsi="Arial" w:cs="Arial"/>
          <w:bCs/>
          <w:color w:val="000000"/>
          <w:sz w:val="24"/>
          <w:szCs w:val="24"/>
        </w:rPr>
        <w:t>current leadership development programme. The findings of the external evaluation of the previous management development programme (subject of the internal audit) are expected to be provided to EMT during Q4 and will be reported to ARC thereafter.</w:t>
      </w:r>
      <w:r w:rsidR="00A645FF">
        <w:rPr>
          <w:rFonts w:ascii="Arial" w:hAnsi="Arial" w:cs="Arial"/>
          <w:bCs/>
          <w:color w:val="000000"/>
          <w:sz w:val="24"/>
          <w:szCs w:val="24"/>
        </w:rPr>
        <w:t xml:space="preserve"> </w:t>
      </w:r>
    </w:p>
    <w:p w14:paraId="68A8CE56" w14:textId="77777777" w:rsidR="00A645FF" w:rsidRDefault="00A645FF" w:rsidP="00A645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color w:val="000000"/>
          <w:sz w:val="24"/>
          <w:szCs w:val="24"/>
        </w:rPr>
      </w:pPr>
    </w:p>
    <w:p w14:paraId="4D754142" w14:textId="7ADC7022" w:rsidR="00A645FF" w:rsidRPr="00A645FF" w:rsidRDefault="00EE7BB1" w:rsidP="00A645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color w:val="000000"/>
          <w:sz w:val="24"/>
          <w:szCs w:val="24"/>
          <w:highlight w:val="yellow"/>
        </w:rPr>
      </w:pPr>
      <w:r w:rsidRPr="00EE7BB1">
        <w:rPr>
          <w:rFonts w:ascii="Arial" w:hAnsi="Arial" w:cs="Arial"/>
          <w:b/>
          <w:color w:val="000000"/>
          <w:sz w:val="24"/>
          <w:szCs w:val="24"/>
        </w:rPr>
        <w:t>Action 4981 –</w:t>
      </w:r>
      <w:r w:rsidR="00A645FF">
        <w:rPr>
          <w:rFonts w:ascii="Arial" w:hAnsi="Arial" w:cs="Arial"/>
          <w:b/>
          <w:color w:val="000000"/>
          <w:sz w:val="24"/>
          <w:szCs w:val="24"/>
        </w:rPr>
        <w:t xml:space="preserve"> </w:t>
      </w:r>
      <w:r w:rsidR="00A645FF" w:rsidRPr="00AF048B">
        <w:rPr>
          <w:rFonts w:ascii="Arial" w:hAnsi="Arial" w:cs="Arial"/>
          <w:bCs/>
          <w:color w:val="000000"/>
          <w:sz w:val="24"/>
          <w:szCs w:val="24"/>
        </w:rPr>
        <w:t xml:space="preserve">Ongoing. All interviews and assessments have been completed in support of the Management Essentials evaluation. </w:t>
      </w:r>
      <w:r w:rsidR="00AF048B">
        <w:rPr>
          <w:rFonts w:ascii="Arial" w:hAnsi="Arial" w:cs="Arial"/>
          <w:bCs/>
          <w:color w:val="000000"/>
          <w:sz w:val="24"/>
          <w:szCs w:val="24"/>
        </w:rPr>
        <w:t>The r</w:t>
      </w:r>
      <w:r w:rsidR="00A645FF" w:rsidRPr="00AF048B">
        <w:rPr>
          <w:rFonts w:ascii="Arial" w:hAnsi="Arial" w:cs="Arial"/>
          <w:bCs/>
          <w:color w:val="000000"/>
          <w:sz w:val="24"/>
          <w:szCs w:val="24"/>
        </w:rPr>
        <w:t xml:space="preserve">eport </w:t>
      </w:r>
      <w:r w:rsidR="00AF048B">
        <w:rPr>
          <w:rFonts w:ascii="Arial" w:hAnsi="Arial" w:cs="Arial"/>
          <w:bCs/>
          <w:color w:val="000000"/>
          <w:sz w:val="24"/>
          <w:szCs w:val="24"/>
        </w:rPr>
        <w:t xml:space="preserve">is </w:t>
      </w:r>
      <w:r w:rsidR="00A645FF" w:rsidRPr="00AF048B">
        <w:rPr>
          <w:rFonts w:ascii="Arial" w:hAnsi="Arial" w:cs="Arial"/>
          <w:bCs/>
          <w:color w:val="000000"/>
          <w:sz w:val="24"/>
          <w:szCs w:val="24"/>
        </w:rPr>
        <w:t>being finalised and insight will then be summarised to present to ARC in May.</w:t>
      </w:r>
    </w:p>
    <w:p w14:paraId="35D9FAF5" w14:textId="77777777" w:rsidR="00A645FF" w:rsidRDefault="00A645FF" w:rsidP="00A645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color w:val="000000"/>
          <w:sz w:val="24"/>
          <w:szCs w:val="24"/>
        </w:rPr>
      </w:pPr>
    </w:p>
    <w:p w14:paraId="1E1445B6" w14:textId="17717C2E" w:rsidR="00A645FF" w:rsidRPr="00A645FF" w:rsidRDefault="00A645FF" w:rsidP="00A645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color w:val="000000"/>
          <w:sz w:val="24"/>
          <w:szCs w:val="24"/>
        </w:rPr>
      </w:pPr>
      <w:r w:rsidRPr="003B4893">
        <w:rPr>
          <w:rFonts w:ascii="Arial" w:hAnsi="Arial" w:cs="Arial"/>
          <w:b/>
          <w:color w:val="000000"/>
          <w:sz w:val="24"/>
          <w:szCs w:val="24"/>
        </w:rPr>
        <w:t>A</w:t>
      </w:r>
      <w:r w:rsidR="00EE7BB1" w:rsidRPr="003B4893">
        <w:rPr>
          <w:rFonts w:ascii="Arial" w:hAnsi="Arial" w:cs="Arial"/>
          <w:b/>
          <w:color w:val="000000"/>
          <w:sz w:val="24"/>
          <w:szCs w:val="24"/>
        </w:rPr>
        <w:t xml:space="preserve">ction 4982 – </w:t>
      </w:r>
      <w:r w:rsidRPr="003B4893">
        <w:rPr>
          <w:rFonts w:ascii="Arial" w:hAnsi="Arial" w:cs="Arial"/>
          <w:bCs/>
          <w:color w:val="000000"/>
          <w:sz w:val="24"/>
          <w:szCs w:val="24"/>
        </w:rPr>
        <w:t>ARC noted that the Data Management report management responses was tabled on the February ARC agenda for discussion and agreed to close this action.</w:t>
      </w:r>
      <w:r>
        <w:rPr>
          <w:rFonts w:ascii="Arial" w:hAnsi="Arial" w:cs="Arial"/>
          <w:bCs/>
          <w:color w:val="000000"/>
          <w:sz w:val="24"/>
          <w:szCs w:val="24"/>
        </w:rPr>
        <w:t xml:space="preserve"> </w:t>
      </w:r>
    </w:p>
    <w:p w14:paraId="7B514EA8" w14:textId="77777777" w:rsidR="00A645FF" w:rsidRDefault="00A645FF" w:rsidP="00A645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color w:val="000000"/>
          <w:sz w:val="24"/>
          <w:szCs w:val="24"/>
        </w:rPr>
      </w:pPr>
    </w:p>
    <w:p w14:paraId="01EB0F7E" w14:textId="7CCF5FD9" w:rsidR="00A645FF" w:rsidRDefault="00EE7BB1" w:rsidP="00756A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color w:val="000000"/>
          <w:sz w:val="24"/>
          <w:szCs w:val="24"/>
        </w:rPr>
      </w:pPr>
      <w:r w:rsidRPr="00EE7BB1">
        <w:rPr>
          <w:rFonts w:ascii="Arial" w:hAnsi="Arial" w:cs="Arial"/>
          <w:b/>
          <w:color w:val="000000"/>
          <w:sz w:val="24"/>
          <w:szCs w:val="24"/>
        </w:rPr>
        <w:t>Action 4983 –</w:t>
      </w:r>
      <w:r w:rsidR="00A645FF">
        <w:rPr>
          <w:rFonts w:ascii="Arial" w:hAnsi="Arial" w:cs="Arial"/>
          <w:b/>
          <w:color w:val="000000"/>
          <w:sz w:val="24"/>
          <w:szCs w:val="24"/>
        </w:rPr>
        <w:t xml:space="preserve"> </w:t>
      </w:r>
      <w:r w:rsidR="003B4893" w:rsidRPr="003B4893">
        <w:rPr>
          <w:rFonts w:ascii="Arial" w:hAnsi="Arial" w:cs="Arial"/>
          <w:bCs/>
          <w:color w:val="000000"/>
          <w:sz w:val="24"/>
          <w:szCs w:val="24"/>
        </w:rPr>
        <w:t xml:space="preserve">The </w:t>
      </w:r>
      <w:r w:rsidR="00A645FF" w:rsidRPr="00681659">
        <w:rPr>
          <w:rFonts w:ascii="Arial" w:hAnsi="Arial" w:cs="Arial"/>
          <w:bCs/>
          <w:color w:val="000000"/>
          <w:sz w:val="24"/>
          <w:szCs w:val="24"/>
        </w:rPr>
        <w:t>Enterprise Risk Manager discussed the C</w:t>
      </w:r>
      <w:r w:rsidR="00DC6EC6">
        <w:rPr>
          <w:rFonts w:ascii="Arial" w:hAnsi="Arial" w:cs="Arial"/>
          <w:bCs/>
          <w:color w:val="000000"/>
          <w:sz w:val="24"/>
          <w:szCs w:val="24"/>
        </w:rPr>
        <w:t xml:space="preserve">ertificates of </w:t>
      </w:r>
      <w:r w:rsidR="00A645FF" w:rsidRPr="00681659">
        <w:rPr>
          <w:rFonts w:ascii="Arial" w:hAnsi="Arial" w:cs="Arial"/>
          <w:bCs/>
          <w:color w:val="000000"/>
          <w:sz w:val="24"/>
          <w:szCs w:val="24"/>
        </w:rPr>
        <w:t>A</w:t>
      </w:r>
      <w:r w:rsidR="00DC6EC6">
        <w:rPr>
          <w:rFonts w:ascii="Arial" w:hAnsi="Arial" w:cs="Arial"/>
          <w:bCs/>
          <w:color w:val="000000"/>
          <w:sz w:val="24"/>
          <w:szCs w:val="24"/>
        </w:rPr>
        <w:t>ssurance</w:t>
      </w:r>
      <w:r w:rsidR="00A645FF" w:rsidRPr="00681659">
        <w:rPr>
          <w:rFonts w:ascii="Arial" w:hAnsi="Arial" w:cs="Arial"/>
          <w:bCs/>
          <w:color w:val="000000"/>
          <w:sz w:val="24"/>
          <w:szCs w:val="24"/>
        </w:rPr>
        <w:t xml:space="preserve"> process offline with </w:t>
      </w:r>
      <w:r w:rsidR="001A3342">
        <w:rPr>
          <w:rFonts w:ascii="Arial" w:hAnsi="Arial" w:cs="Arial"/>
          <w:bCs/>
          <w:color w:val="000000"/>
          <w:sz w:val="24"/>
          <w:szCs w:val="24"/>
        </w:rPr>
        <w:t xml:space="preserve">Julie </w:t>
      </w:r>
      <w:r w:rsidR="00A54719">
        <w:rPr>
          <w:rFonts w:ascii="Arial" w:hAnsi="Arial" w:cs="Arial"/>
          <w:bCs/>
          <w:color w:val="000000"/>
          <w:sz w:val="24"/>
          <w:szCs w:val="24"/>
        </w:rPr>
        <w:t>Wardhaugh</w:t>
      </w:r>
      <w:r w:rsidR="00A645FF" w:rsidRPr="00681659">
        <w:rPr>
          <w:rFonts w:ascii="Arial" w:hAnsi="Arial" w:cs="Arial"/>
          <w:bCs/>
          <w:color w:val="000000"/>
          <w:sz w:val="24"/>
          <w:szCs w:val="24"/>
        </w:rPr>
        <w:t xml:space="preserve"> and notes from the discussion</w:t>
      </w:r>
      <w:r w:rsidR="00DC6EC6">
        <w:rPr>
          <w:rFonts w:ascii="Arial" w:hAnsi="Arial" w:cs="Arial"/>
          <w:bCs/>
          <w:color w:val="000000"/>
          <w:sz w:val="24"/>
          <w:szCs w:val="24"/>
        </w:rPr>
        <w:t>s</w:t>
      </w:r>
      <w:r w:rsidR="00A645FF" w:rsidRPr="00681659">
        <w:rPr>
          <w:rFonts w:ascii="Arial" w:hAnsi="Arial" w:cs="Arial"/>
          <w:bCs/>
          <w:color w:val="000000"/>
          <w:sz w:val="24"/>
          <w:szCs w:val="24"/>
        </w:rPr>
        <w:t xml:space="preserve"> were circulated to </w:t>
      </w:r>
      <w:r w:rsidR="001A3342">
        <w:rPr>
          <w:rFonts w:ascii="Arial" w:hAnsi="Arial" w:cs="Arial"/>
          <w:bCs/>
          <w:color w:val="000000"/>
          <w:sz w:val="24"/>
          <w:szCs w:val="24"/>
        </w:rPr>
        <w:t>C</w:t>
      </w:r>
      <w:r w:rsidR="00A645FF" w:rsidRPr="00681659">
        <w:rPr>
          <w:rFonts w:ascii="Arial" w:hAnsi="Arial" w:cs="Arial"/>
          <w:bCs/>
          <w:color w:val="000000"/>
          <w:sz w:val="24"/>
          <w:szCs w:val="24"/>
        </w:rPr>
        <w:t xml:space="preserve">ommittee members on </w:t>
      </w:r>
      <w:r w:rsidR="00A54EE8" w:rsidRPr="00681659">
        <w:rPr>
          <w:rFonts w:ascii="Arial" w:hAnsi="Arial" w:cs="Arial"/>
          <w:bCs/>
          <w:color w:val="000000"/>
          <w:sz w:val="24"/>
          <w:szCs w:val="24"/>
        </w:rPr>
        <w:t>20 Jan</w:t>
      </w:r>
      <w:r w:rsidR="001A3342">
        <w:rPr>
          <w:rFonts w:ascii="Arial" w:hAnsi="Arial" w:cs="Arial"/>
          <w:bCs/>
          <w:color w:val="000000"/>
          <w:sz w:val="24"/>
          <w:szCs w:val="24"/>
        </w:rPr>
        <w:t>uary</w:t>
      </w:r>
      <w:r w:rsidR="00A54EE8" w:rsidRPr="00681659">
        <w:rPr>
          <w:rFonts w:ascii="Arial" w:hAnsi="Arial" w:cs="Arial"/>
          <w:bCs/>
          <w:color w:val="000000"/>
          <w:sz w:val="24"/>
          <w:szCs w:val="24"/>
        </w:rPr>
        <w:t xml:space="preserve"> 2022.  Further </w:t>
      </w:r>
      <w:r w:rsidR="00A645FF" w:rsidRPr="00681659">
        <w:rPr>
          <w:rFonts w:ascii="Arial" w:hAnsi="Arial" w:cs="Arial"/>
          <w:bCs/>
          <w:color w:val="000000"/>
          <w:sz w:val="24"/>
          <w:szCs w:val="24"/>
        </w:rPr>
        <w:t xml:space="preserve">insights </w:t>
      </w:r>
      <w:r w:rsidR="00A54EE8" w:rsidRPr="00681659">
        <w:rPr>
          <w:rFonts w:ascii="Arial" w:hAnsi="Arial" w:cs="Arial"/>
          <w:bCs/>
          <w:color w:val="000000"/>
          <w:sz w:val="24"/>
          <w:szCs w:val="24"/>
        </w:rPr>
        <w:t xml:space="preserve">were tabled for discussion at the </w:t>
      </w:r>
      <w:r w:rsidR="00A645FF" w:rsidRPr="00681659">
        <w:rPr>
          <w:rFonts w:ascii="Arial" w:hAnsi="Arial" w:cs="Arial"/>
          <w:bCs/>
          <w:color w:val="000000"/>
          <w:sz w:val="24"/>
          <w:szCs w:val="24"/>
        </w:rPr>
        <w:t>February meeting.</w:t>
      </w:r>
      <w:r w:rsidR="00A54EE8" w:rsidRPr="00681659">
        <w:rPr>
          <w:rFonts w:ascii="Arial" w:hAnsi="Arial" w:cs="Arial"/>
          <w:bCs/>
          <w:color w:val="000000"/>
          <w:sz w:val="24"/>
          <w:szCs w:val="24"/>
        </w:rPr>
        <w:t xml:space="preserve"> ARC </w:t>
      </w:r>
      <w:r w:rsidR="00681659">
        <w:rPr>
          <w:rFonts w:ascii="Arial" w:hAnsi="Arial" w:cs="Arial"/>
          <w:bCs/>
          <w:color w:val="000000"/>
          <w:sz w:val="24"/>
          <w:szCs w:val="24"/>
        </w:rPr>
        <w:t>a</w:t>
      </w:r>
      <w:r w:rsidR="00A54EE8" w:rsidRPr="00681659">
        <w:rPr>
          <w:rFonts w:ascii="Arial" w:hAnsi="Arial" w:cs="Arial"/>
          <w:bCs/>
          <w:color w:val="000000"/>
          <w:sz w:val="24"/>
          <w:szCs w:val="24"/>
        </w:rPr>
        <w:t>greed to close this action.</w:t>
      </w:r>
      <w:r w:rsidR="00A54EE8">
        <w:rPr>
          <w:rFonts w:ascii="Arial" w:hAnsi="Arial" w:cs="Arial"/>
          <w:bCs/>
          <w:color w:val="000000"/>
          <w:sz w:val="24"/>
          <w:szCs w:val="24"/>
        </w:rPr>
        <w:t xml:space="preserve"> </w:t>
      </w:r>
    </w:p>
    <w:p w14:paraId="61131F26" w14:textId="77777777" w:rsidR="00A645FF" w:rsidRDefault="00A645FF" w:rsidP="00A54E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color w:val="000000"/>
          <w:sz w:val="24"/>
          <w:szCs w:val="24"/>
        </w:rPr>
      </w:pPr>
    </w:p>
    <w:p w14:paraId="4F704130" w14:textId="16494715" w:rsidR="002019E6" w:rsidRDefault="00EE7BB1" w:rsidP="00756A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color w:val="000000"/>
          <w:sz w:val="24"/>
          <w:szCs w:val="24"/>
          <w:highlight w:val="yellow"/>
        </w:rPr>
      </w:pPr>
      <w:r w:rsidRPr="00EE7BB1">
        <w:rPr>
          <w:rFonts w:ascii="Arial" w:hAnsi="Arial" w:cs="Arial"/>
          <w:b/>
          <w:color w:val="000000"/>
          <w:sz w:val="24"/>
          <w:szCs w:val="24"/>
        </w:rPr>
        <w:t xml:space="preserve">Action 4984 - </w:t>
      </w:r>
      <w:r w:rsidR="00A54EE8" w:rsidRPr="00B07267">
        <w:rPr>
          <w:rFonts w:ascii="Arial" w:hAnsi="Arial" w:cs="Arial"/>
          <w:bCs/>
          <w:color w:val="000000"/>
          <w:sz w:val="24"/>
          <w:szCs w:val="24"/>
        </w:rPr>
        <w:t>Completed. S</w:t>
      </w:r>
      <w:r w:rsidR="004327BB">
        <w:rPr>
          <w:rFonts w:ascii="Arial" w:hAnsi="Arial" w:cs="Arial"/>
          <w:bCs/>
          <w:color w:val="000000"/>
          <w:sz w:val="24"/>
          <w:szCs w:val="24"/>
        </w:rPr>
        <w:t xml:space="preserve">cottish </w:t>
      </w:r>
      <w:r w:rsidR="00A54EE8" w:rsidRPr="00B07267">
        <w:rPr>
          <w:rFonts w:ascii="Arial" w:hAnsi="Arial" w:cs="Arial"/>
          <w:bCs/>
          <w:color w:val="000000"/>
          <w:sz w:val="24"/>
          <w:szCs w:val="24"/>
        </w:rPr>
        <w:t>G</w:t>
      </w:r>
      <w:r w:rsidR="004327BB">
        <w:rPr>
          <w:rFonts w:ascii="Arial" w:hAnsi="Arial" w:cs="Arial"/>
          <w:bCs/>
          <w:color w:val="000000"/>
          <w:sz w:val="24"/>
          <w:szCs w:val="24"/>
        </w:rPr>
        <w:t>overnment</w:t>
      </w:r>
      <w:r w:rsidR="00A54EE8" w:rsidRPr="00B07267">
        <w:rPr>
          <w:rFonts w:ascii="Arial" w:hAnsi="Arial" w:cs="Arial"/>
          <w:bCs/>
          <w:color w:val="000000"/>
          <w:sz w:val="24"/>
          <w:szCs w:val="24"/>
        </w:rPr>
        <w:t xml:space="preserve"> Risk Management material, Cyber Bulletin and EY Thought Leadership material </w:t>
      </w:r>
      <w:r w:rsidR="00B07267" w:rsidRPr="00B07267">
        <w:rPr>
          <w:rFonts w:ascii="Arial" w:hAnsi="Arial" w:cs="Arial"/>
          <w:bCs/>
          <w:color w:val="000000"/>
          <w:sz w:val="24"/>
          <w:szCs w:val="24"/>
        </w:rPr>
        <w:t xml:space="preserve">have been </w:t>
      </w:r>
      <w:r w:rsidR="00A54EE8" w:rsidRPr="00B07267">
        <w:rPr>
          <w:rFonts w:ascii="Arial" w:hAnsi="Arial" w:cs="Arial"/>
          <w:bCs/>
          <w:color w:val="000000"/>
          <w:sz w:val="24"/>
          <w:szCs w:val="24"/>
        </w:rPr>
        <w:t xml:space="preserve">circulated to </w:t>
      </w:r>
      <w:r w:rsidR="00B07267" w:rsidRPr="00B07267">
        <w:rPr>
          <w:rFonts w:ascii="Arial" w:hAnsi="Arial" w:cs="Arial"/>
          <w:bCs/>
          <w:color w:val="000000"/>
          <w:sz w:val="24"/>
          <w:szCs w:val="24"/>
        </w:rPr>
        <w:t xml:space="preserve">the Enterprise </w:t>
      </w:r>
      <w:r w:rsidR="00A54EE8" w:rsidRPr="00B07267">
        <w:rPr>
          <w:rFonts w:ascii="Arial" w:hAnsi="Arial" w:cs="Arial"/>
          <w:bCs/>
          <w:color w:val="000000"/>
          <w:sz w:val="24"/>
          <w:szCs w:val="24"/>
        </w:rPr>
        <w:t>R</w:t>
      </w:r>
      <w:r w:rsidR="00B07267" w:rsidRPr="00B07267">
        <w:rPr>
          <w:rFonts w:ascii="Arial" w:hAnsi="Arial" w:cs="Arial"/>
          <w:bCs/>
          <w:color w:val="000000"/>
          <w:sz w:val="24"/>
          <w:szCs w:val="24"/>
        </w:rPr>
        <w:t xml:space="preserve">isk </w:t>
      </w:r>
      <w:r w:rsidR="00A54EE8" w:rsidRPr="00B07267">
        <w:rPr>
          <w:rFonts w:ascii="Arial" w:hAnsi="Arial" w:cs="Arial"/>
          <w:bCs/>
          <w:color w:val="000000"/>
          <w:sz w:val="24"/>
          <w:szCs w:val="24"/>
        </w:rPr>
        <w:t>M</w:t>
      </w:r>
      <w:r w:rsidR="00B07267" w:rsidRPr="00B07267">
        <w:rPr>
          <w:rFonts w:ascii="Arial" w:hAnsi="Arial" w:cs="Arial"/>
          <w:bCs/>
          <w:color w:val="000000"/>
          <w:sz w:val="24"/>
          <w:szCs w:val="24"/>
        </w:rPr>
        <w:t>anagement</w:t>
      </w:r>
      <w:r w:rsidR="00A54EE8" w:rsidRPr="00B07267">
        <w:rPr>
          <w:rFonts w:ascii="Arial" w:hAnsi="Arial" w:cs="Arial"/>
          <w:bCs/>
          <w:color w:val="000000"/>
          <w:sz w:val="24"/>
          <w:szCs w:val="24"/>
        </w:rPr>
        <w:t xml:space="preserve"> team, IT Security team and Corporate Planning project team respectively for review and consideration of potential improvement opportunities.  ARC agreed to close this action. </w:t>
      </w:r>
    </w:p>
    <w:p w14:paraId="5127D7E4" w14:textId="77777777" w:rsidR="00756A7F" w:rsidRPr="00756A7F" w:rsidRDefault="00756A7F" w:rsidP="00756A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color w:val="000000"/>
          <w:sz w:val="24"/>
          <w:szCs w:val="24"/>
          <w:highlight w:val="yellow"/>
        </w:rPr>
      </w:pPr>
    </w:p>
    <w:p w14:paraId="207CA8D2" w14:textId="30864263" w:rsidR="009F0904" w:rsidRPr="00F62BFC" w:rsidRDefault="00BC1CA0" w:rsidP="00575C28">
      <w:pPr>
        <w:pStyle w:val="NoSpacing"/>
        <w:numPr>
          <w:ilvl w:val="0"/>
          <w:numId w:val="7"/>
        </w:numPr>
        <w:ind w:left="785" w:hanging="779"/>
        <w:jc w:val="both"/>
        <w:rPr>
          <w:rFonts w:ascii="Arial" w:hAnsi="Arial" w:cs="Arial"/>
          <w:bCs/>
          <w:color w:val="000000"/>
          <w:sz w:val="24"/>
          <w:szCs w:val="24"/>
        </w:rPr>
      </w:pPr>
      <w:r w:rsidRPr="00575C28">
        <w:rPr>
          <w:rFonts w:ascii="Arial" w:hAnsi="Arial" w:cs="Arial"/>
          <w:b/>
          <w:color w:val="000000"/>
          <w:sz w:val="24"/>
          <w:szCs w:val="24"/>
        </w:rPr>
        <w:t>Matters arising not covered on the agenda</w:t>
      </w:r>
    </w:p>
    <w:p w14:paraId="696554E2"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p>
    <w:p w14:paraId="2650B971" w14:textId="3D622C8D" w:rsidR="009F0904" w:rsidRPr="00DF022C" w:rsidRDefault="00F62BFC" w:rsidP="00651963">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bCs/>
          <w:color w:val="000000"/>
          <w:sz w:val="24"/>
          <w:szCs w:val="24"/>
        </w:rPr>
      </w:pPr>
      <w:r w:rsidRPr="00DF022C">
        <w:rPr>
          <w:rFonts w:ascii="Arial" w:hAnsi="Arial" w:cs="Arial"/>
          <w:bCs/>
          <w:color w:val="000000"/>
          <w:sz w:val="24"/>
          <w:szCs w:val="24"/>
        </w:rPr>
        <w:lastRenderedPageBreak/>
        <w:t xml:space="preserve">The Chair updated the Committee </w:t>
      </w:r>
      <w:r w:rsidR="002B2179" w:rsidRPr="00DF022C">
        <w:rPr>
          <w:rFonts w:ascii="Arial" w:hAnsi="Arial" w:cs="Arial"/>
          <w:bCs/>
          <w:color w:val="000000"/>
          <w:sz w:val="24"/>
          <w:szCs w:val="24"/>
        </w:rPr>
        <w:t>following a</w:t>
      </w:r>
      <w:r w:rsidR="004A492E" w:rsidRPr="00DF022C">
        <w:rPr>
          <w:rFonts w:ascii="Arial" w:hAnsi="Arial" w:cs="Arial"/>
          <w:bCs/>
          <w:color w:val="000000"/>
          <w:sz w:val="24"/>
          <w:szCs w:val="24"/>
        </w:rPr>
        <w:t>n action arising from</w:t>
      </w:r>
      <w:r w:rsidR="002B2179" w:rsidRPr="00DF022C">
        <w:rPr>
          <w:rFonts w:ascii="Arial" w:hAnsi="Arial" w:cs="Arial"/>
          <w:bCs/>
          <w:color w:val="000000"/>
          <w:sz w:val="24"/>
          <w:szCs w:val="24"/>
        </w:rPr>
        <w:t xml:space="preserve"> the September RoS Board meeting</w:t>
      </w:r>
      <w:r w:rsidR="004A492E" w:rsidRPr="00DF022C">
        <w:rPr>
          <w:rFonts w:ascii="Arial" w:hAnsi="Arial" w:cs="Arial"/>
          <w:bCs/>
          <w:color w:val="000000"/>
          <w:sz w:val="24"/>
          <w:szCs w:val="24"/>
        </w:rPr>
        <w:t xml:space="preserve"> to discuss </w:t>
      </w:r>
      <w:r w:rsidR="00B25002" w:rsidRPr="00DF022C">
        <w:rPr>
          <w:rFonts w:ascii="Arial" w:hAnsi="Arial" w:cs="Arial"/>
          <w:bCs/>
          <w:color w:val="000000"/>
          <w:sz w:val="24"/>
          <w:szCs w:val="24"/>
        </w:rPr>
        <w:t xml:space="preserve">with the Keeper </w:t>
      </w:r>
      <w:r w:rsidR="00DC0835" w:rsidRPr="00DF022C">
        <w:rPr>
          <w:rFonts w:ascii="Arial" w:hAnsi="Arial" w:cs="Arial"/>
          <w:bCs/>
          <w:color w:val="000000"/>
          <w:sz w:val="24"/>
          <w:szCs w:val="24"/>
        </w:rPr>
        <w:t xml:space="preserve">further </w:t>
      </w:r>
      <w:r w:rsidR="002B2179" w:rsidRPr="00DF022C">
        <w:rPr>
          <w:rFonts w:ascii="Arial" w:hAnsi="Arial" w:cs="Arial"/>
          <w:bCs/>
          <w:color w:val="000000"/>
          <w:sz w:val="24"/>
          <w:szCs w:val="24"/>
        </w:rPr>
        <w:t>improving link</w:t>
      </w:r>
      <w:r w:rsidR="00B25002" w:rsidRPr="00DF022C">
        <w:rPr>
          <w:rFonts w:ascii="Arial" w:hAnsi="Arial" w:cs="Arial"/>
          <w:bCs/>
          <w:color w:val="000000"/>
          <w:sz w:val="24"/>
          <w:szCs w:val="24"/>
        </w:rPr>
        <w:t>s</w:t>
      </w:r>
      <w:r w:rsidR="002B2179" w:rsidRPr="00DF022C">
        <w:rPr>
          <w:rFonts w:ascii="Arial" w:hAnsi="Arial" w:cs="Arial"/>
          <w:bCs/>
          <w:color w:val="000000"/>
          <w:sz w:val="24"/>
          <w:szCs w:val="24"/>
        </w:rPr>
        <w:t xml:space="preserve"> between ARC and the Board</w:t>
      </w:r>
      <w:r w:rsidR="00B25002" w:rsidRPr="00DF022C">
        <w:rPr>
          <w:rFonts w:ascii="Arial" w:hAnsi="Arial" w:cs="Arial"/>
          <w:bCs/>
          <w:color w:val="000000"/>
          <w:sz w:val="24"/>
          <w:szCs w:val="24"/>
        </w:rPr>
        <w:t>.</w:t>
      </w:r>
      <w:r w:rsidR="004A492E" w:rsidRPr="00DF022C">
        <w:rPr>
          <w:rFonts w:ascii="Arial" w:hAnsi="Arial" w:cs="Arial"/>
          <w:bCs/>
          <w:color w:val="000000"/>
          <w:sz w:val="24"/>
          <w:szCs w:val="24"/>
        </w:rPr>
        <w:t xml:space="preserve"> </w:t>
      </w:r>
    </w:p>
    <w:p w14:paraId="7A54054B" w14:textId="77777777" w:rsidR="00756A7F" w:rsidRDefault="00756A7F" w:rsidP="00756A7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rPr>
          <w:rFonts w:ascii="Arial" w:hAnsi="Arial" w:cs="Arial"/>
          <w:bCs/>
          <w:color w:val="000000"/>
          <w:sz w:val="24"/>
          <w:szCs w:val="24"/>
          <w:highlight w:val="yellow"/>
        </w:rPr>
      </w:pPr>
    </w:p>
    <w:p w14:paraId="4A01AD4D" w14:textId="3AC3F248" w:rsidR="00756A7F" w:rsidRDefault="005306F5" w:rsidP="00651963">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bCs/>
          <w:color w:val="000000"/>
          <w:sz w:val="24"/>
          <w:szCs w:val="24"/>
        </w:rPr>
      </w:pPr>
      <w:r>
        <w:rPr>
          <w:rFonts w:ascii="Arial" w:hAnsi="Arial" w:cs="Arial"/>
          <w:bCs/>
          <w:color w:val="000000"/>
          <w:sz w:val="24"/>
          <w:szCs w:val="24"/>
        </w:rPr>
        <w:t>The Committee</w:t>
      </w:r>
      <w:r w:rsidR="00756A7F" w:rsidRPr="00DF022C">
        <w:rPr>
          <w:rFonts w:ascii="Arial" w:hAnsi="Arial" w:cs="Arial"/>
          <w:bCs/>
          <w:color w:val="000000"/>
          <w:sz w:val="24"/>
          <w:szCs w:val="24"/>
        </w:rPr>
        <w:t xml:space="preserve"> noted that </w:t>
      </w:r>
      <w:r w:rsidR="001A3342">
        <w:rPr>
          <w:rFonts w:ascii="Arial" w:hAnsi="Arial" w:cs="Arial"/>
          <w:bCs/>
          <w:color w:val="000000"/>
          <w:sz w:val="24"/>
          <w:szCs w:val="24"/>
        </w:rPr>
        <w:t>members</w:t>
      </w:r>
      <w:r w:rsidR="00756A7F" w:rsidRPr="00DF022C">
        <w:rPr>
          <w:rFonts w:ascii="Arial" w:hAnsi="Arial" w:cs="Arial"/>
          <w:bCs/>
          <w:color w:val="000000"/>
          <w:sz w:val="24"/>
          <w:szCs w:val="24"/>
        </w:rPr>
        <w:t xml:space="preserve"> have been invited to participate in the NXD monthly calls with Directors for a </w:t>
      </w:r>
      <w:r w:rsidR="00DF022C" w:rsidRPr="00DF022C">
        <w:rPr>
          <w:rFonts w:ascii="Arial" w:hAnsi="Arial" w:cs="Arial"/>
          <w:bCs/>
          <w:color w:val="000000"/>
          <w:sz w:val="24"/>
          <w:szCs w:val="24"/>
        </w:rPr>
        <w:t>three-month</w:t>
      </w:r>
      <w:r w:rsidR="00756A7F" w:rsidRPr="00DF022C">
        <w:rPr>
          <w:rFonts w:ascii="Arial" w:hAnsi="Arial" w:cs="Arial"/>
          <w:bCs/>
          <w:color w:val="000000"/>
          <w:sz w:val="24"/>
          <w:szCs w:val="24"/>
        </w:rPr>
        <w:t xml:space="preserve"> trial and the effectiveness of these discussions will be reviewed thereafter. It was also noted that the ARC Members would be invited to pa</w:t>
      </w:r>
      <w:r w:rsidR="00DF022C" w:rsidRPr="00DF022C">
        <w:rPr>
          <w:rFonts w:ascii="Arial" w:hAnsi="Arial" w:cs="Arial"/>
          <w:bCs/>
          <w:color w:val="000000"/>
          <w:sz w:val="24"/>
          <w:szCs w:val="24"/>
        </w:rPr>
        <w:t>rticip</w:t>
      </w:r>
      <w:r w:rsidR="00756A7F" w:rsidRPr="00DF022C">
        <w:rPr>
          <w:rFonts w:ascii="Arial" w:hAnsi="Arial" w:cs="Arial"/>
          <w:bCs/>
          <w:color w:val="000000"/>
          <w:sz w:val="24"/>
          <w:szCs w:val="24"/>
        </w:rPr>
        <w:t xml:space="preserve">ate in the NXD skills </w:t>
      </w:r>
      <w:r w:rsidR="00DF022C" w:rsidRPr="00DF022C">
        <w:rPr>
          <w:rFonts w:ascii="Arial" w:hAnsi="Arial" w:cs="Arial"/>
          <w:bCs/>
          <w:color w:val="000000"/>
          <w:sz w:val="24"/>
          <w:szCs w:val="24"/>
        </w:rPr>
        <w:t>audit,</w:t>
      </w:r>
      <w:r w:rsidR="00756A7F" w:rsidRPr="00DF022C">
        <w:rPr>
          <w:rFonts w:ascii="Arial" w:hAnsi="Arial" w:cs="Arial"/>
          <w:bCs/>
          <w:color w:val="000000"/>
          <w:sz w:val="24"/>
          <w:szCs w:val="24"/>
        </w:rPr>
        <w:t xml:space="preserve"> and the survey would be circulated to members in due course. </w:t>
      </w:r>
    </w:p>
    <w:p w14:paraId="5803156D" w14:textId="77777777" w:rsidR="0086599F" w:rsidRPr="0086599F" w:rsidRDefault="0086599F" w:rsidP="0086599F">
      <w:pPr>
        <w:pStyle w:val="ListParagraph"/>
        <w:rPr>
          <w:rFonts w:ascii="Arial" w:hAnsi="Arial" w:cs="Arial"/>
          <w:bCs/>
          <w:color w:val="000000"/>
          <w:sz w:val="24"/>
          <w:szCs w:val="24"/>
        </w:rPr>
      </w:pPr>
    </w:p>
    <w:p w14:paraId="21C9DBD4" w14:textId="4BF20D7F" w:rsidR="0086599F" w:rsidRPr="00DF022C" w:rsidRDefault="0086599F" w:rsidP="00651963">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bCs/>
          <w:color w:val="000000"/>
          <w:sz w:val="24"/>
          <w:szCs w:val="24"/>
        </w:rPr>
      </w:pPr>
      <w:r>
        <w:rPr>
          <w:rFonts w:ascii="Arial" w:hAnsi="Arial" w:cs="Arial"/>
          <w:bCs/>
          <w:color w:val="000000"/>
          <w:sz w:val="24"/>
          <w:szCs w:val="24"/>
        </w:rPr>
        <w:t>ARC noted that the ARC report to the RoS Board</w:t>
      </w:r>
      <w:r w:rsidR="001A3342">
        <w:rPr>
          <w:rFonts w:ascii="Arial" w:hAnsi="Arial" w:cs="Arial"/>
          <w:bCs/>
          <w:color w:val="000000"/>
          <w:sz w:val="24"/>
          <w:szCs w:val="24"/>
        </w:rPr>
        <w:t>, prepared by the Chair on behalf of the Committee,</w:t>
      </w:r>
      <w:r>
        <w:rPr>
          <w:rFonts w:ascii="Arial" w:hAnsi="Arial" w:cs="Arial"/>
          <w:bCs/>
          <w:color w:val="000000"/>
          <w:sz w:val="24"/>
          <w:szCs w:val="24"/>
        </w:rPr>
        <w:t xml:space="preserve"> will be recast in a slightly different format</w:t>
      </w:r>
      <w:r w:rsidR="001A3342">
        <w:rPr>
          <w:rFonts w:ascii="Arial" w:hAnsi="Arial" w:cs="Arial"/>
          <w:bCs/>
          <w:color w:val="000000"/>
          <w:sz w:val="24"/>
          <w:szCs w:val="24"/>
        </w:rPr>
        <w:t xml:space="preserve"> from March 2022 Board</w:t>
      </w:r>
      <w:r>
        <w:rPr>
          <w:rFonts w:ascii="Arial" w:hAnsi="Arial" w:cs="Arial"/>
          <w:bCs/>
          <w:color w:val="000000"/>
          <w:sz w:val="24"/>
          <w:szCs w:val="24"/>
        </w:rPr>
        <w:t xml:space="preserve"> and will focus on key issues. </w:t>
      </w:r>
    </w:p>
    <w:p w14:paraId="7E049BF2" w14:textId="77777777" w:rsidR="00756A7F" w:rsidRPr="00756A7F" w:rsidRDefault="00756A7F" w:rsidP="00756A7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rPr>
          <w:rFonts w:ascii="Arial" w:hAnsi="Arial" w:cs="Arial"/>
          <w:bCs/>
          <w:color w:val="000000"/>
          <w:sz w:val="24"/>
          <w:szCs w:val="24"/>
        </w:rPr>
      </w:pPr>
    </w:p>
    <w:p w14:paraId="01E6D821" w14:textId="17BE0BAB" w:rsidR="009F0904" w:rsidRPr="00575C28" w:rsidRDefault="00BC1CA0" w:rsidP="00575C28">
      <w:pPr>
        <w:pStyle w:val="NoSpacing"/>
        <w:numPr>
          <w:ilvl w:val="0"/>
          <w:numId w:val="7"/>
        </w:numPr>
        <w:ind w:left="785" w:hanging="779"/>
        <w:jc w:val="both"/>
        <w:rPr>
          <w:rFonts w:ascii="Arial" w:hAnsi="Arial" w:cs="Arial"/>
          <w:b/>
          <w:color w:val="000000"/>
          <w:sz w:val="24"/>
          <w:szCs w:val="24"/>
        </w:rPr>
      </w:pPr>
      <w:r w:rsidRPr="00575C28">
        <w:rPr>
          <w:rFonts w:ascii="Arial" w:hAnsi="Arial" w:cs="Arial"/>
          <w:b/>
          <w:color w:val="000000"/>
          <w:sz w:val="24"/>
          <w:szCs w:val="24"/>
        </w:rPr>
        <w:t>Internal Audit</w:t>
      </w:r>
      <w:r w:rsidRPr="00575C28">
        <w:rPr>
          <w:rFonts w:ascii="Arial" w:hAnsi="Arial" w:cs="Arial"/>
          <w:b/>
          <w:color w:val="000000"/>
          <w:sz w:val="24"/>
          <w:szCs w:val="24"/>
        </w:rPr>
        <w:tab/>
      </w:r>
    </w:p>
    <w:p w14:paraId="70D2507F" w14:textId="3F65C737" w:rsidR="007D3025" w:rsidRPr="00156C1D" w:rsidRDefault="007D3025" w:rsidP="00575C28">
      <w:pPr>
        <w:pStyle w:val="NoSpacing"/>
        <w:jc w:val="both"/>
        <w:rPr>
          <w:rFonts w:ascii="Arial" w:hAnsi="Arial" w:cs="Arial"/>
          <w:b/>
          <w:bCs/>
          <w:color w:val="000000"/>
          <w:sz w:val="24"/>
          <w:szCs w:val="24"/>
        </w:rPr>
      </w:pPr>
    </w:p>
    <w:p w14:paraId="62CDC4DE" w14:textId="26C32519" w:rsidR="007D3025" w:rsidRPr="00756A7F" w:rsidRDefault="00716B1E" w:rsidP="00756A7F">
      <w:pPr>
        <w:pStyle w:val="ListParagraph"/>
        <w:numPr>
          <w:ilvl w:val="1"/>
          <w:numId w:val="7"/>
        </w:numPr>
        <w:spacing w:after="0" w:line="240" w:lineRule="auto"/>
        <w:jc w:val="both"/>
        <w:rPr>
          <w:rFonts w:ascii="Arial" w:eastAsia="Times New Roman" w:hAnsi="Arial" w:cs="Arial"/>
          <w:b/>
          <w:sz w:val="24"/>
          <w:szCs w:val="24"/>
          <w:lang w:eastAsia="en-GB"/>
        </w:rPr>
      </w:pPr>
      <w:r w:rsidRPr="00756A7F">
        <w:rPr>
          <w:rFonts w:ascii="Arial" w:hAnsi="Arial" w:cs="Arial"/>
          <w:b/>
          <w:color w:val="000000"/>
          <w:sz w:val="24"/>
          <w:szCs w:val="24"/>
        </w:rPr>
        <w:t xml:space="preserve">Internal </w:t>
      </w:r>
      <w:r w:rsidR="000D59B7" w:rsidRPr="00756A7F">
        <w:rPr>
          <w:rFonts w:ascii="Arial" w:hAnsi="Arial" w:cs="Arial"/>
          <w:b/>
          <w:color w:val="000000"/>
          <w:sz w:val="24"/>
          <w:szCs w:val="24"/>
        </w:rPr>
        <w:t>A</w:t>
      </w:r>
      <w:r w:rsidRPr="00756A7F">
        <w:rPr>
          <w:rFonts w:ascii="Arial" w:hAnsi="Arial" w:cs="Arial"/>
          <w:b/>
          <w:color w:val="000000"/>
          <w:sz w:val="24"/>
          <w:szCs w:val="24"/>
        </w:rPr>
        <w:t xml:space="preserve">udit </w:t>
      </w:r>
      <w:r w:rsidR="000D59B7" w:rsidRPr="00756A7F">
        <w:rPr>
          <w:rFonts w:ascii="Arial" w:hAnsi="Arial" w:cs="Arial"/>
          <w:b/>
          <w:color w:val="000000"/>
          <w:sz w:val="24"/>
          <w:szCs w:val="24"/>
        </w:rPr>
        <w:t>P</w:t>
      </w:r>
      <w:r w:rsidR="007D3025" w:rsidRPr="00756A7F">
        <w:rPr>
          <w:rFonts w:ascii="Arial" w:eastAsia="Times New Roman" w:hAnsi="Arial" w:cs="Arial"/>
          <w:b/>
          <w:sz w:val="24"/>
          <w:szCs w:val="24"/>
          <w:lang w:eastAsia="en-GB"/>
        </w:rPr>
        <w:t xml:space="preserve">rogress </w:t>
      </w:r>
      <w:r w:rsidR="000D59B7" w:rsidRPr="00756A7F">
        <w:rPr>
          <w:rFonts w:ascii="Arial" w:eastAsia="Times New Roman" w:hAnsi="Arial" w:cs="Arial"/>
          <w:b/>
          <w:sz w:val="24"/>
          <w:szCs w:val="24"/>
          <w:lang w:eastAsia="en-GB"/>
        </w:rPr>
        <w:t>R</w:t>
      </w:r>
      <w:r w:rsidR="007D3025" w:rsidRPr="00756A7F">
        <w:rPr>
          <w:rFonts w:ascii="Arial" w:eastAsia="Times New Roman" w:hAnsi="Arial" w:cs="Arial"/>
          <w:b/>
          <w:sz w:val="24"/>
          <w:szCs w:val="24"/>
          <w:lang w:eastAsia="en-GB"/>
        </w:rPr>
        <w:t>eport 202</w:t>
      </w:r>
      <w:r w:rsidR="00385AAB" w:rsidRPr="00756A7F">
        <w:rPr>
          <w:rFonts w:ascii="Arial" w:eastAsia="Times New Roman" w:hAnsi="Arial" w:cs="Arial"/>
          <w:b/>
          <w:sz w:val="24"/>
          <w:szCs w:val="24"/>
          <w:lang w:eastAsia="en-GB"/>
        </w:rPr>
        <w:t>1</w:t>
      </w:r>
      <w:r w:rsidR="007D3025" w:rsidRPr="00756A7F">
        <w:rPr>
          <w:rFonts w:ascii="Arial" w:eastAsia="Times New Roman" w:hAnsi="Arial" w:cs="Arial"/>
          <w:b/>
          <w:sz w:val="24"/>
          <w:szCs w:val="24"/>
          <w:lang w:eastAsia="en-GB"/>
        </w:rPr>
        <w:t>-202</w:t>
      </w:r>
      <w:r w:rsidR="00385AAB" w:rsidRPr="00756A7F">
        <w:rPr>
          <w:rFonts w:ascii="Arial" w:eastAsia="Times New Roman" w:hAnsi="Arial" w:cs="Arial"/>
          <w:b/>
          <w:sz w:val="24"/>
          <w:szCs w:val="24"/>
          <w:lang w:eastAsia="en-GB"/>
        </w:rPr>
        <w:t>2</w:t>
      </w:r>
      <w:r w:rsidR="007D3025" w:rsidRPr="00756A7F">
        <w:rPr>
          <w:rFonts w:ascii="Arial" w:eastAsia="Times New Roman" w:hAnsi="Arial" w:cs="Arial"/>
          <w:b/>
          <w:sz w:val="24"/>
          <w:szCs w:val="24"/>
          <w:lang w:eastAsia="en-GB"/>
        </w:rPr>
        <w:t xml:space="preserve">  </w:t>
      </w:r>
    </w:p>
    <w:p w14:paraId="5034D265" w14:textId="157849AE" w:rsidR="00E55FD8" w:rsidRDefault="00E55FD8" w:rsidP="002019E6">
      <w:pPr>
        <w:spacing w:after="0" w:line="240" w:lineRule="auto"/>
        <w:ind w:left="567" w:hanging="567"/>
        <w:jc w:val="both"/>
        <w:rPr>
          <w:rFonts w:ascii="Arial" w:eastAsia="Times New Roman" w:hAnsi="Arial" w:cs="Arial"/>
          <w:b/>
          <w:sz w:val="24"/>
          <w:szCs w:val="24"/>
          <w:lang w:eastAsia="en-GB"/>
        </w:rPr>
      </w:pPr>
    </w:p>
    <w:p w14:paraId="6295C2C8" w14:textId="4556BDF0" w:rsidR="009929E3" w:rsidRPr="00A907F8" w:rsidRDefault="00E55FD8" w:rsidP="000A3537">
      <w:pPr>
        <w:pStyle w:val="NoSpacing"/>
        <w:numPr>
          <w:ilvl w:val="2"/>
          <w:numId w:val="7"/>
        </w:numPr>
        <w:ind w:left="0" w:firstLine="0"/>
        <w:jc w:val="both"/>
        <w:rPr>
          <w:rFonts w:ascii="Arial" w:eastAsia="Times New Roman" w:hAnsi="Arial" w:cs="Arial"/>
          <w:b/>
          <w:sz w:val="24"/>
          <w:szCs w:val="24"/>
          <w:lang w:eastAsia="en-GB"/>
        </w:rPr>
      </w:pPr>
      <w:r w:rsidRPr="00A907F8">
        <w:rPr>
          <w:rFonts w:ascii="Arial" w:eastAsia="Times New Roman" w:hAnsi="Arial" w:cs="Arial"/>
          <w:sz w:val="24"/>
          <w:szCs w:val="24"/>
          <w:lang w:eastAsia="en-GB"/>
        </w:rPr>
        <w:t xml:space="preserve">The </w:t>
      </w:r>
      <w:r w:rsidR="00A907F8" w:rsidRPr="00A907F8">
        <w:rPr>
          <w:rFonts w:ascii="Arial" w:hAnsi="Arial" w:cs="Arial"/>
          <w:bCs/>
          <w:sz w:val="24"/>
          <w:szCs w:val="24"/>
          <w:lang w:val="en-US"/>
        </w:rPr>
        <w:t>Scottish</w:t>
      </w:r>
      <w:r w:rsidR="00A907F8">
        <w:rPr>
          <w:rFonts w:ascii="Arial" w:hAnsi="Arial" w:cs="Arial"/>
          <w:bCs/>
          <w:sz w:val="24"/>
          <w:szCs w:val="24"/>
          <w:lang w:val="en-US"/>
        </w:rPr>
        <w:t xml:space="preserve"> Government Internal Auditor </w:t>
      </w:r>
      <w:r w:rsidRPr="00A907F8">
        <w:rPr>
          <w:rFonts w:ascii="Arial" w:eastAsia="Times New Roman" w:hAnsi="Arial" w:cs="Arial"/>
          <w:sz w:val="24"/>
          <w:szCs w:val="24"/>
          <w:lang w:eastAsia="en-GB"/>
        </w:rPr>
        <w:t>provided an oral overview of the progress report key highlights</w:t>
      </w:r>
      <w:r w:rsidR="009929E3" w:rsidRPr="00A907F8">
        <w:rPr>
          <w:rFonts w:ascii="Arial" w:eastAsia="Times New Roman" w:hAnsi="Arial" w:cs="Arial"/>
          <w:sz w:val="24"/>
          <w:szCs w:val="24"/>
          <w:lang w:eastAsia="en-GB"/>
        </w:rPr>
        <w:t xml:space="preserve">. </w:t>
      </w:r>
      <w:r w:rsidRPr="00A907F8">
        <w:rPr>
          <w:rFonts w:ascii="Arial" w:eastAsia="Times New Roman" w:hAnsi="Arial" w:cs="Arial"/>
          <w:sz w:val="24"/>
          <w:szCs w:val="24"/>
          <w:lang w:eastAsia="en-GB"/>
        </w:rPr>
        <w:t xml:space="preserve">Good progress has been made against the </w:t>
      </w:r>
      <w:r w:rsidR="001E341E" w:rsidRPr="00A907F8">
        <w:rPr>
          <w:rFonts w:ascii="Arial" w:eastAsia="Times New Roman" w:hAnsi="Arial" w:cs="Arial"/>
          <w:sz w:val="24"/>
          <w:szCs w:val="24"/>
          <w:lang w:eastAsia="en-GB"/>
        </w:rPr>
        <w:t>plan,</w:t>
      </w:r>
      <w:r w:rsidRPr="00A907F8">
        <w:rPr>
          <w:rFonts w:ascii="Arial" w:eastAsia="Times New Roman" w:hAnsi="Arial" w:cs="Arial"/>
          <w:sz w:val="24"/>
          <w:szCs w:val="24"/>
          <w:lang w:eastAsia="en-GB"/>
        </w:rPr>
        <w:t xml:space="preserve"> which </w:t>
      </w:r>
      <w:r w:rsidR="00DC0835" w:rsidRPr="00A907F8">
        <w:rPr>
          <w:rFonts w:ascii="Arial" w:eastAsia="Times New Roman" w:hAnsi="Arial" w:cs="Arial"/>
          <w:sz w:val="24"/>
          <w:szCs w:val="24"/>
          <w:lang w:eastAsia="en-GB"/>
        </w:rPr>
        <w:t>is anticipated to</w:t>
      </w:r>
      <w:r w:rsidR="009929E3" w:rsidRPr="00A907F8">
        <w:rPr>
          <w:rFonts w:ascii="Arial" w:eastAsia="Times New Roman" w:hAnsi="Arial" w:cs="Arial"/>
          <w:sz w:val="24"/>
          <w:szCs w:val="24"/>
          <w:lang w:eastAsia="en-GB"/>
        </w:rPr>
        <w:t xml:space="preserve"> be</w:t>
      </w:r>
      <w:r w:rsidRPr="00A907F8">
        <w:rPr>
          <w:rFonts w:ascii="Arial" w:eastAsia="Times New Roman" w:hAnsi="Arial" w:cs="Arial"/>
          <w:sz w:val="24"/>
          <w:szCs w:val="24"/>
          <w:lang w:eastAsia="en-GB"/>
        </w:rPr>
        <w:t xml:space="preserve"> completed as </w:t>
      </w:r>
      <w:r w:rsidR="009929E3" w:rsidRPr="00A907F8">
        <w:rPr>
          <w:rFonts w:ascii="Arial" w:eastAsia="Times New Roman" w:hAnsi="Arial" w:cs="Arial"/>
          <w:sz w:val="24"/>
          <w:szCs w:val="24"/>
          <w:lang w:eastAsia="en-GB"/>
        </w:rPr>
        <w:t>expected, and the Committee w</w:t>
      </w:r>
      <w:r w:rsidR="001376CD" w:rsidRPr="00A907F8">
        <w:rPr>
          <w:rFonts w:ascii="Arial" w:eastAsia="Times New Roman" w:hAnsi="Arial" w:cs="Arial"/>
          <w:sz w:val="24"/>
          <w:szCs w:val="24"/>
          <w:lang w:eastAsia="en-GB"/>
        </w:rPr>
        <w:t>as</w:t>
      </w:r>
      <w:r w:rsidR="009929E3" w:rsidRPr="00A907F8">
        <w:rPr>
          <w:rFonts w:ascii="Arial" w:eastAsia="Times New Roman" w:hAnsi="Arial" w:cs="Arial"/>
          <w:sz w:val="24"/>
          <w:szCs w:val="24"/>
          <w:lang w:eastAsia="en-GB"/>
        </w:rPr>
        <w:t xml:space="preserve"> content to note the report as written.</w:t>
      </w:r>
      <w:r w:rsidR="009929E3" w:rsidRPr="00A907F8">
        <w:rPr>
          <w:rFonts w:ascii="Arial" w:eastAsia="Times New Roman" w:hAnsi="Arial" w:cs="Arial"/>
          <w:b/>
          <w:sz w:val="24"/>
          <w:szCs w:val="24"/>
          <w:lang w:eastAsia="en-GB"/>
        </w:rPr>
        <w:t xml:space="preserve"> </w:t>
      </w:r>
    </w:p>
    <w:p w14:paraId="224A2740" w14:textId="3EAF3076" w:rsidR="00DE46A2" w:rsidRDefault="00DE46A2" w:rsidP="002019E6">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eastAsia="Times New Roman"/>
          <w:b/>
          <w:bCs/>
          <w:kern w:val="36"/>
          <w:lang w:eastAsia="en-GB"/>
        </w:rPr>
      </w:pPr>
    </w:p>
    <w:p w14:paraId="6CC2754C" w14:textId="20C41509" w:rsidR="002019E6" w:rsidRPr="000A3537" w:rsidRDefault="000A3537" w:rsidP="000A3537">
      <w:pPr>
        <w:pStyle w:val="ListParagraph"/>
        <w:numPr>
          <w:ilvl w:val="1"/>
          <w:numId w:val="7"/>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Draft Internal Audit Plan 2022 / 2023</w:t>
      </w:r>
    </w:p>
    <w:p w14:paraId="54CBABD7" w14:textId="248C2841" w:rsidR="009929E3" w:rsidRDefault="009929E3" w:rsidP="006673B0">
      <w:pPr>
        <w:pStyle w:val="NoSpacing"/>
        <w:jc w:val="both"/>
        <w:rPr>
          <w:rFonts w:ascii="Arial" w:eastAsia="Times New Roman" w:hAnsi="Arial" w:cs="Arial"/>
          <w:b/>
          <w:bCs/>
          <w:sz w:val="24"/>
          <w:szCs w:val="24"/>
          <w:lang w:eastAsia="en-GB"/>
        </w:rPr>
      </w:pPr>
    </w:p>
    <w:p w14:paraId="21BA4CE6" w14:textId="08D46F2C" w:rsidR="00335C8E" w:rsidRDefault="000A3537" w:rsidP="00335C8E">
      <w:pPr>
        <w:pStyle w:val="NoSpacing"/>
        <w:numPr>
          <w:ilvl w:val="2"/>
          <w:numId w:val="7"/>
        </w:numPr>
        <w:ind w:left="0" w:firstLine="0"/>
        <w:jc w:val="both"/>
        <w:rPr>
          <w:rFonts w:ascii="Arial" w:eastAsia="Times New Roman" w:hAnsi="Arial" w:cs="Arial"/>
          <w:sz w:val="24"/>
          <w:szCs w:val="24"/>
          <w:lang w:eastAsia="en-GB"/>
        </w:rPr>
      </w:pPr>
      <w:r w:rsidRPr="004B11F9">
        <w:rPr>
          <w:rFonts w:ascii="Arial" w:eastAsia="Times New Roman" w:hAnsi="Arial" w:cs="Arial"/>
          <w:sz w:val="24"/>
          <w:szCs w:val="24"/>
          <w:lang w:eastAsia="en-GB"/>
        </w:rPr>
        <w:t xml:space="preserve">The Head of Internal Audit presented the draft internal audit report for 2022/2023.  </w:t>
      </w:r>
    </w:p>
    <w:p w14:paraId="58B990F9" w14:textId="77777777" w:rsidR="000B38B2" w:rsidRDefault="000B38B2" w:rsidP="000B38B2">
      <w:pPr>
        <w:pStyle w:val="NoSpacing"/>
        <w:jc w:val="both"/>
        <w:rPr>
          <w:rFonts w:ascii="Arial" w:eastAsia="Times New Roman" w:hAnsi="Arial" w:cs="Arial"/>
          <w:sz w:val="24"/>
          <w:szCs w:val="24"/>
          <w:lang w:eastAsia="en-GB"/>
        </w:rPr>
      </w:pPr>
    </w:p>
    <w:p w14:paraId="230172CC" w14:textId="5D236117" w:rsidR="002012AE" w:rsidRDefault="000B38B2" w:rsidP="002012AE">
      <w:pPr>
        <w:pStyle w:val="NoSpacing"/>
        <w:numPr>
          <w:ilvl w:val="2"/>
          <w:numId w:val="7"/>
        </w:numPr>
        <w:ind w:left="0" w:firstLine="0"/>
        <w:jc w:val="both"/>
        <w:rPr>
          <w:rFonts w:ascii="Arial" w:eastAsia="Times New Roman" w:hAnsi="Arial" w:cs="Arial"/>
          <w:sz w:val="24"/>
          <w:szCs w:val="24"/>
          <w:lang w:eastAsia="en-GB"/>
        </w:rPr>
      </w:pPr>
      <w:r w:rsidRPr="002012AE">
        <w:rPr>
          <w:rFonts w:ascii="Arial" w:eastAsia="Times New Roman" w:hAnsi="Arial" w:cs="Arial"/>
          <w:sz w:val="24"/>
          <w:szCs w:val="24"/>
          <w:lang w:eastAsia="en-GB"/>
        </w:rPr>
        <w:t xml:space="preserve">The Committee </w:t>
      </w:r>
      <w:r w:rsidR="002012AE" w:rsidRPr="002012AE">
        <w:rPr>
          <w:rFonts w:ascii="Arial" w:eastAsia="Times New Roman" w:hAnsi="Arial" w:cs="Arial"/>
          <w:sz w:val="24"/>
          <w:szCs w:val="24"/>
          <w:lang w:eastAsia="en-GB"/>
        </w:rPr>
        <w:t xml:space="preserve">noted </w:t>
      </w:r>
      <w:r w:rsidRPr="002012AE">
        <w:rPr>
          <w:rFonts w:ascii="Arial" w:eastAsia="Times New Roman" w:hAnsi="Arial" w:cs="Arial"/>
          <w:sz w:val="24"/>
          <w:szCs w:val="24"/>
          <w:lang w:eastAsia="en-GB"/>
        </w:rPr>
        <w:t>the</w:t>
      </w:r>
      <w:r w:rsidR="002012AE">
        <w:rPr>
          <w:rFonts w:ascii="Arial" w:eastAsia="Times New Roman" w:hAnsi="Arial" w:cs="Arial"/>
          <w:sz w:val="24"/>
          <w:szCs w:val="24"/>
          <w:lang w:eastAsia="en-GB"/>
        </w:rPr>
        <w:t xml:space="preserve"> ‘Procurement New Supplier Checks’</w:t>
      </w:r>
      <w:r w:rsidR="002012AE" w:rsidRPr="002012AE">
        <w:rPr>
          <w:rFonts w:ascii="Arial" w:eastAsia="Times New Roman" w:hAnsi="Arial" w:cs="Arial"/>
          <w:sz w:val="24"/>
          <w:szCs w:val="24"/>
          <w:lang w:eastAsia="en-GB"/>
        </w:rPr>
        <w:t xml:space="preserve"> </w:t>
      </w:r>
      <w:r w:rsidR="002012AE">
        <w:rPr>
          <w:rFonts w:ascii="Arial" w:eastAsia="Times New Roman" w:hAnsi="Arial" w:cs="Arial"/>
          <w:sz w:val="24"/>
          <w:szCs w:val="24"/>
          <w:lang w:eastAsia="en-GB"/>
        </w:rPr>
        <w:t xml:space="preserve">activity to address </w:t>
      </w:r>
      <w:r w:rsidR="002012AE" w:rsidRPr="002012AE">
        <w:rPr>
          <w:rFonts w:ascii="Arial" w:eastAsia="Times New Roman" w:hAnsi="Arial" w:cs="Arial"/>
          <w:sz w:val="24"/>
          <w:szCs w:val="24"/>
          <w:lang w:eastAsia="en-GB"/>
        </w:rPr>
        <w:t xml:space="preserve">risk number 1. </w:t>
      </w:r>
      <w:r w:rsidR="002012AE">
        <w:rPr>
          <w:rFonts w:ascii="Arial" w:eastAsia="Times New Roman" w:hAnsi="Arial" w:cs="Arial"/>
          <w:sz w:val="24"/>
          <w:szCs w:val="24"/>
          <w:lang w:eastAsia="en-GB"/>
        </w:rPr>
        <w:t xml:space="preserve">The Committee </w:t>
      </w:r>
      <w:r w:rsidR="0076081E">
        <w:rPr>
          <w:rFonts w:ascii="Arial" w:eastAsia="Times New Roman" w:hAnsi="Arial" w:cs="Arial"/>
          <w:sz w:val="24"/>
          <w:szCs w:val="24"/>
          <w:lang w:eastAsia="en-GB"/>
        </w:rPr>
        <w:t xml:space="preserve">suggested </w:t>
      </w:r>
      <w:r w:rsidR="0026592A">
        <w:rPr>
          <w:rFonts w:ascii="Arial" w:eastAsia="Times New Roman" w:hAnsi="Arial" w:cs="Arial"/>
          <w:sz w:val="24"/>
          <w:szCs w:val="24"/>
          <w:lang w:eastAsia="en-GB"/>
        </w:rPr>
        <w:t xml:space="preserve">that </w:t>
      </w:r>
      <w:r w:rsidR="002012AE">
        <w:rPr>
          <w:rFonts w:ascii="Arial" w:eastAsia="Times New Roman" w:hAnsi="Arial" w:cs="Arial"/>
          <w:sz w:val="24"/>
          <w:szCs w:val="24"/>
          <w:lang w:eastAsia="en-GB"/>
        </w:rPr>
        <w:t xml:space="preserve">the 15 estimated budget days should be </w:t>
      </w:r>
      <w:r w:rsidR="0026592A">
        <w:rPr>
          <w:rFonts w:ascii="Arial" w:eastAsia="Times New Roman" w:hAnsi="Arial" w:cs="Arial"/>
          <w:sz w:val="24"/>
          <w:szCs w:val="24"/>
          <w:lang w:eastAsia="en-GB"/>
        </w:rPr>
        <w:t>concentrated</w:t>
      </w:r>
      <w:r w:rsidR="002012AE">
        <w:rPr>
          <w:rFonts w:ascii="Arial" w:eastAsia="Times New Roman" w:hAnsi="Arial" w:cs="Arial"/>
          <w:sz w:val="24"/>
          <w:szCs w:val="24"/>
          <w:lang w:eastAsia="en-GB"/>
        </w:rPr>
        <w:t xml:space="preserve"> </w:t>
      </w:r>
      <w:r w:rsidR="0026592A">
        <w:rPr>
          <w:rFonts w:ascii="Arial" w:eastAsia="Times New Roman" w:hAnsi="Arial" w:cs="Arial"/>
          <w:sz w:val="24"/>
          <w:szCs w:val="24"/>
          <w:lang w:eastAsia="en-GB"/>
        </w:rPr>
        <w:t xml:space="preserve">on </w:t>
      </w:r>
      <w:r w:rsidR="002012AE">
        <w:rPr>
          <w:rFonts w:ascii="Arial" w:eastAsia="Times New Roman" w:hAnsi="Arial" w:cs="Arial"/>
          <w:sz w:val="24"/>
          <w:szCs w:val="24"/>
          <w:lang w:eastAsia="en-GB"/>
        </w:rPr>
        <w:t>Procurement</w:t>
      </w:r>
      <w:r w:rsidR="0018247A">
        <w:rPr>
          <w:rFonts w:ascii="Arial" w:eastAsia="Times New Roman" w:hAnsi="Arial" w:cs="Arial"/>
          <w:sz w:val="24"/>
          <w:szCs w:val="24"/>
          <w:lang w:eastAsia="en-GB"/>
        </w:rPr>
        <w:t xml:space="preserve"> </w:t>
      </w:r>
      <w:r w:rsidR="005306F5">
        <w:rPr>
          <w:rFonts w:ascii="Arial" w:eastAsia="Times New Roman" w:hAnsi="Arial" w:cs="Arial"/>
          <w:sz w:val="24"/>
          <w:szCs w:val="24"/>
          <w:lang w:eastAsia="en-GB"/>
        </w:rPr>
        <w:t>in general rather</w:t>
      </w:r>
      <w:r w:rsidR="002012AE">
        <w:rPr>
          <w:rFonts w:ascii="Arial" w:eastAsia="Times New Roman" w:hAnsi="Arial" w:cs="Arial"/>
          <w:sz w:val="24"/>
          <w:szCs w:val="24"/>
          <w:lang w:eastAsia="en-GB"/>
        </w:rPr>
        <w:t xml:space="preserve"> than</w:t>
      </w:r>
      <w:r w:rsidR="0026592A">
        <w:rPr>
          <w:rFonts w:ascii="Arial" w:eastAsia="Times New Roman" w:hAnsi="Arial" w:cs="Arial"/>
          <w:sz w:val="24"/>
          <w:szCs w:val="24"/>
          <w:lang w:eastAsia="en-GB"/>
        </w:rPr>
        <w:t xml:space="preserve"> focusing on</w:t>
      </w:r>
      <w:r w:rsidR="005306F5">
        <w:rPr>
          <w:rFonts w:ascii="Arial" w:eastAsia="Times New Roman" w:hAnsi="Arial" w:cs="Arial"/>
          <w:sz w:val="24"/>
          <w:szCs w:val="24"/>
          <w:lang w:eastAsia="en-GB"/>
        </w:rPr>
        <w:t xml:space="preserve"> just</w:t>
      </w:r>
      <w:r w:rsidR="002012AE">
        <w:rPr>
          <w:rFonts w:ascii="Arial" w:eastAsia="Times New Roman" w:hAnsi="Arial" w:cs="Arial"/>
          <w:sz w:val="24"/>
          <w:szCs w:val="24"/>
          <w:lang w:eastAsia="en-GB"/>
        </w:rPr>
        <w:t xml:space="preserve"> ‘new supplier</w:t>
      </w:r>
      <w:r w:rsidR="0026592A">
        <w:rPr>
          <w:rFonts w:ascii="Arial" w:eastAsia="Times New Roman" w:hAnsi="Arial" w:cs="Arial"/>
          <w:sz w:val="24"/>
          <w:szCs w:val="24"/>
          <w:lang w:eastAsia="en-GB"/>
        </w:rPr>
        <w:t xml:space="preserve"> </w:t>
      </w:r>
      <w:r w:rsidR="00CE138A">
        <w:rPr>
          <w:rFonts w:ascii="Arial" w:eastAsia="Times New Roman" w:hAnsi="Arial" w:cs="Arial"/>
          <w:sz w:val="24"/>
          <w:szCs w:val="24"/>
          <w:lang w:eastAsia="en-GB"/>
        </w:rPr>
        <w:t>checks’</w:t>
      </w:r>
      <w:r w:rsidR="0026592A">
        <w:rPr>
          <w:rFonts w:ascii="Arial" w:eastAsia="Times New Roman" w:hAnsi="Arial" w:cs="Arial"/>
          <w:sz w:val="24"/>
          <w:szCs w:val="24"/>
          <w:lang w:eastAsia="en-GB"/>
        </w:rPr>
        <w:t>.</w:t>
      </w:r>
      <w:r w:rsidR="002012AE">
        <w:rPr>
          <w:rFonts w:ascii="Arial" w:eastAsia="Times New Roman" w:hAnsi="Arial" w:cs="Arial"/>
          <w:sz w:val="24"/>
          <w:szCs w:val="24"/>
          <w:lang w:eastAsia="en-GB"/>
        </w:rPr>
        <w:t xml:space="preserve"> </w:t>
      </w:r>
      <w:r w:rsidR="0026592A">
        <w:rPr>
          <w:rFonts w:ascii="Arial" w:eastAsia="Times New Roman" w:hAnsi="Arial" w:cs="Arial"/>
          <w:sz w:val="24"/>
          <w:szCs w:val="24"/>
          <w:lang w:eastAsia="en-GB"/>
        </w:rPr>
        <w:t>T</w:t>
      </w:r>
      <w:r w:rsidR="002012AE">
        <w:rPr>
          <w:rFonts w:ascii="Arial" w:eastAsia="Times New Roman" w:hAnsi="Arial" w:cs="Arial"/>
          <w:sz w:val="24"/>
          <w:szCs w:val="24"/>
          <w:lang w:eastAsia="en-GB"/>
        </w:rPr>
        <w:t xml:space="preserve">he </w:t>
      </w:r>
      <w:r w:rsidR="00EF430A" w:rsidRPr="004B11F9">
        <w:rPr>
          <w:rFonts w:ascii="Arial" w:eastAsia="Times New Roman" w:hAnsi="Arial" w:cs="Arial"/>
          <w:sz w:val="24"/>
          <w:szCs w:val="24"/>
          <w:lang w:eastAsia="en-GB"/>
        </w:rPr>
        <w:t>Head of Internal Audi</w:t>
      </w:r>
      <w:r w:rsidR="00EF430A">
        <w:rPr>
          <w:rFonts w:ascii="Arial" w:eastAsia="Times New Roman" w:hAnsi="Arial" w:cs="Arial"/>
          <w:sz w:val="24"/>
          <w:szCs w:val="24"/>
          <w:lang w:eastAsia="en-GB"/>
        </w:rPr>
        <w:t xml:space="preserve">t </w:t>
      </w:r>
      <w:r w:rsidR="0076081E">
        <w:rPr>
          <w:rFonts w:ascii="Arial" w:eastAsia="Times New Roman" w:hAnsi="Arial" w:cs="Arial"/>
          <w:sz w:val="24"/>
          <w:szCs w:val="24"/>
          <w:lang w:eastAsia="en-GB"/>
        </w:rPr>
        <w:t xml:space="preserve">agreed to </w:t>
      </w:r>
      <w:r w:rsidR="00EF430A">
        <w:rPr>
          <w:rFonts w:ascii="Arial" w:eastAsia="Times New Roman" w:hAnsi="Arial" w:cs="Arial"/>
          <w:sz w:val="24"/>
          <w:szCs w:val="24"/>
          <w:lang w:eastAsia="en-GB"/>
        </w:rPr>
        <w:t xml:space="preserve">amend the activity title </w:t>
      </w:r>
      <w:r w:rsidR="0018247A">
        <w:rPr>
          <w:rFonts w:ascii="Arial" w:eastAsia="Times New Roman" w:hAnsi="Arial" w:cs="Arial"/>
          <w:sz w:val="24"/>
          <w:szCs w:val="24"/>
          <w:lang w:eastAsia="en-GB"/>
        </w:rPr>
        <w:t>for</w:t>
      </w:r>
      <w:r w:rsidR="00EF430A">
        <w:rPr>
          <w:rFonts w:ascii="Arial" w:eastAsia="Times New Roman" w:hAnsi="Arial" w:cs="Arial"/>
          <w:sz w:val="24"/>
          <w:szCs w:val="24"/>
          <w:lang w:eastAsia="en-GB"/>
        </w:rPr>
        <w:t xml:space="preserve"> this in the report</w:t>
      </w:r>
      <w:r w:rsidR="0026592A">
        <w:rPr>
          <w:rFonts w:ascii="Arial" w:eastAsia="Times New Roman" w:hAnsi="Arial" w:cs="Arial"/>
          <w:sz w:val="24"/>
          <w:szCs w:val="24"/>
          <w:lang w:eastAsia="en-GB"/>
        </w:rPr>
        <w:t xml:space="preserve"> to </w:t>
      </w:r>
      <w:r w:rsidR="0076081E">
        <w:rPr>
          <w:rFonts w:ascii="Arial" w:eastAsia="Times New Roman" w:hAnsi="Arial" w:cs="Arial"/>
          <w:sz w:val="24"/>
          <w:szCs w:val="24"/>
          <w:lang w:eastAsia="en-GB"/>
        </w:rPr>
        <w:t xml:space="preserve">‘Procurement System and Processes’ to </w:t>
      </w:r>
      <w:r w:rsidR="0026592A">
        <w:rPr>
          <w:rFonts w:ascii="Arial" w:eastAsia="Times New Roman" w:hAnsi="Arial" w:cs="Arial"/>
          <w:sz w:val="24"/>
          <w:szCs w:val="24"/>
          <w:lang w:eastAsia="en-GB"/>
        </w:rPr>
        <w:t>re</w:t>
      </w:r>
      <w:r w:rsidR="0076081E">
        <w:rPr>
          <w:rFonts w:ascii="Arial" w:eastAsia="Times New Roman" w:hAnsi="Arial" w:cs="Arial"/>
          <w:sz w:val="24"/>
          <w:szCs w:val="24"/>
          <w:lang w:eastAsia="en-GB"/>
        </w:rPr>
        <w:t>flect</w:t>
      </w:r>
      <w:r w:rsidR="0026592A">
        <w:rPr>
          <w:rFonts w:ascii="Arial" w:eastAsia="Times New Roman" w:hAnsi="Arial" w:cs="Arial"/>
          <w:sz w:val="24"/>
          <w:szCs w:val="24"/>
          <w:lang w:eastAsia="en-GB"/>
        </w:rPr>
        <w:t xml:space="preserve"> this change. </w:t>
      </w:r>
    </w:p>
    <w:p w14:paraId="7A5DD53D" w14:textId="77777777" w:rsidR="002012AE" w:rsidRPr="002012AE" w:rsidRDefault="002012AE" w:rsidP="002012AE">
      <w:pPr>
        <w:pStyle w:val="NoSpacing"/>
        <w:jc w:val="both"/>
        <w:rPr>
          <w:rFonts w:ascii="Arial" w:eastAsia="Times New Roman" w:hAnsi="Arial" w:cs="Arial"/>
          <w:sz w:val="24"/>
          <w:szCs w:val="24"/>
          <w:lang w:eastAsia="en-GB"/>
        </w:rPr>
      </w:pPr>
    </w:p>
    <w:p w14:paraId="12D6FA0E" w14:textId="2AD87648" w:rsidR="002019E6" w:rsidRPr="00335C8E" w:rsidRDefault="00335C8E" w:rsidP="00335C8E">
      <w:pPr>
        <w:pStyle w:val="NoSpacing"/>
        <w:numPr>
          <w:ilvl w:val="2"/>
          <w:numId w:val="7"/>
        </w:numPr>
        <w:ind w:left="0" w:firstLine="0"/>
        <w:jc w:val="both"/>
        <w:rPr>
          <w:rFonts w:ascii="Arial" w:eastAsia="Times New Roman" w:hAnsi="Arial" w:cs="Arial"/>
          <w:sz w:val="24"/>
          <w:szCs w:val="24"/>
          <w:lang w:eastAsia="en-GB"/>
        </w:rPr>
      </w:pPr>
      <w:r w:rsidRPr="00335C8E">
        <w:rPr>
          <w:rFonts w:ascii="Arial" w:eastAsia="Times New Roman" w:hAnsi="Arial" w:cs="Arial"/>
          <w:sz w:val="24"/>
          <w:szCs w:val="24"/>
          <w:lang w:eastAsia="en-GB"/>
        </w:rPr>
        <w:t xml:space="preserve">The Committee was content to note the paper as written as thanked the </w:t>
      </w:r>
      <w:r w:rsidR="00BC2AFA">
        <w:rPr>
          <w:rFonts w:ascii="Arial" w:eastAsia="Times New Roman" w:hAnsi="Arial" w:cs="Arial"/>
          <w:sz w:val="24"/>
          <w:szCs w:val="24"/>
          <w:lang w:eastAsia="en-GB"/>
        </w:rPr>
        <w:t xml:space="preserve">Scottish </w:t>
      </w:r>
      <w:r w:rsidR="001A3342">
        <w:rPr>
          <w:rFonts w:ascii="Arial" w:eastAsia="Times New Roman" w:hAnsi="Arial" w:cs="Arial"/>
          <w:sz w:val="24"/>
          <w:szCs w:val="24"/>
          <w:lang w:eastAsia="en-GB"/>
        </w:rPr>
        <w:t xml:space="preserve">Government </w:t>
      </w:r>
      <w:r w:rsidR="00BC2AFA">
        <w:rPr>
          <w:rFonts w:ascii="Arial" w:eastAsia="Times New Roman" w:hAnsi="Arial" w:cs="Arial"/>
          <w:sz w:val="24"/>
          <w:szCs w:val="24"/>
          <w:lang w:eastAsia="en-GB"/>
        </w:rPr>
        <w:t xml:space="preserve">Internal Audit team </w:t>
      </w:r>
      <w:r w:rsidRPr="00335C8E">
        <w:rPr>
          <w:rFonts w:ascii="Arial" w:hAnsi="Arial" w:cs="Arial"/>
          <w:bCs/>
          <w:sz w:val="24"/>
          <w:szCs w:val="24"/>
          <w:lang w:val="en-US"/>
        </w:rPr>
        <w:t xml:space="preserve">and the Accountable </w:t>
      </w:r>
      <w:r w:rsidR="00BC2AFA" w:rsidRPr="00335C8E">
        <w:rPr>
          <w:rFonts w:ascii="Arial" w:hAnsi="Arial" w:cs="Arial"/>
          <w:bCs/>
          <w:sz w:val="24"/>
          <w:szCs w:val="24"/>
          <w:lang w:val="en-US"/>
        </w:rPr>
        <w:t>Officer.</w:t>
      </w:r>
    </w:p>
    <w:p w14:paraId="3A9B55A6" w14:textId="77777777" w:rsidR="00890A01" w:rsidRPr="00890A01" w:rsidRDefault="00890A01" w:rsidP="002019E6">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sz w:val="24"/>
          <w:szCs w:val="24"/>
          <w:lang w:eastAsia="en-GB"/>
        </w:rPr>
      </w:pPr>
    </w:p>
    <w:p w14:paraId="3B93A4E2" w14:textId="614D1972" w:rsidR="002B3693" w:rsidRPr="000A3537" w:rsidRDefault="002B3693" w:rsidP="000A3537">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b/>
          <w:bCs/>
          <w:kern w:val="36"/>
          <w:sz w:val="24"/>
          <w:szCs w:val="24"/>
          <w:lang w:eastAsia="en-GB"/>
        </w:rPr>
      </w:pPr>
      <w:r w:rsidRPr="000A3537">
        <w:rPr>
          <w:rFonts w:ascii="Arial" w:eastAsia="Times New Roman" w:hAnsi="Arial" w:cs="Arial"/>
          <w:b/>
          <w:bCs/>
          <w:sz w:val="24"/>
          <w:szCs w:val="24"/>
          <w:lang w:eastAsia="en-GB"/>
        </w:rPr>
        <w:t>Data Management: Us</w:t>
      </w:r>
      <w:r w:rsidRPr="000A3537">
        <w:rPr>
          <w:rFonts w:ascii="Arial" w:eastAsia="Times New Roman" w:hAnsi="Arial" w:cs="Arial"/>
          <w:b/>
          <w:bCs/>
          <w:kern w:val="36"/>
          <w:sz w:val="24"/>
          <w:szCs w:val="24"/>
          <w:lang w:eastAsia="en-GB"/>
        </w:rPr>
        <w:t>e/Storage and Governance of Data</w:t>
      </w:r>
      <w:r w:rsidR="000A3537" w:rsidRPr="000A3537">
        <w:rPr>
          <w:rFonts w:ascii="Arial" w:eastAsia="Times New Roman" w:hAnsi="Arial" w:cs="Arial"/>
          <w:b/>
          <w:bCs/>
          <w:kern w:val="36"/>
          <w:sz w:val="24"/>
          <w:szCs w:val="24"/>
          <w:lang w:eastAsia="en-GB"/>
        </w:rPr>
        <w:t xml:space="preserve"> Assurance Review </w:t>
      </w:r>
    </w:p>
    <w:p w14:paraId="5409CAD7" w14:textId="16B78867" w:rsidR="00974ECF" w:rsidRDefault="00974ECF" w:rsidP="002019E6">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kern w:val="36"/>
          <w:sz w:val="24"/>
          <w:szCs w:val="24"/>
          <w:lang w:eastAsia="en-GB"/>
        </w:rPr>
      </w:pPr>
    </w:p>
    <w:p w14:paraId="2D0D0458" w14:textId="0BE234BC" w:rsidR="00BD0DAD" w:rsidRPr="00BD0DAD" w:rsidRDefault="00974ECF" w:rsidP="00BD0DAD">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eastAsia="Times New Roman" w:hAnsi="Arial" w:cs="Arial"/>
          <w:b/>
          <w:bCs/>
          <w:kern w:val="36"/>
          <w:sz w:val="24"/>
          <w:szCs w:val="24"/>
          <w:lang w:eastAsia="en-GB"/>
        </w:rPr>
      </w:pPr>
      <w:r w:rsidRPr="00B457C4">
        <w:rPr>
          <w:rFonts w:ascii="Arial" w:eastAsia="Times New Roman" w:hAnsi="Arial" w:cs="Arial"/>
          <w:kern w:val="36"/>
          <w:sz w:val="24"/>
          <w:szCs w:val="24"/>
          <w:lang w:eastAsia="en-GB"/>
        </w:rPr>
        <w:t xml:space="preserve">The Chief Data Officer joined the meeting </w:t>
      </w:r>
      <w:r w:rsidR="00B457C4">
        <w:rPr>
          <w:rFonts w:ascii="Arial" w:eastAsia="Times New Roman" w:hAnsi="Arial" w:cs="Arial"/>
          <w:kern w:val="36"/>
          <w:sz w:val="24"/>
          <w:szCs w:val="24"/>
          <w:lang w:eastAsia="en-GB"/>
        </w:rPr>
        <w:t xml:space="preserve">to discuss the </w:t>
      </w:r>
      <w:r w:rsidR="00EE6485">
        <w:rPr>
          <w:rFonts w:ascii="Arial" w:eastAsia="Times New Roman" w:hAnsi="Arial" w:cs="Arial"/>
          <w:kern w:val="36"/>
          <w:sz w:val="24"/>
          <w:szCs w:val="24"/>
          <w:lang w:eastAsia="en-GB"/>
        </w:rPr>
        <w:t xml:space="preserve">revised addendum </w:t>
      </w:r>
      <w:r w:rsidR="00B457C4">
        <w:rPr>
          <w:rFonts w:ascii="Arial" w:eastAsia="Times New Roman" w:hAnsi="Arial" w:cs="Arial"/>
          <w:kern w:val="36"/>
          <w:sz w:val="24"/>
          <w:szCs w:val="24"/>
          <w:lang w:eastAsia="en-GB"/>
        </w:rPr>
        <w:t>to the management responses in the</w:t>
      </w:r>
      <w:r w:rsidR="008D09E6">
        <w:rPr>
          <w:rFonts w:ascii="Arial" w:eastAsia="Times New Roman" w:hAnsi="Arial" w:cs="Arial"/>
          <w:kern w:val="36"/>
          <w:sz w:val="24"/>
          <w:szCs w:val="24"/>
          <w:lang w:eastAsia="en-GB"/>
        </w:rPr>
        <w:t xml:space="preserve"> Data</w:t>
      </w:r>
      <w:r w:rsidR="00B457C4">
        <w:rPr>
          <w:rFonts w:ascii="Arial" w:eastAsia="Times New Roman" w:hAnsi="Arial" w:cs="Arial"/>
          <w:kern w:val="36"/>
          <w:sz w:val="24"/>
          <w:szCs w:val="24"/>
          <w:lang w:eastAsia="en-GB"/>
        </w:rPr>
        <w:t xml:space="preserve"> assurance review as requested at the November ARC meeting.</w:t>
      </w:r>
    </w:p>
    <w:p w14:paraId="69DC0AD1" w14:textId="77777777" w:rsidR="00BD0DAD" w:rsidRPr="00BD0DAD" w:rsidRDefault="00BD0DAD" w:rsidP="00BD0DA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eastAsia="Times New Roman" w:hAnsi="Arial" w:cs="Arial"/>
          <w:b/>
          <w:bCs/>
          <w:kern w:val="36"/>
          <w:sz w:val="24"/>
          <w:szCs w:val="24"/>
          <w:lang w:eastAsia="en-GB"/>
        </w:rPr>
      </w:pPr>
    </w:p>
    <w:p w14:paraId="0279B64D" w14:textId="7E5143DD" w:rsidR="0097326F" w:rsidRDefault="00F46152" w:rsidP="0097326F">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The Committee </w:t>
      </w:r>
      <w:r w:rsidR="00486C22" w:rsidRPr="00BD0DAD">
        <w:rPr>
          <w:rFonts w:ascii="Arial" w:eastAsia="Times New Roman" w:hAnsi="Arial" w:cs="Arial"/>
          <w:kern w:val="36"/>
          <w:sz w:val="24"/>
          <w:szCs w:val="24"/>
          <w:lang w:eastAsia="en-GB"/>
        </w:rPr>
        <w:t>was</w:t>
      </w:r>
      <w:r w:rsidR="00BD0DAD" w:rsidRPr="00BD0DAD">
        <w:rPr>
          <w:rFonts w:ascii="Arial" w:eastAsia="Times New Roman" w:hAnsi="Arial" w:cs="Arial"/>
          <w:kern w:val="36"/>
          <w:sz w:val="24"/>
          <w:szCs w:val="24"/>
          <w:lang w:eastAsia="en-GB"/>
        </w:rPr>
        <w:t xml:space="preserve"> content with the </w:t>
      </w:r>
      <w:r w:rsidR="00BD0DAD">
        <w:rPr>
          <w:rFonts w:ascii="Arial" w:eastAsia="Times New Roman" w:hAnsi="Arial" w:cs="Arial"/>
          <w:kern w:val="36"/>
          <w:sz w:val="24"/>
          <w:szCs w:val="24"/>
          <w:lang w:eastAsia="en-GB"/>
        </w:rPr>
        <w:t xml:space="preserve">revised </w:t>
      </w:r>
      <w:r w:rsidR="00BD0DAD" w:rsidRPr="00BD0DAD">
        <w:rPr>
          <w:rFonts w:ascii="Arial" w:eastAsia="Times New Roman" w:hAnsi="Arial" w:cs="Arial"/>
          <w:kern w:val="36"/>
          <w:sz w:val="24"/>
          <w:szCs w:val="24"/>
          <w:lang w:eastAsia="en-GB"/>
        </w:rPr>
        <w:t xml:space="preserve">set of management responses and </w:t>
      </w:r>
      <w:r w:rsidR="00F74B22">
        <w:rPr>
          <w:rFonts w:ascii="Arial" w:eastAsia="Times New Roman" w:hAnsi="Arial" w:cs="Arial"/>
          <w:kern w:val="36"/>
          <w:sz w:val="24"/>
          <w:szCs w:val="24"/>
          <w:lang w:eastAsia="en-GB"/>
        </w:rPr>
        <w:t xml:space="preserve">thanked </w:t>
      </w:r>
      <w:r>
        <w:rPr>
          <w:rFonts w:ascii="Arial" w:eastAsia="Times New Roman" w:hAnsi="Arial" w:cs="Arial"/>
          <w:kern w:val="36"/>
          <w:sz w:val="24"/>
          <w:szCs w:val="24"/>
          <w:lang w:eastAsia="en-GB"/>
        </w:rPr>
        <w:t>t</w:t>
      </w:r>
      <w:r w:rsidR="00F74B22">
        <w:rPr>
          <w:rFonts w:ascii="Arial" w:eastAsia="Times New Roman" w:hAnsi="Arial" w:cs="Arial"/>
          <w:kern w:val="36"/>
          <w:sz w:val="24"/>
          <w:szCs w:val="24"/>
          <w:lang w:eastAsia="en-GB"/>
        </w:rPr>
        <w:t xml:space="preserve">he Chief Data Officer and </w:t>
      </w:r>
      <w:r w:rsidR="00B274BE">
        <w:rPr>
          <w:rFonts w:ascii="Arial" w:eastAsia="Times New Roman" w:hAnsi="Arial" w:cs="Arial"/>
          <w:kern w:val="36"/>
          <w:sz w:val="24"/>
          <w:szCs w:val="24"/>
          <w:lang w:eastAsia="en-GB"/>
        </w:rPr>
        <w:t>the Accountable Officer for their support with the Data Management final report.</w:t>
      </w:r>
      <w:r w:rsidR="006217E2">
        <w:rPr>
          <w:rFonts w:ascii="Arial" w:eastAsia="Times New Roman" w:hAnsi="Arial" w:cs="Arial"/>
          <w:kern w:val="36"/>
          <w:sz w:val="24"/>
          <w:szCs w:val="24"/>
          <w:lang w:eastAsia="en-GB"/>
        </w:rPr>
        <w:t xml:space="preserve">  It was agreed that the revised actions could now be added to the outstanding recommendations log to be tracked in the usual way.</w:t>
      </w:r>
    </w:p>
    <w:p w14:paraId="0171A73E" w14:textId="77777777" w:rsidR="0097326F" w:rsidRPr="0097326F" w:rsidRDefault="0097326F" w:rsidP="0097326F">
      <w:pPr>
        <w:pStyle w:val="ListParagraph"/>
        <w:rPr>
          <w:rFonts w:ascii="Arial" w:eastAsia="Times New Roman" w:hAnsi="Arial" w:cs="Arial"/>
          <w:kern w:val="36"/>
          <w:sz w:val="24"/>
          <w:szCs w:val="24"/>
          <w:lang w:eastAsia="en-GB"/>
        </w:rPr>
      </w:pPr>
    </w:p>
    <w:p w14:paraId="088D32AE" w14:textId="5E4C1A20" w:rsidR="00EB2C26" w:rsidRDefault="00602734" w:rsidP="007A7B01">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eastAsia="Times New Roman"/>
          <w:b/>
          <w:bCs/>
          <w:kern w:val="36"/>
          <w:lang w:eastAsia="en-GB"/>
        </w:rPr>
      </w:pPr>
      <w:r>
        <w:rPr>
          <w:rFonts w:ascii="Arial" w:eastAsia="Times New Roman" w:hAnsi="Arial" w:cs="Arial"/>
          <w:kern w:val="36"/>
          <w:sz w:val="24"/>
          <w:szCs w:val="24"/>
          <w:lang w:eastAsia="en-GB"/>
        </w:rPr>
        <w:lastRenderedPageBreak/>
        <w:t>The Committee</w:t>
      </w:r>
      <w:r w:rsidR="0097326F" w:rsidRPr="001F2379">
        <w:rPr>
          <w:rFonts w:ascii="Arial" w:eastAsia="Times New Roman" w:hAnsi="Arial" w:cs="Arial"/>
          <w:kern w:val="36"/>
          <w:sz w:val="24"/>
          <w:szCs w:val="24"/>
          <w:lang w:eastAsia="en-GB"/>
        </w:rPr>
        <w:t xml:space="preserve"> agreed </w:t>
      </w:r>
      <w:r>
        <w:rPr>
          <w:rFonts w:ascii="Arial" w:eastAsia="Times New Roman" w:hAnsi="Arial" w:cs="Arial"/>
          <w:kern w:val="36"/>
          <w:sz w:val="24"/>
          <w:szCs w:val="24"/>
          <w:lang w:eastAsia="en-GB"/>
        </w:rPr>
        <w:t xml:space="preserve">that </w:t>
      </w:r>
      <w:r w:rsidR="0097326F" w:rsidRPr="001F2379">
        <w:rPr>
          <w:rFonts w:ascii="Arial" w:eastAsia="Times New Roman" w:hAnsi="Arial" w:cs="Arial"/>
          <w:kern w:val="36"/>
          <w:sz w:val="24"/>
          <w:szCs w:val="24"/>
          <w:lang w:eastAsia="en-GB"/>
        </w:rPr>
        <w:t xml:space="preserve">it was </w:t>
      </w:r>
      <w:r w:rsidR="00524BE4" w:rsidRPr="001F2379">
        <w:rPr>
          <w:rFonts w:ascii="Arial" w:eastAsia="Times New Roman" w:hAnsi="Arial" w:cs="Arial"/>
          <w:kern w:val="36"/>
          <w:sz w:val="24"/>
          <w:szCs w:val="24"/>
          <w:lang w:eastAsia="en-GB"/>
        </w:rPr>
        <w:t>useful</w:t>
      </w:r>
      <w:r w:rsidR="0097326F" w:rsidRPr="001F2379">
        <w:rPr>
          <w:rFonts w:ascii="Arial" w:eastAsia="Times New Roman" w:hAnsi="Arial" w:cs="Arial"/>
          <w:kern w:val="36"/>
          <w:sz w:val="24"/>
          <w:szCs w:val="24"/>
          <w:lang w:eastAsia="en-GB"/>
        </w:rPr>
        <w:t xml:space="preserve"> to hav</w:t>
      </w:r>
      <w:r w:rsidR="00097494" w:rsidRPr="001F2379">
        <w:rPr>
          <w:rFonts w:ascii="Arial" w:eastAsia="Times New Roman" w:hAnsi="Arial" w:cs="Arial"/>
          <w:kern w:val="36"/>
          <w:sz w:val="24"/>
          <w:szCs w:val="24"/>
          <w:lang w:eastAsia="en-GB"/>
        </w:rPr>
        <w:t xml:space="preserve">e sight of </w:t>
      </w:r>
      <w:r w:rsidR="007049F7">
        <w:rPr>
          <w:rFonts w:ascii="Arial" w:eastAsia="Times New Roman" w:hAnsi="Arial" w:cs="Arial"/>
          <w:kern w:val="36"/>
          <w:sz w:val="24"/>
          <w:szCs w:val="24"/>
          <w:lang w:eastAsia="en-GB"/>
        </w:rPr>
        <w:t xml:space="preserve">both </w:t>
      </w:r>
      <w:r w:rsidR="00EB2C26">
        <w:rPr>
          <w:rFonts w:ascii="Arial" w:eastAsia="Times New Roman" w:hAnsi="Arial" w:cs="Arial"/>
          <w:kern w:val="36"/>
          <w:sz w:val="24"/>
          <w:szCs w:val="24"/>
          <w:lang w:eastAsia="en-GB"/>
        </w:rPr>
        <w:t xml:space="preserve">the </w:t>
      </w:r>
      <w:r w:rsidR="00097494" w:rsidRPr="001F2379">
        <w:rPr>
          <w:rFonts w:ascii="Arial" w:eastAsia="Times New Roman" w:hAnsi="Arial" w:cs="Arial"/>
          <w:kern w:val="36"/>
          <w:sz w:val="24"/>
          <w:szCs w:val="24"/>
          <w:lang w:eastAsia="en-GB"/>
        </w:rPr>
        <w:t xml:space="preserve">clean </w:t>
      </w:r>
      <w:r w:rsidR="00EB2C26">
        <w:rPr>
          <w:rFonts w:ascii="Arial" w:eastAsia="Times New Roman" w:hAnsi="Arial" w:cs="Arial"/>
          <w:kern w:val="36"/>
          <w:sz w:val="24"/>
          <w:szCs w:val="24"/>
          <w:lang w:eastAsia="en-GB"/>
        </w:rPr>
        <w:t xml:space="preserve">and </w:t>
      </w:r>
      <w:r w:rsidR="001F2379" w:rsidRPr="001F2379">
        <w:rPr>
          <w:rFonts w:ascii="Arial" w:eastAsia="Times New Roman" w:hAnsi="Arial" w:cs="Arial"/>
          <w:kern w:val="36"/>
          <w:sz w:val="24"/>
          <w:szCs w:val="24"/>
          <w:lang w:eastAsia="en-GB"/>
        </w:rPr>
        <w:t xml:space="preserve">amended version </w:t>
      </w:r>
      <w:r w:rsidR="00EB2C26">
        <w:rPr>
          <w:rFonts w:ascii="Arial" w:eastAsia="Times New Roman" w:hAnsi="Arial" w:cs="Arial"/>
          <w:kern w:val="36"/>
          <w:sz w:val="24"/>
          <w:szCs w:val="24"/>
          <w:lang w:eastAsia="en-GB"/>
        </w:rPr>
        <w:t xml:space="preserve">of the </w:t>
      </w:r>
      <w:r w:rsidR="000B2401">
        <w:rPr>
          <w:rFonts w:ascii="Arial" w:eastAsia="Times New Roman" w:hAnsi="Arial" w:cs="Arial"/>
          <w:kern w:val="36"/>
          <w:sz w:val="24"/>
          <w:szCs w:val="24"/>
          <w:lang w:eastAsia="en-GB"/>
        </w:rPr>
        <w:t xml:space="preserve">report </w:t>
      </w:r>
      <w:r w:rsidR="001F2379" w:rsidRPr="001F2379">
        <w:rPr>
          <w:rFonts w:ascii="Arial" w:eastAsia="Times New Roman" w:hAnsi="Arial" w:cs="Arial"/>
          <w:kern w:val="36"/>
          <w:sz w:val="24"/>
          <w:szCs w:val="24"/>
          <w:lang w:eastAsia="en-GB"/>
        </w:rPr>
        <w:t xml:space="preserve">to </w:t>
      </w:r>
      <w:r w:rsidR="007049F7">
        <w:rPr>
          <w:rFonts w:ascii="Arial" w:eastAsia="Times New Roman" w:hAnsi="Arial" w:cs="Arial"/>
          <w:kern w:val="36"/>
          <w:sz w:val="24"/>
          <w:szCs w:val="24"/>
          <w:lang w:eastAsia="en-GB"/>
        </w:rPr>
        <w:t>show</w:t>
      </w:r>
      <w:r w:rsidR="001F2379" w:rsidRPr="001F2379">
        <w:rPr>
          <w:rFonts w:ascii="Arial" w:eastAsia="Times New Roman" w:hAnsi="Arial" w:cs="Arial"/>
          <w:kern w:val="36"/>
          <w:sz w:val="24"/>
          <w:szCs w:val="24"/>
          <w:lang w:eastAsia="en-GB"/>
        </w:rPr>
        <w:t xml:space="preserve"> tracked changes and </w:t>
      </w:r>
      <w:r>
        <w:rPr>
          <w:rFonts w:ascii="Arial" w:eastAsia="Times New Roman" w:hAnsi="Arial" w:cs="Arial"/>
          <w:kern w:val="36"/>
          <w:sz w:val="24"/>
          <w:szCs w:val="24"/>
          <w:lang w:eastAsia="en-GB"/>
        </w:rPr>
        <w:t xml:space="preserve">the </w:t>
      </w:r>
      <w:r w:rsidR="001F2379" w:rsidRPr="001F2379">
        <w:rPr>
          <w:rFonts w:ascii="Arial" w:eastAsia="Times New Roman" w:hAnsi="Arial" w:cs="Arial"/>
          <w:kern w:val="36"/>
          <w:sz w:val="24"/>
          <w:szCs w:val="24"/>
          <w:lang w:eastAsia="en-GB"/>
        </w:rPr>
        <w:t xml:space="preserve">previous ARC commentary. </w:t>
      </w:r>
      <w:r w:rsidR="006E0FBD">
        <w:rPr>
          <w:rFonts w:ascii="Arial" w:eastAsia="Times New Roman" w:hAnsi="Arial" w:cs="Arial"/>
          <w:kern w:val="36"/>
          <w:sz w:val="24"/>
          <w:szCs w:val="24"/>
          <w:lang w:eastAsia="en-GB"/>
        </w:rPr>
        <w:t>The Chair highlighted that it’s</w:t>
      </w:r>
      <w:r w:rsidR="000B2401">
        <w:rPr>
          <w:rFonts w:ascii="Arial" w:eastAsia="Times New Roman" w:hAnsi="Arial" w:cs="Arial"/>
          <w:kern w:val="36"/>
          <w:sz w:val="24"/>
          <w:szCs w:val="24"/>
          <w:lang w:eastAsia="en-GB"/>
        </w:rPr>
        <w:t xml:space="preserve"> not necessary to include a clean and tracked changes version of documents</w:t>
      </w:r>
      <w:r w:rsidR="007049F7">
        <w:rPr>
          <w:rFonts w:ascii="Arial" w:eastAsia="Times New Roman" w:hAnsi="Arial" w:cs="Arial"/>
          <w:kern w:val="36"/>
          <w:sz w:val="24"/>
          <w:szCs w:val="24"/>
          <w:lang w:eastAsia="en-GB"/>
        </w:rPr>
        <w:t xml:space="preserve"> in every instance</w:t>
      </w:r>
      <w:r w:rsidR="006E0FBD">
        <w:rPr>
          <w:rFonts w:ascii="Arial" w:eastAsia="Times New Roman" w:hAnsi="Arial" w:cs="Arial"/>
          <w:kern w:val="36"/>
          <w:sz w:val="24"/>
          <w:szCs w:val="24"/>
          <w:lang w:eastAsia="en-GB"/>
        </w:rPr>
        <w:t>,</w:t>
      </w:r>
      <w:r w:rsidR="000B2401">
        <w:rPr>
          <w:rFonts w:ascii="Arial" w:eastAsia="Times New Roman" w:hAnsi="Arial" w:cs="Arial"/>
          <w:kern w:val="36"/>
          <w:sz w:val="24"/>
          <w:szCs w:val="24"/>
          <w:lang w:eastAsia="en-GB"/>
        </w:rPr>
        <w:t xml:space="preserve"> however</w:t>
      </w:r>
      <w:r w:rsidR="006E0FBD">
        <w:rPr>
          <w:rFonts w:ascii="Arial" w:eastAsia="Times New Roman" w:hAnsi="Arial" w:cs="Arial"/>
          <w:kern w:val="36"/>
          <w:sz w:val="24"/>
          <w:szCs w:val="24"/>
          <w:lang w:eastAsia="en-GB"/>
        </w:rPr>
        <w:t>,</w:t>
      </w:r>
      <w:r w:rsidR="00EB2C26">
        <w:rPr>
          <w:rFonts w:ascii="Arial" w:eastAsia="Times New Roman" w:hAnsi="Arial" w:cs="Arial"/>
          <w:kern w:val="36"/>
          <w:sz w:val="24"/>
          <w:szCs w:val="24"/>
          <w:lang w:eastAsia="en-GB"/>
        </w:rPr>
        <w:t xml:space="preserve"> </w:t>
      </w:r>
      <w:r w:rsidR="00524BE4">
        <w:rPr>
          <w:rFonts w:ascii="Arial" w:eastAsia="Times New Roman" w:hAnsi="Arial" w:cs="Arial"/>
          <w:kern w:val="36"/>
          <w:sz w:val="24"/>
          <w:szCs w:val="24"/>
          <w:lang w:eastAsia="en-GB"/>
        </w:rPr>
        <w:t xml:space="preserve">this </w:t>
      </w:r>
      <w:r w:rsidR="003B1C7E">
        <w:rPr>
          <w:rFonts w:ascii="Arial" w:eastAsia="Times New Roman" w:hAnsi="Arial" w:cs="Arial"/>
          <w:kern w:val="36"/>
          <w:sz w:val="24"/>
          <w:szCs w:val="24"/>
          <w:lang w:eastAsia="en-GB"/>
        </w:rPr>
        <w:t xml:space="preserve">approach </w:t>
      </w:r>
      <w:r w:rsidR="001F2379" w:rsidRPr="001F2379">
        <w:rPr>
          <w:rFonts w:ascii="Arial" w:eastAsia="Times New Roman" w:hAnsi="Arial" w:cs="Arial"/>
          <w:kern w:val="36"/>
          <w:sz w:val="24"/>
          <w:szCs w:val="24"/>
          <w:lang w:eastAsia="en-GB"/>
        </w:rPr>
        <w:t xml:space="preserve">would be welcomed </w:t>
      </w:r>
      <w:r w:rsidR="00447CD5">
        <w:rPr>
          <w:rFonts w:ascii="Arial" w:eastAsia="Times New Roman" w:hAnsi="Arial" w:cs="Arial"/>
          <w:kern w:val="36"/>
          <w:sz w:val="24"/>
          <w:szCs w:val="24"/>
          <w:lang w:eastAsia="en-GB"/>
        </w:rPr>
        <w:t xml:space="preserve">going forward </w:t>
      </w:r>
      <w:r w:rsidR="00EB2C26">
        <w:rPr>
          <w:rFonts w:ascii="Arial" w:eastAsia="Times New Roman" w:hAnsi="Arial" w:cs="Arial"/>
          <w:kern w:val="36"/>
          <w:sz w:val="24"/>
          <w:szCs w:val="24"/>
          <w:lang w:eastAsia="en-GB"/>
        </w:rPr>
        <w:t>whe</w:t>
      </w:r>
      <w:r w:rsidR="00447CD5">
        <w:rPr>
          <w:rFonts w:ascii="Arial" w:eastAsia="Times New Roman" w:hAnsi="Arial" w:cs="Arial"/>
          <w:kern w:val="36"/>
          <w:sz w:val="24"/>
          <w:szCs w:val="24"/>
          <w:lang w:eastAsia="en-GB"/>
        </w:rPr>
        <w:t>re</w:t>
      </w:r>
      <w:r w:rsidR="00EB2C26">
        <w:rPr>
          <w:rFonts w:ascii="Arial" w:eastAsia="Times New Roman" w:hAnsi="Arial" w:cs="Arial"/>
          <w:kern w:val="36"/>
          <w:sz w:val="24"/>
          <w:szCs w:val="24"/>
          <w:lang w:eastAsia="en-GB"/>
        </w:rPr>
        <w:t xml:space="preserve"> the</w:t>
      </w:r>
      <w:r w:rsidR="00E12896">
        <w:rPr>
          <w:rFonts w:ascii="Arial" w:eastAsia="Times New Roman" w:hAnsi="Arial" w:cs="Arial"/>
          <w:kern w:val="36"/>
          <w:sz w:val="24"/>
          <w:szCs w:val="24"/>
          <w:lang w:eastAsia="en-GB"/>
        </w:rPr>
        <w:t xml:space="preserve"> </w:t>
      </w:r>
      <w:r w:rsidR="001A3342">
        <w:rPr>
          <w:rFonts w:ascii="Arial" w:eastAsia="Times New Roman" w:hAnsi="Arial" w:cs="Arial"/>
          <w:kern w:val="36"/>
          <w:sz w:val="24"/>
          <w:szCs w:val="24"/>
          <w:lang w:eastAsia="en-GB"/>
        </w:rPr>
        <w:t>C</w:t>
      </w:r>
      <w:r w:rsidR="00E12896">
        <w:rPr>
          <w:rFonts w:ascii="Arial" w:eastAsia="Times New Roman" w:hAnsi="Arial" w:cs="Arial"/>
          <w:kern w:val="36"/>
          <w:sz w:val="24"/>
          <w:szCs w:val="24"/>
          <w:lang w:eastAsia="en-GB"/>
        </w:rPr>
        <w:t xml:space="preserve">ommittee </w:t>
      </w:r>
      <w:r w:rsidR="001A3342">
        <w:rPr>
          <w:rFonts w:ascii="Arial" w:eastAsia="Times New Roman" w:hAnsi="Arial" w:cs="Arial"/>
          <w:kern w:val="36"/>
          <w:sz w:val="24"/>
          <w:szCs w:val="24"/>
          <w:lang w:eastAsia="en-GB"/>
        </w:rPr>
        <w:t>is</w:t>
      </w:r>
      <w:r w:rsidR="00E12896">
        <w:rPr>
          <w:rFonts w:ascii="Arial" w:eastAsia="Times New Roman" w:hAnsi="Arial" w:cs="Arial"/>
          <w:kern w:val="36"/>
          <w:sz w:val="24"/>
          <w:szCs w:val="24"/>
          <w:lang w:eastAsia="en-GB"/>
        </w:rPr>
        <w:t xml:space="preserve"> reviewing items with substantial</w:t>
      </w:r>
      <w:r w:rsidR="000B2401">
        <w:rPr>
          <w:rFonts w:ascii="Arial" w:eastAsia="Times New Roman" w:hAnsi="Arial" w:cs="Arial"/>
          <w:kern w:val="36"/>
          <w:sz w:val="24"/>
          <w:szCs w:val="24"/>
          <w:lang w:eastAsia="en-GB"/>
        </w:rPr>
        <w:t xml:space="preserve"> </w:t>
      </w:r>
      <w:r w:rsidR="00EB2C26">
        <w:rPr>
          <w:rFonts w:ascii="Arial" w:eastAsia="Times New Roman" w:hAnsi="Arial" w:cs="Arial"/>
          <w:kern w:val="36"/>
          <w:sz w:val="24"/>
          <w:szCs w:val="24"/>
          <w:lang w:eastAsia="en-GB"/>
        </w:rPr>
        <w:t>chang</w:t>
      </w:r>
      <w:r w:rsidR="000B2401">
        <w:rPr>
          <w:rFonts w:ascii="Arial" w:eastAsia="Times New Roman" w:hAnsi="Arial" w:cs="Arial"/>
          <w:kern w:val="36"/>
          <w:sz w:val="24"/>
          <w:szCs w:val="24"/>
          <w:lang w:eastAsia="en-GB"/>
        </w:rPr>
        <w:t>es.</w:t>
      </w:r>
      <w:r w:rsidR="00EB2C26">
        <w:rPr>
          <w:rFonts w:ascii="Arial" w:eastAsia="Times New Roman" w:hAnsi="Arial" w:cs="Arial"/>
          <w:kern w:val="36"/>
          <w:sz w:val="24"/>
          <w:szCs w:val="24"/>
          <w:lang w:eastAsia="en-GB"/>
        </w:rPr>
        <w:t xml:space="preserve"> </w:t>
      </w:r>
    </w:p>
    <w:p w14:paraId="06EF366D" w14:textId="77777777" w:rsidR="001F2379" w:rsidRPr="001F2379" w:rsidRDefault="001F2379" w:rsidP="007A7B0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eastAsia="Times New Roman"/>
          <w:b/>
          <w:bCs/>
          <w:kern w:val="36"/>
          <w:lang w:eastAsia="en-GB"/>
        </w:rPr>
      </w:pPr>
    </w:p>
    <w:p w14:paraId="375E6BE9" w14:textId="4BA35B66" w:rsidR="00D258E1" w:rsidRPr="000A3537" w:rsidRDefault="00D258E1" w:rsidP="00575C28">
      <w:pPr>
        <w:pStyle w:val="NoSpacing"/>
        <w:numPr>
          <w:ilvl w:val="0"/>
          <w:numId w:val="7"/>
        </w:numPr>
        <w:ind w:left="785" w:hanging="779"/>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External audit</w:t>
      </w:r>
    </w:p>
    <w:p w14:paraId="54F6229B" w14:textId="019A8A40" w:rsidR="000A3537" w:rsidRDefault="000A3537" w:rsidP="000A3537">
      <w:pPr>
        <w:pStyle w:val="NoSpacing"/>
        <w:jc w:val="both"/>
        <w:rPr>
          <w:rFonts w:ascii="Arial" w:eastAsia="Times New Roman" w:hAnsi="Arial" w:cs="Arial"/>
          <w:b/>
          <w:bCs/>
          <w:sz w:val="24"/>
          <w:szCs w:val="24"/>
          <w:lang w:eastAsia="en-GB"/>
        </w:rPr>
      </w:pPr>
    </w:p>
    <w:p w14:paraId="20B668FB" w14:textId="59F4FED1" w:rsidR="000A3537" w:rsidRPr="000E7C92" w:rsidRDefault="000A3537" w:rsidP="000A3537">
      <w:pPr>
        <w:pStyle w:val="NoSpacing"/>
        <w:numPr>
          <w:ilvl w:val="1"/>
          <w:numId w:val="7"/>
        </w:numPr>
        <w:jc w:val="both"/>
        <w:rPr>
          <w:rFonts w:ascii="Arial" w:eastAsia="Times New Roman" w:hAnsi="Arial" w:cs="Arial"/>
          <w:sz w:val="24"/>
          <w:szCs w:val="24"/>
          <w:lang w:eastAsia="en-GB"/>
        </w:rPr>
      </w:pPr>
      <w:r>
        <w:rPr>
          <w:rFonts w:ascii="Arial" w:eastAsia="Times New Roman" w:hAnsi="Arial" w:cs="Arial"/>
          <w:b/>
          <w:bCs/>
          <w:sz w:val="24"/>
          <w:szCs w:val="24"/>
          <w:lang w:eastAsia="en-GB"/>
        </w:rPr>
        <w:t>External Audit Planning Update 2021/2022</w:t>
      </w:r>
    </w:p>
    <w:p w14:paraId="46379516" w14:textId="5D5F482E" w:rsidR="000E7C92" w:rsidRDefault="000E7C92" w:rsidP="000E7C92">
      <w:pPr>
        <w:pStyle w:val="NoSpacing"/>
        <w:jc w:val="both"/>
        <w:rPr>
          <w:rFonts w:ascii="Arial" w:eastAsia="Times New Roman" w:hAnsi="Arial" w:cs="Arial"/>
          <w:b/>
          <w:bCs/>
          <w:sz w:val="24"/>
          <w:szCs w:val="24"/>
          <w:lang w:eastAsia="en-GB"/>
        </w:rPr>
      </w:pPr>
    </w:p>
    <w:p w14:paraId="6CB08F6E" w14:textId="229E0267" w:rsidR="00B5213C" w:rsidRDefault="000E7C92" w:rsidP="000A3537">
      <w:pPr>
        <w:pStyle w:val="NoSpacing"/>
        <w:numPr>
          <w:ilvl w:val="2"/>
          <w:numId w:val="7"/>
        </w:numPr>
        <w:ind w:left="0" w:firstLine="0"/>
        <w:jc w:val="both"/>
        <w:rPr>
          <w:rFonts w:ascii="Arial" w:eastAsia="Times New Roman" w:hAnsi="Arial" w:cs="Arial"/>
          <w:sz w:val="24"/>
          <w:szCs w:val="24"/>
          <w:lang w:eastAsia="en-GB"/>
        </w:rPr>
      </w:pPr>
      <w:r w:rsidRPr="00B5213C">
        <w:rPr>
          <w:rFonts w:ascii="Arial" w:eastAsia="Times New Roman" w:hAnsi="Arial" w:cs="Arial"/>
          <w:sz w:val="24"/>
          <w:szCs w:val="24"/>
          <w:lang w:eastAsia="en-GB"/>
        </w:rPr>
        <w:t xml:space="preserve">The </w:t>
      </w:r>
      <w:r w:rsidR="003B1C7E" w:rsidRPr="00B5213C">
        <w:rPr>
          <w:rFonts w:ascii="Arial" w:eastAsia="Times New Roman" w:hAnsi="Arial" w:cs="Arial"/>
          <w:sz w:val="24"/>
          <w:szCs w:val="24"/>
          <w:lang w:eastAsia="en-GB"/>
        </w:rPr>
        <w:t xml:space="preserve">Audit Scotland </w:t>
      </w:r>
      <w:r w:rsidRPr="00B5213C">
        <w:rPr>
          <w:rFonts w:ascii="Arial" w:eastAsia="Times New Roman" w:hAnsi="Arial" w:cs="Arial"/>
          <w:sz w:val="24"/>
          <w:szCs w:val="24"/>
          <w:lang w:eastAsia="en-GB"/>
        </w:rPr>
        <w:t xml:space="preserve">Audit </w:t>
      </w:r>
      <w:r w:rsidR="00CE138A" w:rsidRPr="00B5213C">
        <w:rPr>
          <w:rFonts w:ascii="Arial" w:eastAsia="Times New Roman" w:hAnsi="Arial" w:cs="Arial"/>
          <w:sz w:val="24"/>
          <w:szCs w:val="24"/>
          <w:lang w:eastAsia="en-GB"/>
        </w:rPr>
        <w:t>Director advised</w:t>
      </w:r>
      <w:r w:rsidR="00195236" w:rsidRPr="00B5213C">
        <w:rPr>
          <w:rFonts w:ascii="Arial" w:eastAsia="Times New Roman" w:hAnsi="Arial" w:cs="Arial"/>
          <w:sz w:val="24"/>
          <w:szCs w:val="24"/>
          <w:lang w:eastAsia="en-GB"/>
        </w:rPr>
        <w:t xml:space="preserve"> </w:t>
      </w:r>
      <w:r w:rsidR="00B5213C">
        <w:rPr>
          <w:rFonts w:ascii="Arial" w:eastAsia="Times New Roman" w:hAnsi="Arial" w:cs="Arial"/>
          <w:sz w:val="24"/>
          <w:szCs w:val="24"/>
          <w:lang w:eastAsia="en-GB"/>
        </w:rPr>
        <w:t xml:space="preserve">that </w:t>
      </w:r>
      <w:r w:rsidR="007B50EA">
        <w:rPr>
          <w:rFonts w:ascii="Arial" w:eastAsia="Times New Roman" w:hAnsi="Arial" w:cs="Arial"/>
          <w:sz w:val="24"/>
          <w:szCs w:val="24"/>
          <w:lang w:eastAsia="en-GB"/>
        </w:rPr>
        <w:t>due to resource challenges,</w:t>
      </w:r>
      <w:r w:rsidR="00B5213C">
        <w:rPr>
          <w:rFonts w:ascii="Arial" w:eastAsia="Times New Roman" w:hAnsi="Arial" w:cs="Arial"/>
          <w:sz w:val="24"/>
          <w:szCs w:val="24"/>
          <w:lang w:eastAsia="en-GB"/>
        </w:rPr>
        <w:t xml:space="preserve"> the formal annual audit plan is not yet </w:t>
      </w:r>
      <w:r w:rsidR="00602734">
        <w:rPr>
          <w:rFonts w:ascii="Arial" w:eastAsia="Times New Roman" w:hAnsi="Arial" w:cs="Arial"/>
          <w:sz w:val="24"/>
          <w:szCs w:val="24"/>
          <w:lang w:eastAsia="en-GB"/>
        </w:rPr>
        <w:t>complete</w:t>
      </w:r>
      <w:r w:rsidR="007B50EA">
        <w:rPr>
          <w:rFonts w:ascii="Arial" w:eastAsia="Times New Roman" w:hAnsi="Arial" w:cs="Arial"/>
          <w:sz w:val="24"/>
          <w:szCs w:val="24"/>
          <w:lang w:eastAsia="en-GB"/>
        </w:rPr>
        <w:t>,</w:t>
      </w:r>
      <w:r w:rsidR="00B5213C">
        <w:rPr>
          <w:rFonts w:ascii="Arial" w:eastAsia="Times New Roman" w:hAnsi="Arial" w:cs="Arial"/>
          <w:sz w:val="24"/>
          <w:szCs w:val="24"/>
          <w:lang w:eastAsia="en-GB"/>
        </w:rPr>
        <w:t xml:space="preserve"> however</w:t>
      </w:r>
      <w:r w:rsidR="007B50EA">
        <w:rPr>
          <w:rFonts w:ascii="Arial" w:eastAsia="Times New Roman" w:hAnsi="Arial" w:cs="Arial"/>
          <w:sz w:val="24"/>
          <w:szCs w:val="24"/>
          <w:lang w:eastAsia="en-GB"/>
        </w:rPr>
        <w:t>,</w:t>
      </w:r>
      <w:r w:rsidR="00B5213C">
        <w:rPr>
          <w:rFonts w:ascii="Arial" w:eastAsia="Times New Roman" w:hAnsi="Arial" w:cs="Arial"/>
          <w:sz w:val="24"/>
          <w:szCs w:val="24"/>
          <w:lang w:eastAsia="en-GB"/>
        </w:rPr>
        <w:t xml:space="preserve"> the Committee noted the </w:t>
      </w:r>
      <w:r w:rsidR="00881748" w:rsidRPr="00881748">
        <w:rPr>
          <w:rFonts w:ascii="Arial" w:eastAsia="Times New Roman" w:hAnsi="Arial" w:cs="Arial"/>
          <w:sz w:val="24"/>
          <w:szCs w:val="24"/>
          <w:lang w:eastAsia="en-GB"/>
        </w:rPr>
        <w:t>external audit planning update</w:t>
      </w:r>
      <w:r w:rsidR="00B5213C">
        <w:rPr>
          <w:rFonts w:ascii="Arial" w:eastAsia="Times New Roman" w:hAnsi="Arial" w:cs="Arial"/>
          <w:sz w:val="24"/>
          <w:szCs w:val="24"/>
          <w:lang w:eastAsia="en-GB"/>
        </w:rPr>
        <w:t xml:space="preserve"> provided. </w:t>
      </w:r>
    </w:p>
    <w:p w14:paraId="0D5617D0" w14:textId="77777777" w:rsidR="00602734" w:rsidRDefault="00602734" w:rsidP="00602734">
      <w:pPr>
        <w:pStyle w:val="NoSpacing"/>
        <w:jc w:val="both"/>
        <w:rPr>
          <w:rFonts w:ascii="Arial" w:eastAsia="Times New Roman" w:hAnsi="Arial" w:cs="Arial"/>
          <w:sz w:val="24"/>
          <w:szCs w:val="24"/>
          <w:lang w:eastAsia="en-GB"/>
        </w:rPr>
      </w:pPr>
    </w:p>
    <w:p w14:paraId="25097BA6" w14:textId="7EFA7FFE" w:rsidR="000A3537" w:rsidRDefault="00B5213C" w:rsidP="000A3537">
      <w:pPr>
        <w:pStyle w:val="NoSpacing"/>
        <w:numPr>
          <w:ilvl w:val="2"/>
          <w:numId w:val="7"/>
        </w:numPr>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Audit Director informed the Committee that she is optimistic that the </w:t>
      </w:r>
      <w:r w:rsidR="00B23B3D">
        <w:rPr>
          <w:rFonts w:ascii="Arial" w:eastAsia="Times New Roman" w:hAnsi="Arial" w:cs="Arial"/>
          <w:sz w:val="24"/>
          <w:szCs w:val="24"/>
          <w:lang w:eastAsia="en-GB"/>
        </w:rPr>
        <w:t xml:space="preserve">annual </w:t>
      </w:r>
      <w:r>
        <w:rPr>
          <w:rFonts w:ascii="Arial" w:eastAsia="Times New Roman" w:hAnsi="Arial" w:cs="Arial"/>
          <w:sz w:val="24"/>
          <w:szCs w:val="24"/>
          <w:lang w:eastAsia="en-GB"/>
        </w:rPr>
        <w:t xml:space="preserve">audit </w:t>
      </w:r>
      <w:r w:rsidR="00B23B3D">
        <w:rPr>
          <w:rFonts w:ascii="Arial" w:eastAsia="Times New Roman" w:hAnsi="Arial" w:cs="Arial"/>
          <w:sz w:val="24"/>
          <w:szCs w:val="24"/>
          <w:lang w:eastAsia="en-GB"/>
        </w:rPr>
        <w:t xml:space="preserve">plan will be finalised within the agreed timescales but will keep the Committee informed of any changes. </w:t>
      </w:r>
    </w:p>
    <w:p w14:paraId="6B0D229D" w14:textId="77777777" w:rsidR="00B23B3D" w:rsidRDefault="00B23B3D" w:rsidP="00B23B3D">
      <w:pPr>
        <w:pStyle w:val="NoSpacing"/>
        <w:jc w:val="both"/>
        <w:rPr>
          <w:rFonts w:ascii="Arial" w:eastAsia="Times New Roman" w:hAnsi="Arial" w:cs="Arial"/>
          <w:sz w:val="24"/>
          <w:szCs w:val="24"/>
          <w:lang w:eastAsia="en-GB"/>
        </w:rPr>
      </w:pPr>
    </w:p>
    <w:p w14:paraId="7291021C" w14:textId="6767FCD5" w:rsidR="000A3537" w:rsidRDefault="00B23B3D" w:rsidP="00473D34">
      <w:pPr>
        <w:pStyle w:val="NoSpacing"/>
        <w:numPr>
          <w:ilvl w:val="2"/>
          <w:numId w:val="7"/>
        </w:numPr>
        <w:ind w:left="0" w:firstLine="0"/>
        <w:jc w:val="both"/>
        <w:rPr>
          <w:rFonts w:ascii="Arial" w:eastAsia="Times New Roman" w:hAnsi="Arial" w:cs="Arial"/>
          <w:sz w:val="24"/>
          <w:szCs w:val="24"/>
          <w:lang w:eastAsia="en-GB"/>
        </w:rPr>
      </w:pPr>
      <w:r w:rsidRPr="00F27B84">
        <w:rPr>
          <w:rFonts w:ascii="Arial" w:eastAsia="Times New Roman" w:hAnsi="Arial" w:cs="Arial"/>
          <w:sz w:val="24"/>
          <w:szCs w:val="24"/>
          <w:lang w:eastAsia="en-GB"/>
        </w:rPr>
        <w:t>The Committee agreed that the S</w:t>
      </w:r>
      <w:r w:rsidR="00384955">
        <w:rPr>
          <w:rFonts w:ascii="Arial" w:eastAsia="Times New Roman" w:hAnsi="Arial" w:cs="Arial"/>
          <w:sz w:val="24"/>
          <w:szCs w:val="24"/>
          <w:lang w:eastAsia="en-GB"/>
        </w:rPr>
        <w:t xml:space="preserve">enior </w:t>
      </w:r>
      <w:r w:rsidRPr="00F27B84">
        <w:rPr>
          <w:rFonts w:ascii="Arial" w:eastAsia="Times New Roman" w:hAnsi="Arial" w:cs="Arial"/>
          <w:sz w:val="24"/>
          <w:szCs w:val="24"/>
          <w:lang w:eastAsia="en-GB"/>
        </w:rPr>
        <w:t>E</w:t>
      </w:r>
      <w:r w:rsidR="00384955">
        <w:rPr>
          <w:rFonts w:ascii="Arial" w:eastAsia="Times New Roman" w:hAnsi="Arial" w:cs="Arial"/>
          <w:sz w:val="24"/>
          <w:szCs w:val="24"/>
          <w:lang w:eastAsia="en-GB"/>
        </w:rPr>
        <w:t xml:space="preserve">xecutive </w:t>
      </w:r>
      <w:r w:rsidRPr="00F27B84">
        <w:rPr>
          <w:rFonts w:ascii="Arial" w:eastAsia="Times New Roman" w:hAnsi="Arial" w:cs="Arial"/>
          <w:sz w:val="24"/>
          <w:szCs w:val="24"/>
          <w:lang w:eastAsia="en-GB"/>
        </w:rPr>
        <w:t>A</w:t>
      </w:r>
      <w:r w:rsidR="00384955">
        <w:rPr>
          <w:rFonts w:ascii="Arial" w:eastAsia="Times New Roman" w:hAnsi="Arial" w:cs="Arial"/>
          <w:sz w:val="24"/>
          <w:szCs w:val="24"/>
          <w:lang w:eastAsia="en-GB"/>
        </w:rPr>
        <w:t>ssistant</w:t>
      </w:r>
      <w:r w:rsidRPr="00F27B84">
        <w:rPr>
          <w:rFonts w:ascii="Arial" w:eastAsia="Times New Roman" w:hAnsi="Arial" w:cs="Arial"/>
          <w:sz w:val="24"/>
          <w:szCs w:val="24"/>
          <w:lang w:eastAsia="en-GB"/>
        </w:rPr>
        <w:t xml:space="preserve"> </w:t>
      </w:r>
      <w:r w:rsidR="00384955">
        <w:rPr>
          <w:rFonts w:ascii="Arial" w:eastAsia="Times New Roman" w:hAnsi="Arial" w:cs="Arial"/>
          <w:sz w:val="24"/>
          <w:szCs w:val="24"/>
          <w:lang w:eastAsia="en-GB"/>
        </w:rPr>
        <w:t xml:space="preserve">(SEA) </w:t>
      </w:r>
      <w:r w:rsidRPr="00F27B84">
        <w:rPr>
          <w:rFonts w:ascii="Arial" w:eastAsia="Times New Roman" w:hAnsi="Arial" w:cs="Arial"/>
          <w:sz w:val="24"/>
          <w:szCs w:val="24"/>
          <w:lang w:eastAsia="en-GB"/>
        </w:rPr>
        <w:t>to the Corporate Director will circulate the final</w:t>
      </w:r>
      <w:r w:rsidR="00F27B84">
        <w:rPr>
          <w:rFonts w:ascii="Arial" w:eastAsia="Times New Roman" w:hAnsi="Arial" w:cs="Arial"/>
          <w:sz w:val="24"/>
          <w:szCs w:val="24"/>
          <w:lang w:eastAsia="en-GB"/>
        </w:rPr>
        <w:t>ised</w:t>
      </w:r>
      <w:r w:rsidRPr="00F27B84">
        <w:rPr>
          <w:rFonts w:ascii="Arial" w:eastAsia="Times New Roman" w:hAnsi="Arial" w:cs="Arial"/>
          <w:sz w:val="24"/>
          <w:szCs w:val="24"/>
          <w:lang w:eastAsia="en-GB"/>
        </w:rPr>
        <w:t xml:space="preserve"> version of the annual </w:t>
      </w:r>
      <w:r w:rsidR="00F27B84">
        <w:rPr>
          <w:rFonts w:ascii="Arial" w:eastAsia="Times New Roman" w:hAnsi="Arial" w:cs="Arial"/>
          <w:sz w:val="24"/>
          <w:szCs w:val="24"/>
          <w:lang w:eastAsia="en-GB"/>
        </w:rPr>
        <w:t xml:space="preserve">audit </w:t>
      </w:r>
      <w:r w:rsidRPr="00F27B84">
        <w:rPr>
          <w:rFonts w:ascii="Arial" w:eastAsia="Times New Roman" w:hAnsi="Arial" w:cs="Arial"/>
          <w:sz w:val="24"/>
          <w:szCs w:val="24"/>
          <w:lang w:eastAsia="en-GB"/>
        </w:rPr>
        <w:t xml:space="preserve">plan </w:t>
      </w:r>
      <w:r w:rsidR="00636C65">
        <w:rPr>
          <w:rFonts w:ascii="Arial" w:eastAsia="Times New Roman" w:hAnsi="Arial" w:cs="Arial"/>
          <w:sz w:val="24"/>
          <w:szCs w:val="24"/>
          <w:lang w:eastAsia="en-GB"/>
        </w:rPr>
        <w:t xml:space="preserve">for </w:t>
      </w:r>
      <w:r w:rsidR="006B72F3">
        <w:rPr>
          <w:rFonts w:ascii="Arial" w:eastAsia="Times New Roman" w:hAnsi="Arial" w:cs="Arial"/>
          <w:sz w:val="24"/>
          <w:szCs w:val="24"/>
          <w:lang w:eastAsia="en-GB"/>
        </w:rPr>
        <w:t xml:space="preserve">Committee </w:t>
      </w:r>
      <w:r w:rsidR="00636C65">
        <w:rPr>
          <w:rFonts w:ascii="Arial" w:eastAsia="Times New Roman" w:hAnsi="Arial" w:cs="Arial"/>
          <w:sz w:val="24"/>
          <w:szCs w:val="24"/>
          <w:lang w:eastAsia="en-GB"/>
        </w:rPr>
        <w:t xml:space="preserve">approval </w:t>
      </w:r>
      <w:r w:rsidRPr="00F27B84">
        <w:rPr>
          <w:rFonts w:ascii="Arial" w:eastAsia="Times New Roman" w:hAnsi="Arial" w:cs="Arial"/>
          <w:sz w:val="24"/>
          <w:szCs w:val="24"/>
          <w:lang w:eastAsia="en-GB"/>
        </w:rPr>
        <w:t>via correspondence</w:t>
      </w:r>
      <w:r w:rsidR="00384955">
        <w:rPr>
          <w:rFonts w:ascii="Arial" w:eastAsia="Times New Roman" w:hAnsi="Arial" w:cs="Arial"/>
          <w:sz w:val="24"/>
          <w:szCs w:val="24"/>
          <w:lang w:eastAsia="en-GB"/>
        </w:rPr>
        <w:t xml:space="preserve"> when available</w:t>
      </w:r>
      <w:r w:rsidRPr="00F27B84">
        <w:rPr>
          <w:rFonts w:ascii="Arial" w:eastAsia="Times New Roman" w:hAnsi="Arial" w:cs="Arial"/>
          <w:sz w:val="24"/>
          <w:szCs w:val="24"/>
          <w:lang w:eastAsia="en-GB"/>
        </w:rPr>
        <w:t xml:space="preserve">. </w:t>
      </w:r>
      <w:r w:rsidR="00F27B84">
        <w:rPr>
          <w:rFonts w:ascii="Arial" w:eastAsia="Times New Roman" w:hAnsi="Arial" w:cs="Arial"/>
          <w:sz w:val="24"/>
          <w:szCs w:val="24"/>
          <w:lang w:eastAsia="en-GB"/>
        </w:rPr>
        <w:t xml:space="preserve">The Committee agreed that if there </w:t>
      </w:r>
      <w:r w:rsidR="009E52A2">
        <w:rPr>
          <w:rFonts w:ascii="Arial" w:eastAsia="Times New Roman" w:hAnsi="Arial" w:cs="Arial"/>
          <w:sz w:val="24"/>
          <w:szCs w:val="24"/>
          <w:lang w:eastAsia="en-GB"/>
        </w:rPr>
        <w:t>were</w:t>
      </w:r>
      <w:r w:rsidR="00F27B84">
        <w:rPr>
          <w:rFonts w:ascii="Arial" w:eastAsia="Times New Roman" w:hAnsi="Arial" w:cs="Arial"/>
          <w:sz w:val="24"/>
          <w:szCs w:val="24"/>
          <w:lang w:eastAsia="en-GB"/>
        </w:rPr>
        <w:t xml:space="preserve"> any </w:t>
      </w:r>
      <w:r w:rsidR="009E52A2">
        <w:rPr>
          <w:rFonts w:ascii="Arial" w:eastAsia="Times New Roman" w:hAnsi="Arial" w:cs="Arial"/>
          <w:sz w:val="24"/>
          <w:szCs w:val="24"/>
          <w:lang w:eastAsia="en-GB"/>
        </w:rPr>
        <w:t>substantive changes to the plan then these could be discussed formally at the March ARC deep dive.</w:t>
      </w:r>
    </w:p>
    <w:p w14:paraId="7AAFAE32" w14:textId="539E0361" w:rsidR="008E5B9C" w:rsidRDefault="008E5B9C" w:rsidP="008E5B9C">
      <w:pPr>
        <w:pStyle w:val="NoSpacing"/>
        <w:jc w:val="both"/>
        <w:rPr>
          <w:rFonts w:ascii="Arial" w:eastAsia="Times New Roman" w:hAnsi="Arial" w:cs="Arial"/>
          <w:sz w:val="24"/>
          <w:szCs w:val="24"/>
          <w:lang w:eastAsia="en-GB"/>
        </w:rPr>
      </w:pPr>
    </w:p>
    <w:p w14:paraId="6FF47235" w14:textId="48B81DB3" w:rsidR="008E5B9C" w:rsidRPr="008E5B9C" w:rsidRDefault="008E5B9C" w:rsidP="008E5B9C">
      <w:pPr>
        <w:pStyle w:val="NoSpacing"/>
        <w:jc w:val="both"/>
        <w:rPr>
          <w:rFonts w:ascii="Arial" w:eastAsia="Times New Roman" w:hAnsi="Arial" w:cs="Arial"/>
          <w:b/>
          <w:bCs/>
          <w:i/>
          <w:iCs/>
          <w:sz w:val="24"/>
          <w:szCs w:val="24"/>
          <w:lang w:eastAsia="en-GB"/>
        </w:rPr>
      </w:pPr>
      <w:r w:rsidRPr="008E5B9C">
        <w:rPr>
          <w:rFonts w:ascii="Arial" w:eastAsia="Times New Roman" w:hAnsi="Arial" w:cs="Arial"/>
          <w:b/>
          <w:bCs/>
          <w:i/>
          <w:iCs/>
          <w:sz w:val="24"/>
          <w:szCs w:val="24"/>
          <w:lang w:eastAsia="en-GB"/>
        </w:rPr>
        <w:t xml:space="preserve">Action – The SEA to the Corporate Director will circulate the finalised version of the </w:t>
      </w:r>
      <w:r w:rsidR="0068490B">
        <w:rPr>
          <w:rFonts w:ascii="Arial" w:eastAsia="Times New Roman" w:hAnsi="Arial" w:cs="Arial"/>
          <w:b/>
          <w:bCs/>
          <w:i/>
          <w:iCs/>
          <w:sz w:val="24"/>
          <w:szCs w:val="24"/>
          <w:lang w:eastAsia="en-GB"/>
        </w:rPr>
        <w:t xml:space="preserve">external audit </w:t>
      </w:r>
      <w:r w:rsidRPr="008E5B9C">
        <w:rPr>
          <w:rFonts w:ascii="Arial" w:eastAsia="Times New Roman" w:hAnsi="Arial" w:cs="Arial"/>
          <w:b/>
          <w:bCs/>
          <w:i/>
          <w:iCs/>
          <w:sz w:val="24"/>
          <w:szCs w:val="24"/>
          <w:lang w:eastAsia="en-GB"/>
        </w:rPr>
        <w:t>annual audit plan</w:t>
      </w:r>
      <w:r w:rsidR="006B72F3">
        <w:rPr>
          <w:rFonts w:ascii="Arial" w:eastAsia="Times New Roman" w:hAnsi="Arial" w:cs="Arial"/>
          <w:b/>
          <w:bCs/>
          <w:i/>
          <w:iCs/>
          <w:sz w:val="24"/>
          <w:szCs w:val="24"/>
          <w:lang w:eastAsia="en-GB"/>
        </w:rPr>
        <w:t xml:space="preserve"> for Committee approval</w:t>
      </w:r>
      <w:r w:rsidRPr="008E5B9C">
        <w:rPr>
          <w:rFonts w:ascii="Arial" w:eastAsia="Times New Roman" w:hAnsi="Arial" w:cs="Arial"/>
          <w:b/>
          <w:bCs/>
          <w:i/>
          <w:iCs/>
          <w:sz w:val="24"/>
          <w:szCs w:val="24"/>
          <w:lang w:eastAsia="en-GB"/>
        </w:rPr>
        <w:t xml:space="preserve"> via correspondence.</w:t>
      </w:r>
    </w:p>
    <w:p w14:paraId="14D8E350" w14:textId="77777777" w:rsidR="002B5CD5" w:rsidRPr="00575C28" w:rsidRDefault="002B5CD5" w:rsidP="002B5CD5">
      <w:pPr>
        <w:pStyle w:val="NoSpacing"/>
        <w:jc w:val="both"/>
        <w:rPr>
          <w:rFonts w:ascii="Arial" w:eastAsia="Times New Roman" w:hAnsi="Arial" w:cs="Arial"/>
          <w:sz w:val="24"/>
          <w:szCs w:val="24"/>
          <w:lang w:eastAsia="en-GB"/>
        </w:rPr>
      </w:pPr>
    </w:p>
    <w:p w14:paraId="20943F97" w14:textId="7FF23E56" w:rsidR="009F0904" w:rsidRDefault="00BC1CA0" w:rsidP="000D59B7">
      <w:pPr>
        <w:pStyle w:val="NoSpacing"/>
        <w:numPr>
          <w:ilvl w:val="0"/>
          <w:numId w:val="7"/>
        </w:numPr>
        <w:ind w:left="785" w:hanging="779"/>
        <w:jc w:val="both"/>
        <w:rPr>
          <w:rFonts w:ascii="Arial" w:eastAsia="Times New Roman" w:hAnsi="Arial" w:cs="Arial"/>
          <w:b/>
          <w:bCs/>
          <w:sz w:val="24"/>
          <w:szCs w:val="24"/>
          <w:lang w:eastAsia="en-GB"/>
        </w:rPr>
      </w:pPr>
      <w:r w:rsidRPr="000D59B7">
        <w:rPr>
          <w:rFonts w:ascii="Arial" w:eastAsia="Times New Roman" w:hAnsi="Arial" w:cs="Arial"/>
          <w:b/>
          <w:bCs/>
          <w:sz w:val="24"/>
          <w:szCs w:val="24"/>
          <w:lang w:eastAsia="en-GB"/>
        </w:rPr>
        <w:t xml:space="preserve">Assurance </w:t>
      </w:r>
      <w:r w:rsidR="000D59B7">
        <w:rPr>
          <w:rFonts w:ascii="Arial" w:eastAsia="Times New Roman" w:hAnsi="Arial" w:cs="Arial"/>
          <w:b/>
          <w:bCs/>
          <w:sz w:val="24"/>
          <w:szCs w:val="24"/>
          <w:lang w:eastAsia="en-GB"/>
        </w:rPr>
        <w:t>F</w:t>
      </w:r>
      <w:r w:rsidRPr="000D59B7">
        <w:rPr>
          <w:rFonts w:ascii="Arial" w:eastAsia="Times New Roman" w:hAnsi="Arial" w:cs="Arial"/>
          <w:b/>
          <w:bCs/>
          <w:sz w:val="24"/>
          <w:szCs w:val="24"/>
          <w:lang w:eastAsia="en-GB"/>
        </w:rPr>
        <w:t>ramework</w:t>
      </w:r>
    </w:p>
    <w:p w14:paraId="7C9F88E3" w14:textId="0F5360D5" w:rsidR="000D59B7" w:rsidRDefault="000D59B7" w:rsidP="000D59B7">
      <w:pPr>
        <w:pStyle w:val="NoSpacing"/>
        <w:jc w:val="both"/>
        <w:rPr>
          <w:rFonts w:ascii="Arial" w:eastAsia="Times New Roman" w:hAnsi="Arial" w:cs="Arial"/>
          <w:b/>
          <w:bCs/>
          <w:sz w:val="24"/>
          <w:szCs w:val="24"/>
          <w:lang w:eastAsia="en-GB"/>
        </w:rPr>
      </w:pPr>
    </w:p>
    <w:p w14:paraId="0CB6824E" w14:textId="0D33345E" w:rsidR="000D59B7" w:rsidRDefault="000D59B7" w:rsidP="000D59B7">
      <w:pPr>
        <w:pStyle w:val="NoSpacing"/>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7.1</w:t>
      </w:r>
      <w:r>
        <w:rPr>
          <w:rFonts w:ascii="Arial" w:eastAsia="Times New Roman" w:hAnsi="Arial" w:cs="Arial"/>
          <w:b/>
          <w:bCs/>
          <w:sz w:val="24"/>
          <w:szCs w:val="24"/>
          <w:lang w:eastAsia="en-GB"/>
        </w:rPr>
        <w:tab/>
        <w:t>RoS Assurance Framework 2021-2026</w:t>
      </w:r>
    </w:p>
    <w:p w14:paraId="006CB6D8" w14:textId="65AF34E3" w:rsidR="00AB163F" w:rsidRDefault="00AB163F" w:rsidP="000D59B7">
      <w:pPr>
        <w:pStyle w:val="NoSpacing"/>
        <w:jc w:val="both"/>
        <w:rPr>
          <w:rFonts w:ascii="Arial" w:eastAsia="Times New Roman" w:hAnsi="Arial" w:cs="Arial"/>
          <w:b/>
          <w:bCs/>
          <w:sz w:val="24"/>
          <w:szCs w:val="24"/>
          <w:lang w:eastAsia="en-GB"/>
        </w:rPr>
      </w:pPr>
    </w:p>
    <w:p w14:paraId="5EA0E9AA" w14:textId="5E30F4ED" w:rsidR="00AE57E9" w:rsidRDefault="00AB163F" w:rsidP="00AE57E9">
      <w:pPr>
        <w:pStyle w:val="NoSpacing"/>
        <w:numPr>
          <w:ilvl w:val="2"/>
          <w:numId w:val="7"/>
        </w:numPr>
        <w:ind w:left="0" w:firstLine="0"/>
        <w:jc w:val="both"/>
        <w:rPr>
          <w:rFonts w:ascii="Arial" w:eastAsia="Times New Roman" w:hAnsi="Arial" w:cs="Arial"/>
          <w:sz w:val="24"/>
          <w:szCs w:val="24"/>
          <w:lang w:eastAsia="en-GB"/>
        </w:rPr>
      </w:pPr>
      <w:r w:rsidRPr="00CA6A6B">
        <w:rPr>
          <w:rFonts w:ascii="Arial" w:eastAsia="Times New Roman" w:hAnsi="Arial" w:cs="Arial"/>
          <w:sz w:val="24"/>
          <w:szCs w:val="24"/>
          <w:lang w:eastAsia="en-GB"/>
        </w:rPr>
        <w:t xml:space="preserve">The Enterprise Risk Manager provided an oral overview of the RoS Assurance Framework 2021-2026 key highlights and changes made </w:t>
      </w:r>
      <w:r w:rsidR="00952F81" w:rsidRPr="00CA6A6B">
        <w:rPr>
          <w:rFonts w:ascii="Arial" w:eastAsia="Times New Roman" w:hAnsi="Arial" w:cs="Arial"/>
          <w:sz w:val="24"/>
          <w:szCs w:val="24"/>
          <w:lang w:eastAsia="en-GB"/>
        </w:rPr>
        <w:t xml:space="preserve">since the </w:t>
      </w:r>
      <w:r w:rsidRPr="00CA6A6B">
        <w:rPr>
          <w:rFonts w:ascii="Arial" w:eastAsia="Times New Roman" w:hAnsi="Arial" w:cs="Arial"/>
          <w:sz w:val="24"/>
          <w:szCs w:val="24"/>
          <w:lang w:eastAsia="en-GB"/>
        </w:rPr>
        <w:t xml:space="preserve">last </w:t>
      </w:r>
      <w:r w:rsidR="00952F81" w:rsidRPr="00CA6A6B">
        <w:rPr>
          <w:rFonts w:ascii="Arial" w:eastAsia="Times New Roman" w:hAnsi="Arial" w:cs="Arial"/>
          <w:sz w:val="24"/>
          <w:szCs w:val="24"/>
          <w:lang w:eastAsia="en-GB"/>
        </w:rPr>
        <w:t>report</w:t>
      </w:r>
      <w:r w:rsidRPr="00CA6A6B">
        <w:rPr>
          <w:rFonts w:ascii="Arial" w:eastAsia="Times New Roman" w:hAnsi="Arial" w:cs="Arial"/>
          <w:sz w:val="24"/>
          <w:szCs w:val="24"/>
          <w:lang w:eastAsia="en-GB"/>
        </w:rPr>
        <w:t>.</w:t>
      </w:r>
      <w:r w:rsidR="000630DB" w:rsidRPr="00CA6A6B">
        <w:rPr>
          <w:rFonts w:ascii="Arial" w:eastAsia="Times New Roman" w:hAnsi="Arial" w:cs="Arial"/>
          <w:sz w:val="24"/>
          <w:szCs w:val="24"/>
          <w:lang w:eastAsia="en-GB"/>
        </w:rPr>
        <w:t xml:space="preserve"> </w:t>
      </w:r>
    </w:p>
    <w:p w14:paraId="1730FD98" w14:textId="77777777" w:rsidR="00AE57E9" w:rsidRDefault="00AE57E9" w:rsidP="00AE57E9">
      <w:pPr>
        <w:pStyle w:val="NoSpacing"/>
        <w:jc w:val="both"/>
        <w:rPr>
          <w:rFonts w:ascii="Arial" w:eastAsia="Times New Roman" w:hAnsi="Arial" w:cs="Arial"/>
          <w:sz w:val="24"/>
          <w:szCs w:val="24"/>
          <w:lang w:eastAsia="en-GB"/>
        </w:rPr>
      </w:pPr>
    </w:p>
    <w:p w14:paraId="75BBE37A" w14:textId="3E4409ED" w:rsidR="00AE57E9" w:rsidRPr="00AE57E9" w:rsidRDefault="00AE57E9" w:rsidP="00AE57E9">
      <w:pPr>
        <w:pStyle w:val="NoSpacing"/>
        <w:numPr>
          <w:ilvl w:val="2"/>
          <w:numId w:val="7"/>
        </w:numPr>
        <w:ind w:left="0" w:firstLine="0"/>
        <w:jc w:val="both"/>
        <w:rPr>
          <w:rFonts w:ascii="Arial" w:eastAsia="Times New Roman" w:hAnsi="Arial" w:cs="Arial"/>
          <w:sz w:val="24"/>
          <w:szCs w:val="24"/>
          <w:lang w:eastAsia="en-GB"/>
        </w:rPr>
      </w:pPr>
      <w:r w:rsidRPr="00AE57E9">
        <w:rPr>
          <w:rFonts w:ascii="Arial" w:eastAsia="Times New Roman" w:hAnsi="Arial" w:cs="Arial"/>
          <w:sz w:val="24"/>
          <w:szCs w:val="24"/>
          <w:lang w:eastAsia="en-GB"/>
        </w:rPr>
        <w:t xml:space="preserve">The Committee received assurances that work is ongoing to engage stakeholders, ministers, and external colleagues on the change in approach to how </w:t>
      </w:r>
      <w:r>
        <w:rPr>
          <w:rFonts w:ascii="Arial" w:eastAsia="Times New Roman" w:hAnsi="Arial" w:cs="Arial"/>
          <w:sz w:val="24"/>
          <w:szCs w:val="24"/>
          <w:lang w:eastAsia="en-GB"/>
        </w:rPr>
        <w:t>RoS</w:t>
      </w:r>
      <w:r w:rsidRPr="00AE57E9">
        <w:rPr>
          <w:rFonts w:ascii="Arial" w:eastAsia="Times New Roman" w:hAnsi="Arial" w:cs="Arial"/>
          <w:sz w:val="24"/>
          <w:szCs w:val="24"/>
          <w:lang w:eastAsia="en-GB"/>
        </w:rPr>
        <w:t xml:space="preserve"> achieve and articulate land register completion, however, the </w:t>
      </w:r>
      <w:r>
        <w:rPr>
          <w:rFonts w:ascii="Arial" w:eastAsia="Times New Roman" w:hAnsi="Arial" w:cs="Arial"/>
          <w:sz w:val="24"/>
          <w:szCs w:val="24"/>
          <w:lang w:eastAsia="en-GB"/>
        </w:rPr>
        <w:t>C</w:t>
      </w:r>
      <w:r w:rsidRPr="00AE57E9">
        <w:rPr>
          <w:rFonts w:ascii="Arial" w:eastAsia="Times New Roman" w:hAnsi="Arial" w:cs="Arial"/>
          <w:sz w:val="24"/>
          <w:szCs w:val="24"/>
          <w:lang w:eastAsia="en-GB"/>
        </w:rPr>
        <w:t xml:space="preserve">ommittee stressed that it would be helpful to receive formal assurance, when the timing is right, that Ministers have publicly supported our change in approach to achieving the original target set.  The </w:t>
      </w:r>
      <w:r>
        <w:rPr>
          <w:rFonts w:ascii="Arial" w:eastAsia="Times New Roman" w:hAnsi="Arial" w:cs="Arial"/>
          <w:sz w:val="24"/>
          <w:szCs w:val="24"/>
          <w:lang w:eastAsia="en-GB"/>
        </w:rPr>
        <w:t>C</w:t>
      </w:r>
      <w:r w:rsidRPr="00AE57E9">
        <w:rPr>
          <w:rFonts w:ascii="Arial" w:eastAsia="Times New Roman" w:hAnsi="Arial" w:cs="Arial"/>
          <w:sz w:val="24"/>
          <w:szCs w:val="24"/>
          <w:lang w:eastAsia="en-GB"/>
        </w:rPr>
        <w:t>ommittee noted that the Keeper would have an opportunity to discuss our change in approach to LRC at her parliamentary committee appearance on 2 March.  It was agreed that ARC should track this until adequate assurances are received.</w:t>
      </w:r>
    </w:p>
    <w:p w14:paraId="4412A2FA" w14:textId="444C6167" w:rsidR="00AE57E9" w:rsidRPr="00AE57E9" w:rsidRDefault="00AE57E9" w:rsidP="00AE57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4"/>
          <w:szCs w:val="24"/>
          <w:lang w:eastAsia="en-GB"/>
        </w:rPr>
      </w:pPr>
    </w:p>
    <w:p w14:paraId="1A031AC7" w14:textId="3D8FC94C" w:rsidR="00AE57E9" w:rsidRPr="00AE57E9" w:rsidRDefault="00AE57E9" w:rsidP="0064217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bCs/>
          <w:i/>
          <w:iCs/>
          <w:sz w:val="24"/>
          <w:szCs w:val="24"/>
          <w:lang w:eastAsia="en-GB"/>
        </w:rPr>
      </w:pPr>
      <w:r w:rsidRPr="00AE57E9">
        <w:rPr>
          <w:rFonts w:ascii="Arial" w:eastAsia="Times New Roman" w:hAnsi="Arial" w:cs="Arial"/>
          <w:b/>
          <w:bCs/>
          <w:i/>
          <w:iCs/>
          <w:sz w:val="24"/>
          <w:szCs w:val="24"/>
          <w:lang w:eastAsia="en-GB"/>
        </w:rPr>
        <w:t xml:space="preserve">Action </w:t>
      </w:r>
      <w:r w:rsidR="00870200">
        <w:rPr>
          <w:rFonts w:ascii="Arial" w:eastAsia="Times New Roman" w:hAnsi="Arial" w:cs="Arial"/>
          <w:b/>
          <w:bCs/>
          <w:i/>
          <w:iCs/>
          <w:sz w:val="24"/>
          <w:szCs w:val="24"/>
          <w:lang w:eastAsia="en-GB"/>
        </w:rPr>
        <w:t>–</w:t>
      </w:r>
      <w:r w:rsidRPr="00AE57E9">
        <w:rPr>
          <w:rFonts w:ascii="Arial" w:eastAsia="Times New Roman" w:hAnsi="Arial" w:cs="Arial"/>
          <w:b/>
          <w:bCs/>
          <w:i/>
          <w:iCs/>
          <w:sz w:val="24"/>
          <w:szCs w:val="24"/>
          <w:lang w:eastAsia="en-GB"/>
        </w:rPr>
        <w:t xml:space="preserve"> </w:t>
      </w:r>
      <w:r w:rsidR="00870200">
        <w:rPr>
          <w:rFonts w:ascii="Arial" w:eastAsia="Times New Roman" w:hAnsi="Arial" w:cs="Arial"/>
          <w:b/>
          <w:bCs/>
          <w:i/>
          <w:iCs/>
          <w:sz w:val="24"/>
          <w:szCs w:val="24"/>
          <w:lang w:eastAsia="en-GB"/>
        </w:rPr>
        <w:t xml:space="preserve">The </w:t>
      </w:r>
      <w:r w:rsidRPr="00AE57E9">
        <w:rPr>
          <w:rFonts w:ascii="Arial" w:eastAsia="Times New Roman" w:hAnsi="Arial" w:cs="Arial"/>
          <w:b/>
          <w:bCs/>
          <w:i/>
          <w:iCs/>
          <w:sz w:val="24"/>
          <w:szCs w:val="24"/>
          <w:lang w:eastAsia="en-GB"/>
        </w:rPr>
        <w:t>Accountable Officer to consider the timing and approach to ensuring Ministers have publicly supported our change in approach to Land Register Completion and bring evidence of this back to ARC for formal assurance.</w:t>
      </w:r>
    </w:p>
    <w:p w14:paraId="66F210F2" w14:textId="77777777" w:rsidR="00AE57E9" w:rsidRDefault="00AE57E9" w:rsidP="002A429C">
      <w:pPr>
        <w:pStyle w:val="NoSpacing"/>
        <w:jc w:val="both"/>
        <w:rPr>
          <w:rFonts w:ascii="Arial" w:eastAsia="Times New Roman" w:hAnsi="Arial" w:cs="Arial"/>
          <w:sz w:val="24"/>
          <w:szCs w:val="24"/>
          <w:lang w:eastAsia="en-GB"/>
        </w:rPr>
      </w:pPr>
    </w:p>
    <w:p w14:paraId="13A88FDF" w14:textId="6AA5CC63" w:rsidR="0096455A" w:rsidRDefault="004455F1" w:rsidP="0096455A">
      <w:pPr>
        <w:pStyle w:val="NoSpacing"/>
        <w:numPr>
          <w:ilvl w:val="2"/>
          <w:numId w:val="7"/>
        </w:numPr>
        <w:ind w:left="0" w:firstLine="0"/>
        <w:jc w:val="both"/>
        <w:rPr>
          <w:rFonts w:ascii="Arial" w:eastAsia="Times New Roman" w:hAnsi="Arial" w:cs="Arial"/>
          <w:sz w:val="24"/>
          <w:szCs w:val="24"/>
          <w:lang w:eastAsia="en-GB"/>
        </w:rPr>
      </w:pPr>
      <w:r w:rsidRPr="0096455A">
        <w:rPr>
          <w:rFonts w:ascii="Arial" w:eastAsia="Times New Roman" w:hAnsi="Arial" w:cs="Arial"/>
          <w:sz w:val="24"/>
          <w:szCs w:val="24"/>
          <w:lang w:eastAsia="en-GB"/>
        </w:rPr>
        <w:lastRenderedPageBreak/>
        <w:t xml:space="preserve">The Committee noted </w:t>
      </w:r>
      <w:r w:rsidR="00CA6A6B" w:rsidRPr="0096455A">
        <w:rPr>
          <w:rFonts w:ascii="Arial" w:eastAsia="Times New Roman" w:hAnsi="Arial" w:cs="Arial"/>
          <w:sz w:val="24"/>
          <w:szCs w:val="24"/>
          <w:lang w:eastAsia="en-GB"/>
        </w:rPr>
        <w:t>the changes to the key risk deep dive schedule and heard that</w:t>
      </w:r>
      <w:r w:rsidR="001A3342">
        <w:rPr>
          <w:rFonts w:ascii="Arial" w:eastAsia="Times New Roman" w:hAnsi="Arial" w:cs="Arial"/>
          <w:sz w:val="24"/>
          <w:szCs w:val="24"/>
          <w:lang w:eastAsia="en-GB"/>
        </w:rPr>
        <w:t>,</w:t>
      </w:r>
      <w:r w:rsidR="00CA6A6B" w:rsidRPr="0096455A">
        <w:rPr>
          <w:rFonts w:ascii="Arial" w:eastAsia="Times New Roman" w:hAnsi="Arial" w:cs="Arial"/>
          <w:sz w:val="24"/>
          <w:szCs w:val="24"/>
          <w:lang w:eastAsia="en-GB"/>
        </w:rPr>
        <w:t xml:space="preserve"> following the December Board and EMT Corporate Governance meetings, an additional deep dive on IR35 has been proposed for the March 2022 ARC </w:t>
      </w:r>
      <w:r w:rsidR="00E41E90">
        <w:rPr>
          <w:rFonts w:ascii="Arial" w:eastAsia="Times New Roman" w:hAnsi="Arial" w:cs="Arial"/>
          <w:sz w:val="24"/>
          <w:szCs w:val="24"/>
          <w:lang w:eastAsia="en-GB"/>
        </w:rPr>
        <w:t xml:space="preserve">check-in </w:t>
      </w:r>
      <w:r w:rsidR="00CA6A6B" w:rsidRPr="0096455A">
        <w:rPr>
          <w:rFonts w:ascii="Arial" w:eastAsia="Times New Roman" w:hAnsi="Arial" w:cs="Arial"/>
          <w:sz w:val="24"/>
          <w:szCs w:val="24"/>
          <w:lang w:eastAsia="en-GB"/>
        </w:rPr>
        <w:t xml:space="preserve">meeting. </w:t>
      </w:r>
      <w:r w:rsidR="004105CE" w:rsidRPr="0096455A">
        <w:rPr>
          <w:rFonts w:ascii="Arial" w:eastAsia="Times New Roman" w:hAnsi="Arial" w:cs="Arial"/>
          <w:sz w:val="24"/>
          <w:szCs w:val="24"/>
          <w:lang w:eastAsia="en-GB"/>
        </w:rPr>
        <w:t xml:space="preserve">The Committee heard that IR35 will </w:t>
      </w:r>
      <w:r w:rsidR="001A7240">
        <w:rPr>
          <w:rFonts w:ascii="Arial" w:eastAsia="Times New Roman" w:hAnsi="Arial" w:cs="Arial"/>
          <w:sz w:val="24"/>
          <w:szCs w:val="24"/>
          <w:lang w:eastAsia="en-GB"/>
        </w:rPr>
        <w:t xml:space="preserve">also </w:t>
      </w:r>
      <w:r w:rsidR="004105CE" w:rsidRPr="0096455A">
        <w:rPr>
          <w:rFonts w:ascii="Arial" w:eastAsia="Times New Roman" w:hAnsi="Arial" w:cs="Arial"/>
          <w:sz w:val="24"/>
          <w:szCs w:val="24"/>
          <w:lang w:eastAsia="en-GB"/>
        </w:rPr>
        <w:t>form part of th</w:t>
      </w:r>
      <w:r w:rsidR="001A7240">
        <w:rPr>
          <w:rFonts w:ascii="Arial" w:eastAsia="Times New Roman" w:hAnsi="Arial" w:cs="Arial"/>
          <w:sz w:val="24"/>
          <w:szCs w:val="24"/>
          <w:lang w:eastAsia="en-GB"/>
        </w:rPr>
        <w:t>is year’s</w:t>
      </w:r>
      <w:r w:rsidR="004105CE" w:rsidRPr="0096455A">
        <w:rPr>
          <w:rFonts w:ascii="Arial" w:eastAsia="Times New Roman" w:hAnsi="Arial" w:cs="Arial"/>
          <w:sz w:val="24"/>
          <w:szCs w:val="24"/>
          <w:lang w:eastAsia="en-GB"/>
        </w:rPr>
        <w:t xml:space="preserve"> internal audit plan and the Accountable Officer </w:t>
      </w:r>
      <w:r w:rsidR="001A7240">
        <w:rPr>
          <w:rFonts w:ascii="Arial" w:eastAsia="Times New Roman" w:hAnsi="Arial" w:cs="Arial"/>
          <w:sz w:val="24"/>
          <w:szCs w:val="24"/>
          <w:lang w:eastAsia="en-GB"/>
        </w:rPr>
        <w:t>agreed to consider the sequencing of each to ensure she is content with any overlap</w:t>
      </w:r>
      <w:r w:rsidR="004105CE" w:rsidRPr="0096455A">
        <w:rPr>
          <w:rFonts w:ascii="Arial" w:eastAsia="Times New Roman" w:hAnsi="Arial" w:cs="Arial"/>
          <w:sz w:val="24"/>
          <w:szCs w:val="24"/>
          <w:lang w:eastAsia="en-GB"/>
        </w:rPr>
        <w:t>.</w:t>
      </w:r>
    </w:p>
    <w:p w14:paraId="187011C6" w14:textId="77777777" w:rsidR="0096455A" w:rsidRPr="0096455A" w:rsidRDefault="0096455A" w:rsidP="0096455A">
      <w:pPr>
        <w:pStyle w:val="NoSpacing"/>
        <w:jc w:val="both"/>
        <w:rPr>
          <w:rFonts w:ascii="Arial" w:eastAsia="Times New Roman" w:hAnsi="Arial" w:cs="Arial"/>
          <w:sz w:val="24"/>
          <w:szCs w:val="24"/>
          <w:lang w:eastAsia="en-GB"/>
        </w:rPr>
      </w:pPr>
    </w:p>
    <w:p w14:paraId="7F8B6B26" w14:textId="54D07268" w:rsidR="0096455A" w:rsidRDefault="0096455A" w:rsidP="0096455A">
      <w:pPr>
        <w:pStyle w:val="NoSpacing"/>
        <w:jc w:val="both"/>
        <w:rPr>
          <w:rFonts w:ascii="Arial" w:eastAsia="Times New Roman" w:hAnsi="Arial" w:cs="Arial"/>
          <w:b/>
          <w:bCs/>
          <w:i/>
          <w:iCs/>
          <w:sz w:val="24"/>
          <w:szCs w:val="24"/>
          <w:lang w:eastAsia="en-GB"/>
        </w:rPr>
      </w:pPr>
      <w:r w:rsidRPr="004105CE">
        <w:rPr>
          <w:rFonts w:ascii="Arial" w:eastAsia="Times New Roman" w:hAnsi="Arial" w:cs="Arial"/>
          <w:b/>
          <w:bCs/>
          <w:i/>
          <w:iCs/>
          <w:sz w:val="24"/>
          <w:szCs w:val="24"/>
          <w:lang w:eastAsia="en-GB"/>
        </w:rPr>
        <w:t xml:space="preserve">Action - The Accountable Officer to consider </w:t>
      </w:r>
      <w:r w:rsidR="001A7240">
        <w:rPr>
          <w:rFonts w:ascii="Arial" w:eastAsia="Times New Roman" w:hAnsi="Arial" w:cs="Arial"/>
          <w:b/>
          <w:bCs/>
          <w:i/>
          <w:iCs/>
          <w:sz w:val="24"/>
          <w:szCs w:val="24"/>
          <w:lang w:eastAsia="en-GB"/>
        </w:rPr>
        <w:t>the sequencing of the IR35 deep dive and IR35 internal audit to ensure she is content with any overlap.</w:t>
      </w:r>
    </w:p>
    <w:p w14:paraId="330579D8" w14:textId="77777777" w:rsidR="0096455A" w:rsidRPr="0096455A" w:rsidRDefault="0096455A" w:rsidP="0096455A">
      <w:pPr>
        <w:pStyle w:val="NoSpacing"/>
        <w:jc w:val="both"/>
        <w:rPr>
          <w:rFonts w:ascii="Arial" w:eastAsia="Times New Roman" w:hAnsi="Arial" w:cs="Arial"/>
          <w:b/>
          <w:bCs/>
          <w:i/>
          <w:iCs/>
          <w:sz w:val="24"/>
          <w:szCs w:val="24"/>
          <w:lang w:eastAsia="en-GB"/>
        </w:rPr>
      </w:pPr>
    </w:p>
    <w:p w14:paraId="77E3654B" w14:textId="77777777" w:rsidR="00246CCF" w:rsidRDefault="00C40234" w:rsidP="00246CCF">
      <w:pPr>
        <w:pStyle w:val="NoSpacing"/>
        <w:numPr>
          <w:ilvl w:val="2"/>
          <w:numId w:val="7"/>
        </w:numPr>
        <w:ind w:left="0" w:firstLine="0"/>
        <w:jc w:val="both"/>
        <w:rPr>
          <w:rFonts w:ascii="Arial" w:eastAsia="Times New Roman" w:hAnsi="Arial" w:cs="Arial"/>
          <w:sz w:val="24"/>
          <w:szCs w:val="24"/>
          <w:lang w:eastAsia="en-GB"/>
        </w:rPr>
      </w:pPr>
      <w:r w:rsidRPr="0096455A">
        <w:rPr>
          <w:rFonts w:ascii="Arial" w:eastAsia="Times New Roman" w:hAnsi="Arial" w:cs="Arial"/>
          <w:sz w:val="24"/>
          <w:szCs w:val="24"/>
          <w:lang w:eastAsia="en-GB"/>
        </w:rPr>
        <w:t xml:space="preserve">The Committee </w:t>
      </w:r>
      <w:r w:rsidR="00B62E4D" w:rsidRPr="0096455A">
        <w:rPr>
          <w:rFonts w:ascii="Arial" w:eastAsia="Times New Roman" w:hAnsi="Arial" w:cs="Arial"/>
          <w:sz w:val="24"/>
          <w:szCs w:val="24"/>
          <w:lang w:eastAsia="en-GB"/>
        </w:rPr>
        <w:t xml:space="preserve">heard </w:t>
      </w:r>
      <w:r w:rsidRPr="0096455A">
        <w:rPr>
          <w:rFonts w:ascii="Arial" w:eastAsia="Times New Roman" w:hAnsi="Arial" w:cs="Arial"/>
          <w:sz w:val="24"/>
          <w:szCs w:val="24"/>
          <w:lang w:eastAsia="en-GB"/>
        </w:rPr>
        <w:t>that the Hybrid working deep dive</w:t>
      </w:r>
      <w:r w:rsidR="00B62E4D" w:rsidRPr="0096455A">
        <w:rPr>
          <w:rFonts w:ascii="Arial" w:eastAsia="Times New Roman" w:hAnsi="Arial" w:cs="Arial"/>
          <w:sz w:val="24"/>
          <w:szCs w:val="24"/>
          <w:lang w:eastAsia="en-GB"/>
        </w:rPr>
        <w:t xml:space="preserve"> will</w:t>
      </w:r>
      <w:r w:rsidRPr="0096455A">
        <w:rPr>
          <w:rFonts w:ascii="Arial" w:eastAsia="Times New Roman" w:hAnsi="Arial" w:cs="Arial"/>
          <w:sz w:val="24"/>
          <w:szCs w:val="24"/>
          <w:lang w:eastAsia="en-GB"/>
        </w:rPr>
        <w:t xml:space="preserve"> </w:t>
      </w:r>
      <w:r w:rsidR="00D66FF1" w:rsidRPr="0096455A">
        <w:rPr>
          <w:rFonts w:ascii="Arial" w:eastAsia="Times New Roman" w:hAnsi="Arial" w:cs="Arial"/>
          <w:sz w:val="24"/>
          <w:szCs w:val="24"/>
          <w:lang w:eastAsia="en-GB"/>
        </w:rPr>
        <w:t>be pushed back from the July ARC meeting to the September meeting</w:t>
      </w:r>
      <w:r w:rsidR="00246CCF">
        <w:rPr>
          <w:rFonts w:ascii="Arial" w:eastAsia="Times New Roman" w:hAnsi="Arial" w:cs="Arial"/>
          <w:sz w:val="24"/>
          <w:szCs w:val="24"/>
          <w:lang w:eastAsia="en-GB"/>
        </w:rPr>
        <w:t>.</w:t>
      </w:r>
    </w:p>
    <w:p w14:paraId="69520C51" w14:textId="77777777" w:rsidR="00246CCF" w:rsidRDefault="00246CCF" w:rsidP="00246CCF">
      <w:pPr>
        <w:pStyle w:val="NoSpacing"/>
        <w:jc w:val="both"/>
        <w:rPr>
          <w:rFonts w:ascii="Arial" w:eastAsia="Times New Roman" w:hAnsi="Arial" w:cs="Arial"/>
          <w:sz w:val="24"/>
          <w:szCs w:val="24"/>
          <w:lang w:eastAsia="en-GB"/>
        </w:rPr>
      </w:pPr>
    </w:p>
    <w:p w14:paraId="20AE69D8" w14:textId="1C2B33F9" w:rsidR="00362133" w:rsidRDefault="00246CCF" w:rsidP="0073088B">
      <w:pPr>
        <w:pStyle w:val="NoSpacing"/>
        <w:numPr>
          <w:ilvl w:val="2"/>
          <w:numId w:val="7"/>
        </w:numPr>
        <w:ind w:left="0" w:firstLine="0"/>
        <w:jc w:val="both"/>
        <w:rPr>
          <w:rFonts w:ascii="Arial" w:eastAsia="Times New Roman" w:hAnsi="Arial" w:cs="Arial"/>
          <w:sz w:val="24"/>
          <w:szCs w:val="24"/>
          <w:lang w:eastAsia="en-GB"/>
        </w:rPr>
      </w:pPr>
      <w:r w:rsidRPr="00246CCF">
        <w:rPr>
          <w:rFonts w:ascii="Arial" w:eastAsia="Times New Roman" w:hAnsi="Arial" w:cs="Arial"/>
          <w:sz w:val="24"/>
          <w:szCs w:val="24"/>
          <w:lang w:eastAsia="en-GB"/>
        </w:rPr>
        <w:t xml:space="preserve">The Committee thanked </w:t>
      </w:r>
      <w:r w:rsidR="00A560CE">
        <w:rPr>
          <w:rFonts w:ascii="Arial" w:eastAsia="Times New Roman" w:hAnsi="Arial" w:cs="Arial"/>
          <w:sz w:val="24"/>
          <w:szCs w:val="24"/>
          <w:lang w:eastAsia="en-GB"/>
        </w:rPr>
        <w:t xml:space="preserve">the </w:t>
      </w:r>
      <w:r w:rsidRPr="00246CCF">
        <w:rPr>
          <w:rFonts w:ascii="Arial" w:eastAsia="Times New Roman" w:hAnsi="Arial" w:cs="Arial"/>
          <w:sz w:val="24"/>
          <w:szCs w:val="24"/>
          <w:lang w:eastAsia="en-GB"/>
        </w:rPr>
        <w:t>Enterprise Risk colleagues for the opportunity to review and comment on the RoS Assurance Framework</w:t>
      </w:r>
      <w:r w:rsidR="00664815">
        <w:rPr>
          <w:rFonts w:ascii="Arial" w:eastAsia="Times New Roman" w:hAnsi="Arial" w:cs="Arial"/>
          <w:sz w:val="24"/>
          <w:szCs w:val="24"/>
          <w:lang w:eastAsia="en-GB"/>
        </w:rPr>
        <w:t xml:space="preserve"> 2021-2026</w:t>
      </w:r>
      <w:r w:rsidRPr="00246CCF">
        <w:rPr>
          <w:rFonts w:ascii="Arial" w:eastAsia="Times New Roman" w:hAnsi="Arial" w:cs="Arial"/>
          <w:sz w:val="24"/>
          <w:szCs w:val="24"/>
          <w:lang w:eastAsia="en-GB"/>
        </w:rPr>
        <w:t>, noted the changes to the agreed internal audit plan and KRR and agreed the deep dive schedule proposed</w:t>
      </w:r>
      <w:r w:rsidR="00664815">
        <w:rPr>
          <w:rFonts w:ascii="Arial" w:eastAsia="Times New Roman" w:hAnsi="Arial" w:cs="Arial"/>
          <w:sz w:val="24"/>
          <w:szCs w:val="24"/>
          <w:lang w:eastAsia="en-GB"/>
        </w:rPr>
        <w:t xml:space="preserve"> by EMT</w:t>
      </w:r>
      <w:r>
        <w:rPr>
          <w:rFonts w:ascii="Arial" w:eastAsia="Times New Roman" w:hAnsi="Arial" w:cs="Arial"/>
          <w:sz w:val="24"/>
          <w:szCs w:val="24"/>
          <w:lang w:eastAsia="en-GB"/>
        </w:rPr>
        <w:t>.</w:t>
      </w:r>
    </w:p>
    <w:p w14:paraId="4075A5AF" w14:textId="77777777" w:rsidR="00A560CE" w:rsidRPr="00103DC4" w:rsidRDefault="00A560CE" w:rsidP="00A560CE">
      <w:pPr>
        <w:pStyle w:val="NoSpacing"/>
        <w:jc w:val="both"/>
        <w:rPr>
          <w:rFonts w:ascii="Arial" w:eastAsia="Times New Roman" w:hAnsi="Arial" w:cs="Arial"/>
          <w:sz w:val="24"/>
          <w:szCs w:val="24"/>
          <w:lang w:eastAsia="en-GB"/>
        </w:rPr>
      </w:pPr>
    </w:p>
    <w:p w14:paraId="22D20BB0" w14:textId="27168BC6" w:rsidR="004A38D7" w:rsidRDefault="0093501D" w:rsidP="009350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Annual Review of Policies for Comment </w:t>
      </w:r>
    </w:p>
    <w:p w14:paraId="26FCF449" w14:textId="3EEC6D82" w:rsidR="002E5E72" w:rsidRDefault="002E5E72" w:rsidP="002E5E72">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sz w:val="24"/>
          <w:szCs w:val="24"/>
          <w:lang w:eastAsia="en-GB"/>
        </w:rPr>
      </w:pPr>
    </w:p>
    <w:p w14:paraId="0F31D87D" w14:textId="1EE3C6C1" w:rsidR="002E5E72" w:rsidRPr="002E5E72" w:rsidRDefault="002E5E72" w:rsidP="002E5E72">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sz w:val="24"/>
          <w:szCs w:val="24"/>
          <w:lang w:eastAsia="en-GB"/>
        </w:rPr>
      </w:pPr>
      <w:r w:rsidRPr="002E5E72">
        <w:rPr>
          <w:rFonts w:ascii="Arial" w:eastAsia="Times New Roman" w:hAnsi="Arial" w:cs="Arial"/>
          <w:sz w:val="24"/>
          <w:szCs w:val="24"/>
          <w:lang w:eastAsia="en-GB"/>
        </w:rPr>
        <w:t xml:space="preserve">8. </w:t>
      </w:r>
      <w:r>
        <w:rPr>
          <w:rFonts w:ascii="Arial" w:eastAsia="Times New Roman" w:hAnsi="Arial" w:cs="Arial"/>
          <w:sz w:val="24"/>
          <w:szCs w:val="24"/>
          <w:lang w:eastAsia="en-GB"/>
        </w:rPr>
        <w:t xml:space="preserve">      </w:t>
      </w:r>
      <w:r>
        <w:rPr>
          <w:rFonts w:ascii="Arial" w:hAnsi="Arial" w:cs="Arial"/>
          <w:bCs/>
          <w:color w:val="000000"/>
          <w:sz w:val="24"/>
          <w:szCs w:val="24"/>
        </w:rPr>
        <w:t xml:space="preserve">The Accountable Officer </w:t>
      </w:r>
      <w:r w:rsidRPr="000869DE">
        <w:rPr>
          <w:rFonts w:ascii="Arial" w:hAnsi="Arial" w:cs="Arial"/>
          <w:bCs/>
          <w:color w:val="000000"/>
          <w:sz w:val="24"/>
          <w:szCs w:val="24"/>
        </w:rPr>
        <w:t>provided an oral overview of the annual review of policies recently undertaken by EMT and invited Committee</w:t>
      </w:r>
      <w:r>
        <w:rPr>
          <w:rFonts w:ascii="Arial" w:hAnsi="Arial" w:cs="Arial"/>
          <w:bCs/>
          <w:color w:val="000000"/>
          <w:sz w:val="24"/>
          <w:szCs w:val="24"/>
        </w:rPr>
        <w:t xml:space="preserve"> members to comment in advance of final sign off.</w:t>
      </w:r>
    </w:p>
    <w:p w14:paraId="52F5E914" w14:textId="140A7EC2" w:rsidR="0093501D" w:rsidRDefault="0093501D" w:rsidP="0093501D">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sz w:val="24"/>
          <w:szCs w:val="24"/>
          <w:lang w:eastAsia="en-GB"/>
        </w:rPr>
      </w:pPr>
    </w:p>
    <w:p w14:paraId="57F8002F" w14:textId="4DDEFA5D" w:rsidR="0093501D" w:rsidRDefault="0093501D" w:rsidP="0093501D">
      <w:pPr>
        <w:pStyle w:val="ListParagraph"/>
        <w:numPr>
          <w:ilvl w:val="1"/>
          <w:numId w:val="7"/>
        </w:numPr>
        <w:ind w:left="0" w:firstLine="0"/>
        <w:rPr>
          <w:rFonts w:ascii="Arial" w:eastAsia="Times New Roman" w:hAnsi="Arial" w:cs="Arial"/>
          <w:b/>
          <w:bCs/>
          <w:sz w:val="24"/>
          <w:szCs w:val="24"/>
          <w:lang w:eastAsia="en-GB"/>
        </w:rPr>
      </w:pPr>
      <w:r w:rsidRPr="0093501D">
        <w:rPr>
          <w:rFonts w:ascii="Arial" w:eastAsia="Times New Roman" w:hAnsi="Arial" w:cs="Arial"/>
          <w:b/>
          <w:bCs/>
          <w:sz w:val="24"/>
          <w:szCs w:val="24"/>
          <w:lang w:eastAsia="en-GB"/>
        </w:rPr>
        <w:t xml:space="preserve">Review of </w:t>
      </w:r>
      <w:r w:rsidR="00C52903" w:rsidRPr="0093501D">
        <w:rPr>
          <w:rFonts w:ascii="Arial" w:eastAsia="Times New Roman" w:hAnsi="Arial" w:cs="Arial"/>
          <w:b/>
          <w:bCs/>
          <w:sz w:val="24"/>
          <w:szCs w:val="24"/>
          <w:lang w:eastAsia="en-GB"/>
        </w:rPr>
        <w:t xml:space="preserve">Key Accounting Policies </w:t>
      </w:r>
      <w:r w:rsidR="00C52903">
        <w:rPr>
          <w:rFonts w:ascii="Arial" w:eastAsia="Times New Roman" w:hAnsi="Arial" w:cs="Arial"/>
          <w:b/>
          <w:bCs/>
          <w:sz w:val="24"/>
          <w:szCs w:val="24"/>
          <w:lang w:eastAsia="en-GB"/>
        </w:rPr>
        <w:t>a</w:t>
      </w:r>
      <w:r w:rsidR="00C52903" w:rsidRPr="0093501D">
        <w:rPr>
          <w:rFonts w:ascii="Arial" w:eastAsia="Times New Roman" w:hAnsi="Arial" w:cs="Arial"/>
          <w:b/>
          <w:bCs/>
          <w:sz w:val="24"/>
          <w:szCs w:val="24"/>
          <w:lang w:eastAsia="en-GB"/>
        </w:rPr>
        <w:t>nd Judgements</w:t>
      </w:r>
    </w:p>
    <w:p w14:paraId="2BC2FC28" w14:textId="77777777" w:rsidR="0093501D" w:rsidRPr="0093501D" w:rsidRDefault="0093501D" w:rsidP="0093501D">
      <w:pPr>
        <w:pStyle w:val="ListParagraph"/>
        <w:ind w:left="0"/>
        <w:rPr>
          <w:rFonts w:ascii="Arial" w:eastAsia="Times New Roman" w:hAnsi="Arial" w:cs="Arial"/>
          <w:b/>
          <w:bCs/>
          <w:sz w:val="24"/>
          <w:szCs w:val="24"/>
          <w:lang w:eastAsia="en-GB"/>
        </w:rPr>
      </w:pPr>
    </w:p>
    <w:p w14:paraId="71ADA700" w14:textId="160D0CBA" w:rsidR="0093501D" w:rsidRPr="007325A7" w:rsidRDefault="002E5E72" w:rsidP="0093501D">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sz w:val="24"/>
          <w:szCs w:val="24"/>
          <w:lang w:eastAsia="en-GB"/>
        </w:rPr>
      </w:pPr>
      <w:r>
        <w:rPr>
          <w:rFonts w:ascii="Arial" w:eastAsia="Times New Roman" w:hAnsi="Arial" w:cs="Arial"/>
          <w:sz w:val="24"/>
          <w:szCs w:val="24"/>
          <w:lang w:eastAsia="en-GB"/>
        </w:rPr>
        <w:t>The Committee</w:t>
      </w:r>
      <w:r w:rsidR="007325A7">
        <w:rPr>
          <w:rFonts w:ascii="Arial" w:eastAsia="Times New Roman" w:hAnsi="Arial" w:cs="Arial"/>
          <w:sz w:val="24"/>
          <w:szCs w:val="24"/>
          <w:lang w:eastAsia="en-GB"/>
        </w:rPr>
        <w:t xml:space="preserve"> </w:t>
      </w:r>
      <w:r>
        <w:rPr>
          <w:rFonts w:ascii="Arial" w:eastAsia="Times New Roman" w:hAnsi="Arial" w:cs="Arial"/>
          <w:sz w:val="24"/>
          <w:szCs w:val="24"/>
          <w:lang w:eastAsia="en-GB"/>
        </w:rPr>
        <w:t>noted the review of key accounting policies and judgements.</w:t>
      </w:r>
    </w:p>
    <w:p w14:paraId="682F245E" w14:textId="1EDBFEA0" w:rsidR="004A38D7" w:rsidRDefault="004A38D7" w:rsidP="002B5CD5">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sz w:val="24"/>
          <w:szCs w:val="24"/>
          <w:lang w:eastAsia="en-GB"/>
        </w:rPr>
      </w:pPr>
    </w:p>
    <w:p w14:paraId="78C4085A" w14:textId="12303629" w:rsidR="00C52903" w:rsidRDefault="00643AE0" w:rsidP="00C52903">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C52903">
        <w:rPr>
          <w:rFonts w:ascii="Arial" w:eastAsia="Times New Roman" w:hAnsi="Arial" w:cs="Arial"/>
          <w:b/>
          <w:bCs/>
          <w:sz w:val="24"/>
          <w:szCs w:val="24"/>
          <w:lang w:eastAsia="en-GB"/>
        </w:rPr>
        <w:t xml:space="preserve">Review of Whistleblowing Policy </w:t>
      </w:r>
    </w:p>
    <w:p w14:paraId="34BC2D6C" w14:textId="2581926B" w:rsidR="00C52903" w:rsidRDefault="00C52903" w:rsidP="00C52903">
      <w:pPr>
        <w:pBdr>
          <w:top w:val="none" w:sz="0" w:space="0" w:color="auto"/>
          <w:left w:val="none" w:sz="0" w:space="0" w:color="auto"/>
          <w:bottom w:val="none" w:sz="0" w:space="0" w:color="auto"/>
          <w:right w:val="none" w:sz="0" w:space="0" w:color="auto"/>
          <w:between w:val="none" w:sz="0" w:space="0" w:color="auto"/>
        </w:pBdr>
        <w:spacing w:after="0" w:line="240" w:lineRule="auto"/>
        <w:ind w:left="6"/>
        <w:outlineLvl w:val="0"/>
        <w:rPr>
          <w:rFonts w:ascii="Arial" w:eastAsia="Times New Roman" w:hAnsi="Arial" w:cs="Arial"/>
          <w:b/>
          <w:bCs/>
          <w:sz w:val="24"/>
          <w:szCs w:val="24"/>
          <w:lang w:eastAsia="en-GB"/>
        </w:rPr>
      </w:pPr>
    </w:p>
    <w:p w14:paraId="76DAE178" w14:textId="34045F16" w:rsidR="00C52903" w:rsidRPr="002E5E72" w:rsidRDefault="002E5E72" w:rsidP="00C52903">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Committee noted the review of the </w:t>
      </w:r>
      <w:r w:rsidR="00643AE0">
        <w:rPr>
          <w:rFonts w:ascii="Arial" w:eastAsia="Times New Roman" w:hAnsi="Arial" w:cs="Arial"/>
          <w:sz w:val="24"/>
          <w:szCs w:val="24"/>
          <w:lang w:eastAsia="en-GB"/>
        </w:rPr>
        <w:t xml:space="preserve">whistle-blowing policy. </w:t>
      </w:r>
    </w:p>
    <w:p w14:paraId="12D5F843" w14:textId="0EFF85CE" w:rsidR="00C52903" w:rsidRDefault="00C52903" w:rsidP="00C5290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outlineLvl w:val="0"/>
        <w:rPr>
          <w:rFonts w:ascii="Arial" w:eastAsia="Times New Roman" w:hAnsi="Arial" w:cs="Arial"/>
          <w:b/>
          <w:bCs/>
          <w:sz w:val="24"/>
          <w:szCs w:val="24"/>
          <w:lang w:eastAsia="en-GB"/>
        </w:rPr>
      </w:pPr>
    </w:p>
    <w:p w14:paraId="7BBCEF39" w14:textId="375F313A" w:rsidR="00F72ACF" w:rsidRDefault="00F72ACF" w:rsidP="00F72ACF">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Review of Fraud Response Policy </w:t>
      </w:r>
    </w:p>
    <w:p w14:paraId="29E887E9" w14:textId="77777777" w:rsidR="00F72ACF" w:rsidRDefault="00F72ACF" w:rsidP="00F72AC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outlineLvl w:val="0"/>
        <w:rPr>
          <w:rFonts w:ascii="Arial" w:eastAsia="Times New Roman" w:hAnsi="Arial" w:cs="Arial"/>
          <w:b/>
          <w:bCs/>
          <w:sz w:val="24"/>
          <w:szCs w:val="24"/>
          <w:lang w:eastAsia="en-GB"/>
        </w:rPr>
      </w:pPr>
    </w:p>
    <w:p w14:paraId="40F09778" w14:textId="1AD2E0D2" w:rsidR="00F72ACF" w:rsidRDefault="000C141D" w:rsidP="00F72ACF">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Committee noted the review of the fraud response policy. </w:t>
      </w:r>
    </w:p>
    <w:p w14:paraId="27078E2A" w14:textId="77777777" w:rsidR="00CE7DB0" w:rsidRDefault="00CE7DB0" w:rsidP="00CE7DB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outlineLvl w:val="0"/>
        <w:rPr>
          <w:rFonts w:ascii="Arial" w:eastAsia="Times New Roman" w:hAnsi="Arial" w:cs="Arial"/>
          <w:sz w:val="24"/>
          <w:szCs w:val="24"/>
          <w:lang w:eastAsia="en-GB"/>
        </w:rPr>
      </w:pPr>
    </w:p>
    <w:p w14:paraId="384021AB" w14:textId="40D067C7" w:rsidR="00C02E24" w:rsidRDefault="002B3C6B" w:rsidP="00C02E24">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Committee questioned </w:t>
      </w:r>
      <w:r w:rsidR="00055C35">
        <w:rPr>
          <w:rFonts w:ascii="Arial" w:eastAsia="Times New Roman" w:hAnsi="Arial" w:cs="Arial"/>
          <w:sz w:val="24"/>
          <w:szCs w:val="24"/>
          <w:lang w:eastAsia="en-GB"/>
        </w:rPr>
        <w:t>if</w:t>
      </w:r>
      <w:r>
        <w:rPr>
          <w:rFonts w:ascii="Arial" w:eastAsia="Times New Roman" w:hAnsi="Arial" w:cs="Arial"/>
          <w:sz w:val="24"/>
          <w:szCs w:val="24"/>
          <w:lang w:eastAsia="en-GB"/>
        </w:rPr>
        <w:t xml:space="preserve"> there </w:t>
      </w:r>
      <w:r w:rsidR="007A4CF3">
        <w:rPr>
          <w:rFonts w:ascii="Arial" w:eastAsia="Times New Roman" w:hAnsi="Arial" w:cs="Arial"/>
          <w:sz w:val="24"/>
          <w:szCs w:val="24"/>
          <w:lang w:eastAsia="en-GB"/>
        </w:rPr>
        <w:t xml:space="preserve">would be </w:t>
      </w:r>
      <w:r>
        <w:rPr>
          <w:rFonts w:ascii="Arial" w:eastAsia="Times New Roman" w:hAnsi="Arial" w:cs="Arial"/>
          <w:sz w:val="24"/>
          <w:szCs w:val="24"/>
          <w:lang w:eastAsia="en-GB"/>
        </w:rPr>
        <w:t>any</w:t>
      </w:r>
      <w:r w:rsidR="001A7240">
        <w:rPr>
          <w:rFonts w:ascii="Arial" w:eastAsia="Times New Roman" w:hAnsi="Arial" w:cs="Arial"/>
          <w:sz w:val="24"/>
          <w:szCs w:val="24"/>
          <w:lang w:eastAsia="en-GB"/>
        </w:rPr>
        <w:t xml:space="preserve"> fraud</w:t>
      </w:r>
      <w:r>
        <w:rPr>
          <w:rFonts w:ascii="Arial" w:eastAsia="Times New Roman" w:hAnsi="Arial" w:cs="Arial"/>
          <w:sz w:val="24"/>
          <w:szCs w:val="24"/>
          <w:lang w:eastAsia="en-GB"/>
        </w:rPr>
        <w:t xml:space="preserve"> risk in sharing data with third parties and whether this should be encompassed within the policy if there </w:t>
      </w:r>
      <w:r w:rsidR="007A4CF3">
        <w:rPr>
          <w:rFonts w:ascii="Arial" w:eastAsia="Times New Roman" w:hAnsi="Arial" w:cs="Arial"/>
          <w:sz w:val="24"/>
          <w:szCs w:val="24"/>
          <w:lang w:eastAsia="en-GB"/>
        </w:rPr>
        <w:t>were risks</w:t>
      </w:r>
      <w:r>
        <w:rPr>
          <w:rFonts w:ascii="Arial" w:eastAsia="Times New Roman" w:hAnsi="Arial" w:cs="Arial"/>
          <w:sz w:val="24"/>
          <w:szCs w:val="24"/>
          <w:lang w:eastAsia="en-GB"/>
        </w:rPr>
        <w:t xml:space="preserve">. The Accountable Officer provided assurances that work is ongoing </w:t>
      </w:r>
      <w:r w:rsidR="001A7240">
        <w:rPr>
          <w:rFonts w:ascii="Arial" w:eastAsia="Times New Roman" w:hAnsi="Arial" w:cs="Arial"/>
          <w:sz w:val="24"/>
          <w:szCs w:val="24"/>
          <w:lang w:eastAsia="en-GB"/>
        </w:rPr>
        <w:t xml:space="preserve">to review our licences to provide clarity around reuse of third-party data but agreed to consider further any fraud risks from sharing such data, and provide an update at a future ARC meeting where required. </w:t>
      </w:r>
    </w:p>
    <w:p w14:paraId="70111C48" w14:textId="77777777" w:rsidR="00C02E24" w:rsidRDefault="00C02E24" w:rsidP="00C02E2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eastAsia="Times New Roman" w:hAnsi="Arial" w:cs="Arial"/>
          <w:sz w:val="24"/>
          <w:szCs w:val="24"/>
          <w:lang w:eastAsia="en-GB"/>
        </w:rPr>
      </w:pPr>
    </w:p>
    <w:p w14:paraId="114D0A97" w14:textId="64DAE6A5" w:rsidR="00C02E24" w:rsidRPr="00C02E24" w:rsidRDefault="00C02E24" w:rsidP="00C02E2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eastAsia="Times New Roman" w:hAnsi="Arial" w:cs="Arial"/>
          <w:b/>
          <w:bCs/>
          <w:i/>
          <w:iCs/>
          <w:sz w:val="24"/>
          <w:szCs w:val="24"/>
          <w:lang w:eastAsia="en-GB"/>
        </w:rPr>
      </w:pPr>
      <w:r w:rsidRPr="00C02E24">
        <w:rPr>
          <w:rFonts w:ascii="Arial" w:eastAsia="Times New Roman" w:hAnsi="Arial" w:cs="Arial"/>
          <w:b/>
          <w:bCs/>
          <w:i/>
          <w:iCs/>
          <w:sz w:val="24"/>
          <w:szCs w:val="24"/>
          <w:lang w:eastAsia="en-GB"/>
        </w:rPr>
        <w:t>Action - The Accountable Officer to consider</w:t>
      </w:r>
      <w:r w:rsidR="001A7240">
        <w:rPr>
          <w:rFonts w:ascii="Arial" w:eastAsia="Times New Roman" w:hAnsi="Arial" w:cs="Arial"/>
          <w:b/>
          <w:bCs/>
          <w:i/>
          <w:iCs/>
          <w:sz w:val="24"/>
          <w:szCs w:val="24"/>
          <w:lang w:eastAsia="en-GB"/>
        </w:rPr>
        <w:t xml:space="preserve"> any fraud risks from third-party data sharing and </w:t>
      </w:r>
      <w:r w:rsidRPr="00C02E24">
        <w:rPr>
          <w:rFonts w:ascii="Arial" w:eastAsia="Times New Roman" w:hAnsi="Arial" w:cs="Arial"/>
          <w:b/>
          <w:bCs/>
          <w:i/>
          <w:iCs/>
          <w:sz w:val="24"/>
          <w:szCs w:val="24"/>
          <w:lang w:eastAsia="en-GB"/>
        </w:rPr>
        <w:t>provide an update at a future ARC meeting where required.</w:t>
      </w:r>
    </w:p>
    <w:p w14:paraId="1C0A8ACF" w14:textId="77777777" w:rsidR="00C52903" w:rsidRPr="00C52903" w:rsidRDefault="00C52903" w:rsidP="00C5290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outlineLvl w:val="0"/>
        <w:rPr>
          <w:rFonts w:ascii="Arial" w:eastAsia="Times New Roman" w:hAnsi="Arial" w:cs="Arial"/>
          <w:b/>
          <w:bCs/>
          <w:sz w:val="24"/>
          <w:szCs w:val="24"/>
          <w:lang w:eastAsia="en-GB"/>
        </w:rPr>
      </w:pPr>
    </w:p>
    <w:p w14:paraId="669E1693" w14:textId="3ABEAB9B" w:rsidR="00C52903" w:rsidRDefault="00CE7DB0" w:rsidP="00F72ACF">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F72ACF">
        <w:rPr>
          <w:rFonts w:ascii="Arial" w:eastAsia="Times New Roman" w:hAnsi="Arial" w:cs="Arial"/>
          <w:b/>
          <w:bCs/>
          <w:sz w:val="24"/>
          <w:szCs w:val="24"/>
          <w:lang w:eastAsia="en-GB"/>
        </w:rPr>
        <w:t xml:space="preserve">Review of Hospitality </w:t>
      </w:r>
    </w:p>
    <w:p w14:paraId="74050366" w14:textId="734371D4" w:rsidR="00F72ACF" w:rsidRDefault="00F72ACF" w:rsidP="00F72ACF">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sz w:val="24"/>
          <w:szCs w:val="24"/>
          <w:lang w:eastAsia="en-GB"/>
        </w:rPr>
      </w:pPr>
    </w:p>
    <w:p w14:paraId="7D72D2D0" w14:textId="31374BE4" w:rsidR="00F72ACF" w:rsidRDefault="00C7615B" w:rsidP="00F72ACF">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Committee noted the review of the hospitality policy. </w:t>
      </w:r>
    </w:p>
    <w:p w14:paraId="31673A87" w14:textId="77777777" w:rsidR="00C14DB5" w:rsidRDefault="00C14DB5" w:rsidP="00C14DB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outlineLvl w:val="0"/>
        <w:rPr>
          <w:rFonts w:ascii="Arial" w:eastAsia="Times New Roman" w:hAnsi="Arial" w:cs="Arial"/>
          <w:sz w:val="24"/>
          <w:szCs w:val="24"/>
          <w:lang w:eastAsia="en-GB"/>
        </w:rPr>
      </w:pPr>
    </w:p>
    <w:p w14:paraId="0660234F" w14:textId="212FE505" w:rsidR="00C14DB5" w:rsidRDefault="00C14DB5" w:rsidP="00F72ACF">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Committee </w:t>
      </w:r>
      <w:r w:rsidR="0071187C">
        <w:rPr>
          <w:rFonts w:ascii="Arial" w:eastAsia="Times New Roman" w:hAnsi="Arial" w:cs="Arial"/>
          <w:sz w:val="24"/>
          <w:szCs w:val="24"/>
          <w:lang w:eastAsia="en-GB"/>
        </w:rPr>
        <w:t>noted</w:t>
      </w:r>
      <w:r w:rsidR="0094709D">
        <w:rPr>
          <w:rFonts w:ascii="Arial" w:eastAsia="Times New Roman" w:hAnsi="Arial" w:cs="Arial"/>
          <w:sz w:val="24"/>
          <w:szCs w:val="24"/>
          <w:lang w:eastAsia="en-GB"/>
        </w:rPr>
        <w:t xml:space="preserve"> </w:t>
      </w:r>
      <w:r>
        <w:rPr>
          <w:rFonts w:ascii="Arial" w:eastAsia="Times New Roman" w:hAnsi="Arial" w:cs="Arial"/>
          <w:sz w:val="24"/>
          <w:szCs w:val="24"/>
          <w:lang w:eastAsia="en-GB"/>
        </w:rPr>
        <w:t>that there ha</w:t>
      </w:r>
      <w:r w:rsidR="00A560CE">
        <w:rPr>
          <w:rFonts w:ascii="Arial" w:eastAsia="Times New Roman" w:hAnsi="Arial" w:cs="Arial"/>
          <w:sz w:val="24"/>
          <w:szCs w:val="24"/>
          <w:lang w:eastAsia="en-GB"/>
        </w:rPr>
        <w:t>d</w:t>
      </w:r>
      <w:r>
        <w:rPr>
          <w:rFonts w:ascii="Arial" w:eastAsia="Times New Roman" w:hAnsi="Arial" w:cs="Arial"/>
          <w:sz w:val="24"/>
          <w:szCs w:val="24"/>
          <w:lang w:eastAsia="en-GB"/>
        </w:rPr>
        <w:t xml:space="preserve"> been one breach of the hospitality policy </w:t>
      </w:r>
      <w:r w:rsidR="0071187C">
        <w:rPr>
          <w:rFonts w:ascii="Arial" w:eastAsia="Times New Roman" w:hAnsi="Arial" w:cs="Arial"/>
          <w:sz w:val="24"/>
          <w:szCs w:val="24"/>
          <w:lang w:eastAsia="en-GB"/>
        </w:rPr>
        <w:t xml:space="preserve">but </w:t>
      </w:r>
      <w:r w:rsidR="0094709D">
        <w:rPr>
          <w:rFonts w:ascii="Arial" w:eastAsia="Times New Roman" w:hAnsi="Arial" w:cs="Arial"/>
          <w:sz w:val="24"/>
          <w:szCs w:val="24"/>
          <w:lang w:eastAsia="en-GB"/>
        </w:rPr>
        <w:t xml:space="preserve">heard that </w:t>
      </w:r>
      <w:r>
        <w:rPr>
          <w:rFonts w:ascii="Arial" w:eastAsia="Times New Roman" w:hAnsi="Arial" w:cs="Arial"/>
          <w:sz w:val="24"/>
          <w:szCs w:val="24"/>
          <w:lang w:eastAsia="en-GB"/>
        </w:rPr>
        <w:t>this has</w:t>
      </w:r>
      <w:r w:rsidR="0071187C">
        <w:rPr>
          <w:rFonts w:ascii="Arial" w:eastAsia="Times New Roman" w:hAnsi="Arial" w:cs="Arial"/>
          <w:sz w:val="24"/>
          <w:szCs w:val="24"/>
          <w:lang w:eastAsia="en-GB"/>
        </w:rPr>
        <w:t xml:space="preserve"> since</w:t>
      </w:r>
      <w:r w:rsidR="00055C35">
        <w:rPr>
          <w:rFonts w:ascii="Arial" w:eastAsia="Times New Roman" w:hAnsi="Arial" w:cs="Arial"/>
          <w:sz w:val="24"/>
          <w:szCs w:val="24"/>
          <w:lang w:eastAsia="en-GB"/>
        </w:rPr>
        <w:t xml:space="preserve"> </w:t>
      </w:r>
      <w:r>
        <w:rPr>
          <w:rFonts w:ascii="Arial" w:eastAsia="Times New Roman" w:hAnsi="Arial" w:cs="Arial"/>
          <w:sz w:val="24"/>
          <w:szCs w:val="24"/>
          <w:lang w:eastAsia="en-GB"/>
        </w:rPr>
        <w:t>been rectified</w:t>
      </w:r>
      <w:r w:rsidR="0071187C">
        <w:rPr>
          <w:rFonts w:ascii="Arial" w:eastAsia="Times New Roman" w:hAnsi="Arial" w:cs="Arial"/>
          <w:sz w:val="24"/>
          <w:szCs w:val="24"/>
          <w:lang w:eastAsia="en-GB"/>
        </w:rPr>
        <w:t>.</w:t>
      </w:r>
    </w:p>
    <w:p w14:paraId="644466A1" w14:textId="77777777" w:rsidR="00C7615B" w:rsidRDefault="00C7615B" w:rsidP="00C7615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outlineLvl w:val="0"/>
        <w:rPr>
          <w:rFonts w:ascii="Arial" w:eastAsia="Times New Roman" w:hAnsi="Arial" w:cs="Arial"/>
          <w:sz w:val="24"/>
          <w:szCs w:val="24"/>
          <w:lang w:eastAsia="en-GB"/>
        </w:rPr>
      </w:pPr>
    </w:p>
    <w:p w14:paraId="0293A262" w14:textId="14998CE5" w:rsidR="00066A38" w:rsidRDefault="00C7615B" w:rsidP="00066A38">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Committee </w:t>
      </w:r>
      <w:r w:rsidR="0071187C">
        <w:rPr>
          <w:rFonts w:ascii="Arial" w:eastAsia="Times New Roman" w:hAnsi="Arial" w:cs="Arial"/>
          <w:sz w:val="24"/>
          <w:szCs w:val="24"/>
          <w:lang w:eastAsia="en-GB"/>
        </w:rPr>
        <w:t xml:space="preserve">were happy </w:t>
      </w:r>
      <w:r w:rsidR="00B62874">
        <w:rPr>
          <w:rFonts w:ascii="Arial" w:eastAsia="Times New Roman" w:hAnsi="Arial" w:cs="Arial"/>
          <w:sz w:val="24"/>
          <w:szCs w:val="24"/>
          <w:lang w:eastAsia="en-GB"/>
        </w:rPr>
        <w:t xml:space="preserve">to </w:t>
      </w:r>
      <w:r w:rsidR="00C14DB5">
        <w:rPr>
          <w:rFonts w:ascii="Arial" w:eastAsia="Times New Roman" w:hAnsi="Arial" w:cs="Arial"/>
          <w:sz w:val="24"/>
          <w:szCs w:val="24"/>
          <w:lang w:eastAsia="en-GB"/>
        </w:rPr>
        <w:t>note</w:t>
      </w:r>
      <w:r w:rsidR="00B62874">
        <w:rPr>
          <w:rFonts w:ascii="Arial" w:eastAsia="Times New Roman" w:hAnsi="Arial" w:cs="Arial"/>
          <w:sz w:val="24"/>
          <w:szCs w:val="24"/>
          <w:lang w:eastAsia="en-GB"/>
        </w:rPr>
        <w:t xml:space="preserve"> that the </w:t>
      </w:r>
      <w:r w:rsidR="0071187C">
        <w:rPr>
          <w:rFonts w:ascii="Arial" w:eastAsia="Times New Roman" w:hAnsi="Arial" w:cs="Arial"/>
          <w:sz w:val="24"/>
          <w:szCs w:val="24"/>
          <w:lang w:eastAsia="en-GB"/>
        </w:rPr>
        <w:t>new</w:t>
      </w:r>
      <w:r w:rsidR="00B62874">
        <w:rPr>
          <w:rFonts w:ascii="Arial" w:eastAsia="Times New Roman" w:hAnsi="Arial" w:cs="Arial"/>
          <w:sz w:val="24"/>
          <w:szCs w:val="24"/>
          <w:lang w:eastAsia="en-GB"/>
        </w:rPr>
        <w:t xml:space="preserve"> hospitality register is now working well and </w:t>
      </w:r>
      <w:r w:rsidR="0071187C">
        <w:rPr>
          <w:rFonts w:ascii="Arial" w:eastAsia="Times New Roman" w:hAnsi="Arial" w:cs="Arial"/>
          <w:sz w:val="24"/>
          <w:szCs w:val="24"/>
          <w:lang w:eastAsia="en-GB"/>
        </w:rPr>
        <w:t xml:space="preserve">agreed </w:t>
      </w:r>
      <w:r w:rsidR="00B62874">
        <w:rPr>
          <w:rFonts w:ascii="Arial" w:eastAsia="Times New Roman" w:hAnsi="Arial" w:cs="Arial"/>
          <w:sz w:val="24"/>
          <w:szCs w:val="24"/>
          <w:lang w:eastAsia="en-GB"/>
        </w:rPr>
        <w:t xml:space="preserve">that the contents are entirely appropriate in terms of the </w:t>
      </w:r>
      <w:r w:rsidR="001A3342">
        <w:rPr>
          <w:rFonts w:ascii="Arial" w:eastAsia="Times New Roman" w:hAnsi="Arial" w:cs="Arial"/>
          <w:sz w:val="24"/>
          <w:szCs w:val="24"/>
          <w:lang w:eastAsia="en-GB"/>
        </w:rPr>
        <w:t xml:space="preserve">standards required of members of the </w:t>
      </w:r>
      <w:r w:rsidR="00B62874">
        <w:rPr>
          <w:rFonts w:ascii="Arial" w:eastAsia="Times New Roman" w:hAnsi="Arial" w:cs="Arial"/>
          <w:sz w:val="24"/>
          <w:szCs w:val="24"/>
          <w:lang w:eastAsia="en-GB"/>
        </w:rPr>
        <w:t xml:space="preserve">Civil Service. </w:t>
      </w:r>
    </w:p>
    <w:p w14:paraId="74C9459E" w14:textId="77777777" w:rsidR="00066A38" w:rsidRPr="00066A38" w:rsidRDefault="00066A38" w:rsidP="00066A38">
      <w:pPr>
        <w:pStyle w:val="ListParagraph"/>
        <w:rPr>
          <w:rFonts w:ascii="Arial" w:eastAsia="Times New Roman" w:hAnsi="Arial" w:cs="Arial"/>
          <w:sz w:val="24"/>
          <w:szCs w:val="24"/>
          <w:lang w:eastAsia="en-GB"/>
        </w:rPr>
      </w:pPr>
    </w:p>
    <w:p w14:paraId="414EE225" w14:textId="3C1C45FF" w:rsidR="00066A38" w:rsidRPr="00066A38" w:rsidRDefault="00066A38" w:rsidP="00066A38">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outlineLvl w:val="0"/>
        <w:rPr>
          <w:rFonts w:ascii="Arial" w:eastAsia="Times New Roman" w:hAnsi="Arial" w:cs="Arial"/>
          <w:sz w:val="24"/>
          <w:szCs w:val="24"/>
          <w:lang w:eastAsia="en-GB"/>
        </w:rPr>
      </w:pPr>
      <w:r w:rsidRPr="00066A38">
        <w:rPr>
          <w:rFonts w:ascii="Arial" w:eastAsia="Times New Roman" w:hAnsi="Arial" w:cs="Arial"/>
          <w:sz w:val="24"/>
          <w:szCs w:val="24"/>
          <w:lang w:eastAsia="en-GB"/>
        </w:rPr>
        <w:t>The Committee was content to endorse the policies</w:t>
      </w:r>
      <w:r w:rsidR="00646ED2">
        <w:rPr>
          <w:rFonts w:ascii="Arial" w:eastAsia="Times New Roman" w:hAnsi="Arial" w:cs="Arial"/>
          <w:sz w:val="24"/>
          <w:szCs w:val="24"/>
          <w:lang w:eastAsia="en-GB"/>
        </w:rPr>
        <w:t xml:space="preserve"> and provided no further recommendations.</w:t>
      </w:r>
    </w:p>
    <w:p w14:paraId="59E09887" w14:textId="3CA0420C" w:rsidR="00C52903" w:rsidRDefault="00C52903" w:rsidP="002B5CD5">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Times New Roman" w:hAnsi="Arial" w:cs="Arial"/>
          <w:b/>
          <w:bCs/>
          <w:sz w:val="24"/>
          <w:szCs w:val="24"/>
          <w:lang w:eastAsia="en-GB"/>
        </w:rPr>
      </w:pPr>
    </w:p>
    <w:p w14:paraId="51242B30" w14:textId="3C40C5FF" w:rsidR="00860686" w:rsidRPr="00F72ACF" w:rsidRDefault="00860686" w:rsidP="00F72ACF">
      <w:pPr>
        <w:pStyle w:val="ListParagraph"/>
        <w:numPr>
          <w:ilvl w:val="0"/>
          <w:numId w:val="7"/>
        </w:numPr>
        <w:spacing w:after="0" w:line="240" w:lineRule="auto"/>
        <w:ind w:left="0" w:firstLine="0"/>
        <w:jc w:val="both"/>
        <w:rPr>
          <w:rFonts w:ascii="Arial" w:eastAsia="Times New Roman" w:hAnsi="Arial" w:cs="Arial"/>
          <w:b/>
          <w:bCs/>
          <w:sz w:val="24"/>
          <w:szCs w:val="24"/>
          <w:lang w:eastAsia="en-GB"/>
        </w:rPr>
      </w:pPr>
      <w:r w:rsidRPr="00F72ACF">
        <w:rPr>
          <w:rFonts w:ascii="Arial" w:eastAsia="Times New Roman" w:hAnsi="Arial" w:cs="Arial"/>
          <w:b/>
          <w:bCs/>
          <w:sz w:val="24"/>
          <w:szCs w:val="24"/>
          <w:lang w:eastAsia="en-GB"/>
        </w:rPr>
        <w:t xml:space="preserve">Other </w:t>
      </w:r>
      <w:r w:rsidR="000D59B7" w:rsidRPr="00F72ACF">
        <w:rPr>
          <w:rFonts w:ascii="Arial" w:eastAsia="Times New Roman" w:hAnsi="Arial" w:cs="Arial"/>
          <w:b/>
          <w:bCs/>
          <w:sz w:val="24"/>
          <w:szCs w:val="24"/>
          <w:lang w:eastAsia="en-GB"/>
        </w:rPr>
        <w:t xml:space="preserve">forms of </w:t>
      </w:r>
      <w:r w:rsidRPr="00F72ACF">
        <w:rPr>
          <w:rFonts w:ascii="Arial" w:eastAsia="Times New Roman" w:hAnsi="Arial" w:cs="Arial"/>
          <w:b/>
          <w:bCs/>
          <w:sz w:val="24"/>
          <w:szCs w:val="24"/>
          <w:lang w:eastAsia="en-GB"/>
        </w:rPr>
        <w:t>assurance</w:t>
      </w:r>
    </w:p>
    <w:p w14:paraId="5E12EABC" w14:textId="16C4128E" w:rsidR="000D59B7" w:rsidRDefault="000D59B7" w:rsidP="00E92071">
      <w:pPr>
        <w:spacing w:after="0" w:line="240" w:lineRule="auto"/>
        <w:ind w:left="567" w:hanging="567"/>
        <w:jc w:val="both"/>
        <w:rPr>
          <w:rFonts w:ascii="Arial" w:eastAsia="Times New Roman" w:hAnsi="Arial" w:cs="Arial"/>
          <w:b/>
          <w:bCs/>
          <w:sz w:val="24"/>
          <w:szCs w:val="24"/>
          <w:lang w:eastAsia="en-GB"/>
        </w:rPr>
      </w:pPr>
    </w:p>
    <w:p w14:paraId="7B088668" w14:textId="1EA1A2D2" w:rsidR="000D59B7" w:rsidRPr="00F72ACF" w:rsidRDefault="00F72ACF" w:rsidP="00F72ACF">
      <w:pPr>
        <w:pStyle w:val="ListParagraph"/>
        <w:numPr>
          <w:ilvl w:val="1"/>
          <w:numId w:val="7"/>
        </w:numPr>
        <w:spacing w:after="0" w:line="240" w:lineRule="auto"/>
        <w:ind w:left="0" w:firstLine="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Statement of Financial Risk O</w:t>
      </w:r>
      <w:r w:rsidR="000D59B7" w:rsidRPr="00F72ACF">
        <w:rPr>
          <w:rFonts w:ascii="Arial" w:eastAsia="Times New Roman" w:hAnsi="Arial" w:cs="Arial"/>
          <w:b/>
          <w:bCs/>
          <w:sz w:val="24"/>
          <w:szCs w:val="24"/>
          <w:lang w:eastAsia="en-GB"/>
        </w:rPr>
        <w:t>verview</w:t>
      </w:r>
    </w:p>
    <w:p w14:paraId="5902460F" w14:textId="474689D6" w:rsidR="001418CA" w:rsidRDefault="001418CA" w:rsidP="00E92071">
      <w:pPr>
        <w:spacing w:after="0" w:line="240" w:lineRule="auto"/>
        <w:ind w:left="567" w:hanging="567"/>
        <w:jc w:val="both"/>
        <w:rPr>
          <w:rFonts w:ascii="Arial" w:eastAsia="Times New Roman" w:hAnsi="Arial" w:cs="Arial"/>
          <w:b/>
          <w:bCs/>
          <w:sz w:val="24"/>
          <w:szCs w:val="24"/>
          <w:lang w:eastAsia="en-GB"/>
        </w:rPr>
      </w:pPr>
    </w:p>
    <w:p w14:paraId="77FBD28B" w14:textId="5FA10670" w:rsidR="00865A5D" w:rsidRDefault="00F12448" w:rsidP="00F72AC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Pr>
          <w:rFonts w:ascii="Arial" w:hAnsi="Arial" w:cs="Arial"/>
          <w:sz w:val="24"/>
          <w:szCs w:val="24"/>
        </w:rPr>
        <w:t>9</w:t>
      </w:r>
      <w:r w:rsidR="001418CA" w:rsidRPr="001418CA">
        <w:rPr>
          <w:rFonts w:ascii="Arial" w:hAnsi="Arial" w:cs="Arial"/>
          <w:sz w:val="24"/>
          <w:szCs w:val="24"/>
        </w:rPr>
        <w:t>.1.1</w:t>
      </w:r>
      <w:r w:rsidR="001418CA" w:rsidRPr="001418CA">
        <w:rPr>
          <w:rFonts w:ascii="Arial" w:hAnsi="Arial" w:cs="Arial"/>
          <w:sz w:val="24"/>
          <w:szCs w:val="24"/>
        </w:rPr>
        <w:tab/>
        <w:t xml:space="preserve">The </w:t>
      </w:r>
      <w:r w:rsidR="00F72ACF">
        <w:rPr>
          <w:rFonts w:ascii="Arial" w:hAnsi="Arial" w:cs="Arial"/>
          <w:sz w:val="24"/>
          <w:szCs w:val="24"/>
        </w:rPr>
        <w:t xml:space="preserve">Chief Finance Officer and Head of Finance provided an </w:t>
      </w:r>
      <w:r w:rsidR="007F0F57">
        <w:rPr>
          <w:rFonts w:ascii="Arial" w:hAnsi="Arial" w:cs="Arial"/>
          <w:sz w:val="24"/>
          <w:szCs w:val="24"/>
        </w:rPr>
        <w:t xml:space="preserve">oral </w:t>
      </w:r>
      <w:r w:rsidR="00F72ACF">
        <w:rPr>
          <w:rFonts w:ascii="Arial" w:hAnsi="Arial" w:cs="Arial"/>
          <w:sz w:val="24"/>
          <w:szCs w:val="24"/>
        </w:rPr>
        <w:t xml:space="preserve">overview of the statement of financial risk. </w:t>
      </w:r>
      <w:r w:rsidR="00865A5D">
        <w:rPr>
          <w:rFonts w:ascii="Arial" w:hAnsi="Arial" w:cs="Arial"/>
          <w:sz w:val="24"/>
          <w:szCs w:val="24"/>
        </w:rPr>
        <w:t>The Committee heard that the Work in Progress (WIP) calculation is an area which could pose the most risk</w:t>
      </w:r>
      <w:r w:rsidR="001E2C7B">
        <w:rPr>
          <w:rFonts w:ascii="Arial" w:hAnsi="Arial" w:cs="Arial"/>
          <w:sz w:val="24"/>
          <w:szCs w:val="24"/>
        </w:rPr>
        <w:t xml:space="preserve"> </w:t>
      </w:r>
      <w:r w:rsidR="001A3342">
        <w:rPr>
          <w:rFonts w:ascii="Arial" w:hAnsi="Arial" w:cs="Arial"/>
          <w:sz w:val="24"/>
          <w:szCs w:val="24"/>
        </w:rPr>
        <w:t>in terms of the need to form</w:t>
      </w:r>
      <w:r w:rsidR="001E2C7B">
        <w:rPr>
          <w:rFonts w:ascii="Arial" w:hAnsi="Arial" w:cs="Arial"/>
          <w:sz w:val="24"/>
          <w:szCs w:val="24"/>
        </w:rPr>
        <w:t xml:space="preserve"> judgement</w:t>
      </w:r>
      <w:r w:rsidR="001A3342">
        <w:rPr>
          <w:rFonts w:ascii="Arial" w:hAnsi="Arial" w:cs="Arial"/>
          <w:sz w:val="24"/>
          <w:szCs w:val="24"/>
        </w:rPr>
        <w:t>s</w:t>
      </w:r>
      <w:r w:rsidR="00865A5D">
        <w:rPr>
          <w:rFonts w:ascii="Arial" w:hAnsi="Arial" w:cs="Arial"/>
          <w:sz w:val="24"/>
          <w:szCs w:val="24"/>
        </w:rPr>
        <w:t xml:space="preserve">. The Committee heard that there will be an overview on WIP at the May ARC meeting which will highlight the improvements made </w:t>
      </w:r>
      <w:r w:rsidR="001E2C7B">
        <w:rPr>
          <w:rFonts w:ascii="Arial" w:hAnsi="Arial" w:cs="Arial"/>
          <w:sz w:val="24"/>
          <w:szCs w:val="24"/>
        </w:rPr>
        <w:t xml:space="preserve">to WIP </w:t>
      </w:r>
      <w:r w:rsidR="00865A5D">
        <w:rPr>
          <w:rFonts w:ascii="Arial" w:hAnsi="Arial" w:cs="Arial"/>
          <w:sz w:val="24"/>
          <w:szCs w:val="24"/>
        </w:rPr>
        <w:t xml:space="preserve">to </w:t>
      </w:r>
      <w:r w:rsidR="004D7147">
        <w:rPr>
          <w:rFonts w:ascii="Arial" w:hAnsi="Arial" w:cs="Arial"/>
          <w:sz w:val="24"/>
          <w:szCs w:val="24"/>
        </w:rPr>
        <w:t>provide</w:t>
      </w:r>
      <w:r w:rsidR="00865A5D">
        <w:rPr>
          <w:rFonts w:ascii="Arial" w:hAnsi="Arial" w:cs="Arial"/>
          <w:sz w:val="24"/>
          <w:szCs w:val="24"/>
        </w:rPr>
        <w:t xml:space="preserve"> assurances.</w:t>
      </w:r>
    </w:p>
    <w:p w14:paraId="4F300D11" w14:textId="09791572" w:rsidR="00865A5D" w:rsidRDefault="00865A5D" w:rsidP="00F72AC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p w14:paraId="7F073651" w14:textId="4BDDDBF0" w:rsidR="001418CA" w:rsidRDefault="00F12448" w:rsidP="00E9207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Pr>
          <w:rFonts w:ascii="Arial" w:hAnsi="Arial" w:cs="Arial"/>
          <w:sz w:val="24"/>
          <w:szCs w:val="24"/>
        </w:rPr>
        <w:t>9</w:t>
      </w:r>
      <w:r w:rsidR="00865A5D">
        <w:rPr>
          <w:rFonts w:ascii="Arial" w:hAnsi="Arial" w:cs="Arial"/>
          <w:sz w:val="24"/>
          <w:szCs w:val="24"/>
        </w:rPr>
        <w:t>.1.2   The Committee thank</w:t>
      </w:r>
      <w:r w:rsidR="004D7147">
        <w:rPr>
          <w:rFonts w:ascii="Arial" w:hAnsi="Arial" w:cs="Arial"/>
          <w:sz w:val="24"/>
          <w:szCs w:val="24"/>
        </w:rPr>
        <w:t>ed</w:t>
      </w:r>
      <w:r w:rsidR="00865A5D">
        <w:rPr>
          <w:rFonts w:ascii="Arial" w:hAnsi="Arial" w:cs="Arial"/>
          <w:sz w:val="24"/>
          <w:szCs w:val="24"/>
        </w:rPr>
        <w:t xml:space="preserve"> the Chief Finance Officer and Head of Finance for their update and w</w:t>
      </w:r>
      <w:r w:rsidR="001A3342">
        <w:rPr>
          <w:rFonts w:ascii="Arial" w:hAnsi="Arial" w:cs="Arial"/>
          <w:sz w:val="24"/>
          <w:szCs w:val="24"/>
        </w:rPr>
        <w:t>as</w:t>
      </w:r>
      <w:r w:rsidR="00865A5D">
        <w:rPr>
          <w:rFonts w:ascii="Arial" w:hAnsi="Arial" w:cs="Arial"/>
          <w:sz w:val="24"/>
          <w:szCs w:val="24"/>
        </w:rPr>
        <w:t xml:space="preserve"> content to close </w:t>
      </w:r>
      <w:r w:rsidR="001E6226">
        <w:rPr>
          <w:rFonts w:ascii="Arial" w:hAnsi="Arial" w:cs="Arial"/>
          <w:sz w:val="24"/>
          <w:szCs w:val="24"/>
        </w:rPr>
        <w:t xml:space="preserve">corresponding </w:t>
      </w:r>
      <w:r w:rsidR="00865A5D">
        <w:rPr>
          <w:rFonts w:ascii="Arial" w:hAnsi="Arial" w:cs="Arial"/>
          <w:sz w:val="24"/>
          <w:szCs w:val="24"/>
        </w:rPr>
        <w:t>action 4910</w:t>
      </w:r>
      <w:r w:rsidR="001E6226">
        <w:rPr>
          <w:rFonts w:ascii="Arial" w:hAnsi="Arial" w:cs="Arial"/>
          <w:sz w:val="24"/>
          <w:szCs w:val="24"/>
        </w:rPr>
        <w:t>.</w:t>
      </w:r>
    </w:p>
    <w:p w14:paraId="394335AE" w14:textId="77777777" w:rsidR="00510C7D" w:rsidRDefault="00510C7D" w:rsidP="00E9207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p w14:paraId="2EC13BC0" w14:textId="3CCD2396" w:rsidR="00F72ACF" w:rsidRPr="00F72ACF" w:rsidRDefault="00930A0F" w:rsidP="00F72ACF">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Pr>
          <w:rFonts w:ascii="Arial" w:hAnsi="Arial" w:cs="Arial"/>
          <w:b/>
          <w:bCs/>
          <w:sz w:val="24"/>
          <w:szCs w:val="24"/>
        </w:rPr>
        <w:t xml:space="preserve">     </w:t>
      </w:r>
      <w:r w:rsidR="00F72ACF">
        <w:rPr>
          <w:rFonts w:ascii="Arial" w:hAnsi="Arial" w:cs="Arial"/>
          <w:b/>
          <w:bCs/>
          <w:sz w:val="24"/>
          <w:szCs w:val="24"/>
        </w:rPr>
        <w:t xml:space="preserve">Certificate of Assurance Process </w:t>
      </w:r>
    </w:p>
    <w:p w14:paraId="5544177A" w14:textId="5B66C059" w:rsidR="00F72ACF" w:rsidRDefault="00F72ACF" w:rsidP="00F72AC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p w14:paraId="0FEDF63E" w14:textId="65C8A32E" w:rsidR="00F72ACF" w:rsidRDefault="00F72ACF" w:rsidP="00F72ACF">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sz w:val="24"/>
          <w:szCs w:val="24"/>
        </w:rPr>
      </w:pPr>
      <w:r>
        <w:rPr>
          <w:rFonts w:ascii="Arial" w:hAnsi="Arial" w:cs="Arial"/>
          <w:sz w:val="24"/>
          <w:szCs w:val="24"/>
        </w:rPr>
        <w:t xml:space="preserve">Julie Wardhaugh provided an update on the meeting she had with the Enterprise Risk Manager regarding the </w:t>
      </w:r>
      <w:r w:rsidR="00E57238">
        <w:rPr>
          <w:rFonts w:ascii="Arial" w:hAnsi="Arial" w:cs="Arial"/>
          <w:sz w:val="24"/>
          <w:szCs w:val="24"/>
        </w:rPr>
        <w:t>C</w:t>
      </w:r>
      <w:r>
        <w:rPr>
          <w:rFonts w:ascii="Arial" w:hAnsi="Arial" w:cs="Arial"/>
          <w:sz w:val="24"/>
          <w:szCs w:val="24"/>
        </w:rPr>
        <w:t xml:space="preserve">ertificate of </w:t>
      </w:r>
      <w:r w:rsidR="00E57238">
        <w:rPr>
          <w:rFonts w:ascii="Arial" w:hAnsi="Arial" w:cs="Arial"/>
          <w:sz w:val="24"/>
          <w:szCs w:val="24"/>
        </w:rPr>
        <w:t>A</w:t>
      </w:r>
      <w:r>
        <w:rPr>
          <w:rFonts w:ascii="Arial" w:hAnsi="Arial" w:cs="Arial"/>
          <w:sz w:val="24"/>
          <w:szCs w:val="24"/>
        </w:rPr>
        <w:t xml:space="preserve">ssurance (COA) process.  </w:t>
      </w:r>
      <w:r w:rsidR="00486C22">
        <w:rPr>
          <w:rFonts w:ascii="Arial" w:hAnsi="Arial" w:cs="Arial"/>
          <w:sz w:val="24"/>
          <w:szCs w:val="24"/>
        </w:rPr>
        <w:t xml:space="preserve">The Committee </w:t>
      </w:r>
      <w:r w:rsidR="00E57238">
        <w:rPr>
          <w:rFonts w:ascii="Arial" w:hAnsi="Arial" w:cs="Arial"/>
          <w:sz w:val="24"/>
          <w:szCs w:val="24"/>
        </w:rPr>
        <w:t xml:space="preserve">was happy to hear that the process is well managed and </w:t>
      </w:r>
      <w:r w:rsidR="00486C22">
        <w:rPr>
          <w:rFonts w:ascii="Arial" w:hAnsi="Arial" w:cs="Arial"/>
          <w:sz w:val="24"/>
          <w:szCs w:val="24"/>
        </w:rPr>
        <w:t xml:space="preserve">noted that </w:t>
      </w:r>
      <w:r w:rsidR="00E57238">
        <w:rPr>
          <w:rFonts w:ascii="Arial" w:hAnsi="Arial" w:cs="Arial"/>
          <w:sz w:val="24"/>
          <w:szCs w:val="24"/>
        </w:rPr>
        <w:t xml:space="preserve">there are no areas </w:t>
      </w:r>
      <w:r w:rsidR="00486C22">
        <w:rPr>
          <w:rFonts w:ascii="Arial" w:hAnsi="Arial" w:cs="Arial"/>
          <w:sz w:val="24"/>
          <w:szCs w:val="24"/>
        </w:rPr>
        <w:t>for</w:t>
      </w:r>
      <w:r w:rsidR="00E57238">
        <w:rPr>
          <w:rFonts w:ascii="Arial" w:hAnsi="Arial" w:cs="Arial"/>
          <w:sz w:val="24"/>
          <w:szCs w:val="24"/>
        </w:rPr>
        <w:t xml:space="preserve"> concern.</w:t>
      </w:r>
    </w:p>
    <w:p w14:paraId="431D5052" w14:textId="77777777" w:rsidR="00E57238" w:rsidRDefault="00E57238" w:rsidP="00E5723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rPr>
          <w:rFonts w:ascii="Arial" w:hAnsi="Arial" w:cs="Arial"/>
          <w:sz w:val="24"/>
          <w:szCs w:val="24"/>
        </w:rPr>
      </w:pPr>
    </w:p>
    <w:p w14:paraId="0109885F" w14:textId="599039BE" w:rsidR="00E57238" w:rsidRPr="00F72ACF" w:rsidRDefault="00486C22" w:rsidP="00F72ACF">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sz w:val="24"/>
          <w:szCs w:val="24"/>
        </w:rPr>
      </w:pPr>
      <w:r>
        <w:rPr>
          <w:rFonts w:ascii="Arial" w:hAnsi="Arial" w:cs="Arial"/>
          <w:sz w:val="24"/>
          <w:szCs w:val="24"/>
        </w:rPr>
        <w:t xml:space="preserve">The Committee </w:t>
      </w:r>
      <w:r w:rsidR="00E57238">
        <w:rPr>
          <w:rFonts w:ascii="Arial" w:hAnsi="Arial" w:cs="Arial"/>
          <w:sz w:val="24"/>
          <w:szCs w:val="24"/>
        </w:rPr>
        <w:t>thanked the Enterprise Risk Manager for the helpful deep dive into the COA process.</w:t>
      </w:r>
    </w:p>
    <w:p w14:paraId="64632C3F" w14:textId="33C9D660" w:rsidR="000D59B7" w:rsidRDefault="000D59B7" w:rsidP="00E92071">
      <w:p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eastAsia="Times New Roman"/>
          <w:b/>
          <w:bCs/>
          <w:kern w:val="36"/>
          <w:lang w:eastAsia="en-GB"/>
        </w:rPr>
      </w:pPr>
    </w:p>
    <w:p w14:paraId="6131FF6F" w14:textId="1E7AD055" w:rsidR="00F72ACF" w:rsidRPr="00F72ACF" w:rsidRDefault="00006203" w:rsidP="00F72ACF">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Arial" w:hAnsi="Arial" w:cs="Arial"/>
          <w:b/>
          <w:bCs/>
          <w:sz w:val="24"/>
          <w:szCs w:val="24"/>
        </w:rPr>
      </w:pPr>
      <w:r>
        <w:rPr>
          <w:rFonts w:ascii="Arial" w:hAnsi="Arial" w:cs="Arial"/>
          <w:b/>
          <w:bCs/>
          <w:sz w:val="24"/>
          <w:szCs w:val="24"/>
        </w:rPr>
        <w:t xml:space="preserve">     </w:t>
      </w:r>
      <w:r w:rsidR="00F72ACF" w:rsidRPr="00F72ACF">
        <w:rPr>
          <w:rFonts w:ascii="Arial" w:hAnsi="Arial" w:cs="Arial"/>
          <w:b/>
          <w:bCs/>
          <w:sz w:val="24"/>
          <w:szCs w:val="24"/>
        </w:rPr>
        <w:t xml:space="preserve">Adarma Overview </w:t>
      </w:r>
    </w:p>
    <w:p w14:paraId="510890AB" w14:textId="56C517CC" w:rsidR="00F72ACF" w:rsidRDefault="00F72ACF" w:rsidP="00E92071">
      <w:p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eastAsia="Times New Roman"/>
          <w:b/>
          <w:bCs/>
          <w:kern w:val="36"/>
          <w:lang w:eastAsia="en-GB"/>
        </w:rPr>
      </w:pPr>
    </w:p>
    <w:p w14:paraId="622ED795" w14:textId="0FD4848D" w:rsidR="00C86C34" w:rsidRDefault="00C86C34" w:rsidP="00C86C34">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hAnsi="Arial" w:cs="Arial"/>
          <w:sz w:val="24"/>
          <w:szCs w:val="24"/>
        </w:rPr>
      </w:pPr>
      <w:r w:rsidRPr="00C86C34">
        <w:rPr>
          <w:rFonts w:ascii="Arial" w:hAnsi="Arial" w:cs="Arial"/>
          <w:sz w:val="24"/>
          <w:szCs w:val="24"/>
        </w:rPr>
        <w:t xml:space="preserve">The ARC Chair welcomed the Corporate Director, Head of </w:t>
      </w:r>
      <w:r>
        <w:rPr>
          <w:rFonts w:ascii="Arial" w:hAnsi="Arial" w:cs="Arial"/>
          <w:sz w:val="24"/>
          <w:szCs w:val="24"/>
        </w:rPr>
        <w:t xml:space="preserve">IT Enablement and </w:t>
      </w:r>
      <w:r w:rsidR="008D4264">
        <w:rPr>
          <w:rFonts w:ascii="Arial" w:hAnsi="Arial" w:cs="Arial"/>
          <w:sz w:val="24"/>
          <w:szCs w:val="24"/>
        </w:rPr>
        <w:t xml:space="preserve">the </w:t>
      </w:r>
      <w:r w:rsidR="008D4264" w:rsidRPr="00906C39">
        <w:rPr>
          <w:rFonts w:ascii="Arial" w:hAnsi="Arial" w:cs="Arial"/>
          <w:bCs/>
          <w:sz w:val="24"/>
          <w:szCs w:val="24"/>
          <w:lang w:val="en-US"/>
        </w:rPr>
        <w:t>IT Security &amp; Identity Technical Product Manager</w:t>
      </w:r>
      <w:r>
        <w:rPr>
          <w:rFonts w:ascii="Arial" w:hAnsi="Arial" w:cs="Arial"/>
          <w:sz w:val="24"/>
          <w:szCs w:val="24"/>
        </w:rPr>
        <w:t xml:space="preserve"> to the meeting, who presented the findings from a recent Adarma report. </w:t>
      </w:r>
    </w:p>
    <w:p w14:paraId="219446B7" w14:textId="77777777" w:rsidR="00C86C34" w:rsidRDefault="00C86C34" w:rsidP="00C86C3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sz w:val="24"/>
          <w:szCs w:val="24"/>
        </w:rPr>
      </w:pPr>
    </w:p>
    <w:p w14:paraId="0A0B1C42" w14:textId="2D7382DE" w:rsidR="00233F73" w:rsidRDefault="008D4264" w:rsidP="00233F73">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hAnsi="Arial" w:cs="Arial"/>
          <w:sz w:val="24"/>
          <w:szCs w:val="24"/>
        </w:rPr>
      </w:pPr>
      <w:r>
        <w:rPr>
          <w:rFonts w:ascii="Arial" w:hAnsi="Arial" w:cs="Arial"/>
          <w:sz w:val="24"/>
          <w:szCs w:val="24"/>
        </w:rPr>
        <w:t xml:space="preserve">The Committee </w:t>
      </w:r>
      <w:r w:rsidR="006C4E80">
        <w:rPr>
          <w:rFonts w:ascii="Arial" w:hAnsi="Arial" w:cs="Arial"/>
          <w:sz w:val="24"/>
          <w:szCs w:val="24"/>
        </w:rPr>
        <w:t xml:space="preserve">heard </w:t>
      </w:r>
      <w:r w:rsidR="008C6C54">
        <w:rPr>
          <w:rFonts w:ascii="Arial" w:hAnsi="Arial" w:cs="Arial"/>
          <w:sz w:val="24"/>
          <w:szCs w:val="24"/>
        </w:rPr>
        <w:t xml:space="preserve">that </w:t>
      </w:r>
      <w:r>
        <w:rPr>
          <w:rFonts w:ascii="Arial" w:hAnsi="Arial" w:cs="Arial"/>
          <w:sz w:val="24"/>
          <w:szCs w:val="24"/>
        </w:rPr>
        <w:t xml:space="preserve">the Information Security Group (ISG) </w:t>
      </w:r>
      <w:r w:rsidR="00846DD0">
        <w:rPr>
          <w:rFonts w:ascii="Arial" w:hAnsi="Arial" w:cs="Arial"/>
          <w:sz w:val="24"/>
          <w:szCs w:val="24"/>
        </w:rPr>
        <w:t>have oversight of the Information Security Management System (ISMS) and sponsor delivery against improvements associated with the domains. The Committee agreed that it would be helpful to have sight of the ISG heat map dashboard for noting on a quarterly basis to provide assurance</w:t>
      </w:r>
      <w:r w:rsidR="006C4E80">
        <w:rPr>
          <w:rFonts w:ascii="Arial" w:hAnsi="Arial" w:cs="Arial"/>
          <w:sz w:val="24"/>
          <w:szCs w:val="24"/>
        </w:rPr>
        <w:t>s</w:t>
      </w:r>
      <w:r w:rsidR="00846DD0">
        <w:rPr>
          <w:rFonts w:ascii="Arial" w:hAnsi="Arial" w:cs="Arial"/>
          <w:sz w:val="24"/>
          <w:szCs w:val="24"/>
        </w:rPr>
        <w:t xml:space="preserve"> of progress </w:t>
      </w:r>
      <w:r w:rsidR="008C6C54">
        <w:rPr>
          <w:rFonts w:ascii="Arial" w:hAnsi="Arial" w:cs="Arial"/>
          <w:sz w:val="24"/>
          <w:szCs w:val="24"/>
        </w:rPr>
        <w:t>with</w:t>
      </w:r>
      <w:r w:rsidR="00846DD0">
        <w:rPr>
          <w:rFonts w:ascii="Arial" w:hAnsi="Arial" w:cs="Arial"/>
          <w:sz w:val="24"/>
          <w:szCs w:val="24"/>
        </w:rPr>
        <w:t>in this space.</w:t>
      </w:r>
    </w:p>
    <w:p w14:paraId="6501A690" w14:textId="77777777" w:rsidR="00233F73" w:rsidRPr="00233F73" w:rsidRDefault="00233F73" w:rsidP="00233F7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sz w:val="24"/>
          <w:szCs w:val="24"/>
        </w:rPr>
      </w:pPr>
    </w:p>
    <w:p w14:paraId="0AD5BF44" w14:textId="11E1E857" w:rsidR="00233F73" w:rsidRDefault="00233F73" w:rsidP="00233F7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b/>
          <w:bCs/>
          <w:i/>
          <w:iCs/>
          <w:sz w:val="24"/>
          <w:szCs w:val="24"/>
        </w:rPr>
      </w:pPr>
      <w:r w:rsidRPr="00846DD0">
        <w:rPr>
          <w:rFonts w:ascii="Arial" w:hAnsi="Arial" w:cs="Arial"/>
          <w:b/>
          <w:bCs/>
          <w:i/>
          <w:iCs/>
          <w:sz w:val="24"/>
          <w:szCs w:val="24"/>
        </w:rPr>
        <w:t>Action – The Head of Risk</w:t>
      </w:r>
      <w:r w:rsidR="006C4E80">
        <w:rPr>
          <w:rFonts w:ascii="Arial" w:hAnsi="Arial" w:cs="Arial"/>
          <w:b/>
          <w:bCs/>
          <w:i/>
          <w:iCs/>
          <w:sz w:val="24"/>
          <w:szCs w:val="24"/>
        </w:rPr>
        <w:t xml:space="preserve"> and</w:t>
      </w:r>
      <w:r w:rsidRPr="00846DD0">
        <w:rPr>
          <w:rFonts w:ascii="Arial" w:hAnsi="Arial" w:cs="Arial"/>
          <w:b/>
          <w:bCs/>
          <w:i/>
          <w:iCs/>
          <w:sz w:val="24"/>
          <w:szCs w:val="24"/>
        </w:rPr>
        <w:t xml:space="preserve"> Information Governance will provide the ISG heat map dashboard to ARC for noting on a quarterly basis to provide assurance</w:t>
      </w:r>
      <w:r w:rsidR="006C4E80">
        <w:rPr>
          <w:rFonts w:ascii="Arial" w:hAnsi="Arial" w:cs="Arial"/>
          <w:b/>
          <w:bCs/>
          <w:i/>
          <w:iCs/>
          <w:sz w:val="24"/>
          <w:szCs w:val="24"/>
        </w:rPr>
        <w:t>s</w:t>
      </w:r>
      <w:r w:rsidRPr="00846DD0">
        <w:rPr>
          <w:rFonts w:ascii="Arial" w:hAnsi="Arial" w:cs="Arial"/>
          <w:b/>
          <w:bCs/>
          <w:i/>
          <w:iCs/>
          <w:sz w:val="24"/>
          <w:szCs w:val="24"/>
        </w:rPr>
        <w:t xml:space="preserve"> of progress </w:t>
      </w:r>
      <w:r w:rsidR="00B237DB">
        <w:rPr>
          <w:rFonts w:ascii="Arial" w:hAnsi="Arial" w:cs="Arial"/>
          <w:b/>
          <w:bCs/>
          <w:i/>
          <w:iCs/>
          <w:sz w:val="24"/>
          <w:szCs w:val="24"/>
        </w:rPr>
        <w:t>w</w:t>
      </w:r>
      <w:r>
        <w:rPr>
          <w:rFonts w:ascii="Arial" w:hAnsi="Arial" w:cs="Arial"/>
          <w:b/>
          <w:bCs/>
          <w:i/>
          <w:iCs/>
          <w:sz w:val="24"/>
          <w:szCs w:val="24"/>
        </w:rPr>
        <w:t>i</w:t>
      </w:r>
      <w:r w:rsidR="00B237DB">
        <w:rPr>
          <w:rFonts w:ascii="Arial" w:hAnsi="Arial" w:cs="Arial"/>
          <w:b/>
          <w:bCs/>
          <w:i/>
          <w:iCs/>
          <w:sz w:val="24"/>
          <w:szCs w:val="24"/>
        </w:rPr>
        <w:t>th</w:t>
      </w:r>
      <w:r w:rsidRPr="00846DD0">
        <w:rPr>
          <w:rFonts w:ascii="Arial" w:hAnsi="Arial" w:cs="Arial"/>
          <w:b/>
          <w:bCs/>
          <w:i/>
          <w:iCs/>
          <w:sz w:val="24"/>
          <w:szCs w:val="24"/>
        </w:rPr>
        <w:t xml:space="preserve"> the Information Security Management System.</w:t>
      </w:r>
    </w:p>
    <w:p w14:paraId="4C0C6981" w14:textId="77777777" w:rsidR="00233F73" w:rsidRPr="00233F73" w:rsidRDefault="00233F73" w:rsidP="00233F7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b/>
          <w:bCs/>
          <w:i/>
          <w:iCs/>
          <w:sz w:val="24"/>
          <w:szCs w:val="24"/>
        </w:rPr>
      </w:pPr>
    </w:p>
    <w:p w14:paraId="012AD3F4" w14:textId="2CEFA708" w:rsidR="00233F73" w:rsidRDefault="006E3FD2" w:rsidP="00470DEA">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hAnsi="Arial" w:cs="Arial"/>
          <w:sz w:val="24"/>
          <w:szCs w:val="24"/>
        </w:rPr>
      </w:pPr>
      <w:r>
        <w:rPr>
          <w:rFonts w:ascii="Arial" w:hAnsi="Arial" w:cs="Arial"/>
          <w:sz w:val="24"/>
          <w:szCs w:val="24"/>
        </w:rPr>
        <w:lastRenderedPageBreak/>
        <w:t xml:space="preserve">The Committee noted that </w:t>
      </w:r>
      <w:r w:rsidR="00470DEA">
        <w:rPr>
          <w:rFonts w:ascii="Arial" w:hAnsi="Arial" w:cs="Arial"/>
          <w:sz w:val="24"/>
          <w:szCs w:val="24"/>
        </w:rPr>
        <w:t xml:space="preserve">RoS </w:t>
      </w:r>
      <w:r w:rsidR="00B237DB">
        <w:rPr>
          <w:rFonts w:ascii="Arial" w:hAnsi="Arial" w:cs="Arial"/>
          <w:sz w:val="24"/>
          <w:szCs w:val="24"/>
        </w:rPr>
        <w:t xml:space="preserve">would </w:t>
      </w:r>
      <w:r>
        <w:rPr>
          <w:rFonts w:ascii="Arial" w:hAnsi="Arial" w:cs="Arial"/>
          <w:sz w:val="24"/>
          <w:szCs w:val="24"/>
        </w:rPr>
        <w:t>ideally</w:t>
      </w:r>
      <w:r w:rsidR="008C6C54">
        <w:rPr>
          <w:rFonts w:ascii="Arial" w:hAnsi="Arial" w:cs="Arial"/>
          <w:sz w:val="24"/>
          <w:szCs w:val="24"/>
        </w:rPr>
        <w:t xml:space="preserve"> be</w:t>
      </w:r>
      <w:r>
        <w:rPr>
          <w:rFonts w:ascii="Arial" w:hAnsi="Arial" w:cs="Arial"/>
          <w:sz w:val="24"/>
          <w:szCs w:val="24"/>
        </w:rPr>
        <w:t xml:space="preserve"> looking to run a major incident exercise</w:t>
      </w:r>
      <w:r w:rsidR="00470DEA">
        <w:rPr>
          <w:rFonts w:ascii="Arial" w:hAnsi="Arial" w:cs="Arial"/>
          <w:sz w:val="24"/>
          <w:szCs w:val="24"/>
        </w:rPr>
        <w:t xml:space="preserve"> facilitated by Adarma </w:t>
      </w:r>
      <w:r>
        <w:rPr>
          <w:rFonts w:ascii="Arial" w:hAnsi="Arial" w:cs="Arial"/>
          <w:sz w:val="24"/>
          <w:szCs w:val="24"/>
        </w:rPr>
        <w:t>once a year due to the organisation continuing to evolve</w:t>
      </w:r>
      <w:r w:rsidR="00470DEA">
        <w:rPr>
          <w:rFonts w:ascii="Arial" w:hAnsi="Arial" w:cs="Arial"/>
          <w:sz w:val="24"/>
          <w:szCs w:val="24"/>
        </w:rPr>
        <w:t xml:space="preserve"> its processes</w:t>
      </w:r>
      <w:r>
        <w:rPr>
          <w:rFonts w:ascii="Arial" w:hAnsi="Arial" w:cs="Arial"/>
          <w:sz w:val="24"/>
          <w:szCs w:val="24"/>
        </w:rPr>
        <w:t xml:space="preserve"> since </w:t>
      </w:r>
      <w:r w:rsidR="00470DEA">
        <w:rPr>
          <w:rFonts w:ascii="Arial" w:hAnsi="Arial" w:cs="Arial"/>
          <w:sz w:val="24"/>
          <w:szCs w:val="24"/>
        </w:rPr>
        <w:t xml:space="preserve">the start of </w:t>
      </w:r>
      <w:r>
        <w:rPr>
          <w:rFonts w:ascii="Arial" w:hAnsi="Arial" w:cs="Arial"/>
          <w:sz w:val="24"/>
          <w:szCs w:val="24"/>
        </w:rPr>
        <w:t xml:space="preserve">lockdown. </w:t>
      </w:r>
    </w:p>
    <w:p w14:paraId="70A5BBA6" w14:textId="77777777" w:rsidR="00470DEA" w:rsidRDefault="00470DEA" w:rsidP="00470DE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sz w:val="24"/>
          <w:szCs w:val="24"/>
        </w:rPr>
      </w:pPr>
    </w:p>
    <w:p w14:paraId="0E49E4D4" w14:textId="45B0D7C8" w:rsidR="000F17BC" w:rsidRDefault="0041045E" w:rsidP="000F17BC">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hAnsi="Arial" w:cs="Arial"/>
          <w:sz w:val="24"/>
          <w:szCs w:val="24"/>
        </w:rPr>
      </w:pPr>
      <w:r>
        <w:rPr>
          <w:rFonts w:ascii="Arial" w:hAnsi="Arial" w:cs="Arial"/>
          <w:sz w:val="24"/>
          <w:szCs w:val="24"/>
        </w:rPr>
        <w:t xml:space="preserve">The Committee </w:t>
      </w:r>
      <w:r w:rsidR="00FC453A">
        <w:rPr>
          <w:rFonts w:ascii="Arial" w:hAnsi="Arial" w:cs="Arial"/>
          <w:sz w:val="24"/>
          <w:szCs w:val="24"/>
        </w:rPr>
        <w:t xml:space="preserve">discussed the transition to hybrid working and whether this has </w:t>
      </w:r>
      <w:r w:rsidR="008C6C54">
        <w:rPr>
          <w:rFonts w:ascii="Arial" w:hAnsi="Arial" w:cs="Arial"/>
          <w:sz w:val="24"/>
          <w:szCs w:val="24"/>
        </w:rPr>
        <w:t xml:space="preserve">changed </w:t>
      </w:r>
      <w:r w:rsidR="00FC453A">
        <w:rPr>
          <w:rFonts w:ascii="Arial" w:hAnsi="Arial" w:cs="Arial"/>
          <w:sz w:val="24"/>
          <w:szCs w:val="24"/>
        </w:rPr>
        <w:t xml:space="preserve">the nature of </w:t>
      </w:r>
      <w:r w:rsidR="00B237DB">
        <w:rPr>
          <w:rFonts w:ascii="Arial" w:hAnsi="Arial" w:cs="Arial"/>
          <w:sz w:val="24"/>
          <w:szCs w:val="24"/>
        </w:rPr>
        <w:t xml:space="preserve">the risk of </w:t>
      </w:r>
      <w:r w:rsidR="00FC453A">
        <w:rPr>
          <w:rFonts w:ascii="Arial" w:hAnsi="Arial" w:cs="Arial"/>
          <w:sz w:val="24"/>
          <w:szCs w:val="24"/>
        </w:rPr>
        <w:t xml:space="preserve">cyber resilience. The Committee agreed the importance of resilience training </w:t>
      </w:r>
      <w:r w:rsidR="00B237DB">
        <w:rPr>
          <w:rFonts w:ascii="Arial" w:hAnsi="Arial" w:cs="Arial"/>
          <w:sz w:val="24"/>
          <w:szCs w:val="24"/>
        </w:rPr>
        <w:t xml:space="preserve">in </w:t>
      </w:r>
      <w:r w:rsidR="00FC453A">
        <w:rPr>
          <w:rFonts w:ascii="Arial" w:hAnsi="Arial" w:cs="Arial"/>
          <w:sz w:val="24"/>
          <w:szCs w:val="24"/>
        </w:rPr>
        <w:t>maintain</w:t>
      </w:r>
      <w:r w:rsidR="009D45B8">
        <w:rPr>
          <w:rFonts w:ascii="Arial" w:hAnsi="Arial" w:cs="Arial"/>
          <w:sz w:val="24"/>
          <w:szCs w:val="24"/>
        </w:rPr>
        <w:t>ing</w:t>
      </w:r>
      <w:r w:rsidR="00FC453A">
        <w:rPr>
          <w:rFonts w:ascii="Arial" w:hAnsi="Arial" w:cs="Arial"/>
          <w:sz w:val="24"/>
          <w:szCs w:val="24"/>
        </w:rPr>
        <w:t xml:space="preserve"> colleagues’ wellbeing in the event of a cyber security </w:t>
      </w:r>
      <w:r w:rsidR="00B237DB">
        <w:rPr>
          <w:rFonts w:ascii="Arial" w:hAnsi="Arial" w:cs="Arial"/>
          <w:sz w:val="24"/>
          <w:szCs w:val="24"/>
        </w:rPr>
        <w:t>attack</w:t>
      </w:r>
      <w:r w:rsidR="00FC453A">
        <w:rPr>
          <w:rFonts w:ascii="Arial" w:hAnsi="Arial" w:cs="Arial"/>
          <w:sz w:val="24"/>
          <w:szCs w:val="24"/>
        </w:rPr>
        <w:t xml:space="preserve">. The Corporate Director and the Head of Risk and Information Governance </w:t>
      </w:r>
      <w:r w:rsidR="001551BE">
        <w:rPr>
          <w:rFonts w:ascii="Arial" w:hAnsi="Arial" w:cs="Arial"/>
          <w:sz w:val="24"/>
          <w:szCs w:val="24"/>
        </w:rPr>
        <w:t xml:space="preserve">agreed to </w:t>
      </w:r>
      <w:r w:rsidR="00FC453A">
        <w:rPr>
          <w:rFonts w:ascii="Arial" w:hAnsi="Arial" w:cs="Arial"/>
          <w:sz w:val="24"/>
          <w:szCs w:val="24"/>
        </w:rPr>
        <w:t xml:space="preserve">consider further resilience training </w:t>
      </w:r>
      <w:r w:rsidR="000F17BC">
        <w:rPr>
          <w:rFonts w:ascii="Arial" w:hAnsi="Arial" w:cs="Arial"/>
          <w:sz w:val="24"/>
          <w:szCs w:val="24"/>
        </w:rPr>
        <w:t>to help maintain colleagues’ wellbeing.</w:t>
      </w:r>
    </w:p>
    <w:p w14:paraId="0BECB108" w14:textId="77777777" w:rsidR="000F17BC" w:rsidRPr="000F17BC" w:rsidRDefault="000F17BC" w:rsidP="000F17BC">
      <w:pPr>
        <w:pStyle w:val="ListParagraph"/>
        <w:rPr>
          <w:rFonts w:ascii="Arial" w:hAnsi="Arial" w:cs="Arial"/>
          <w:sz w:val="24"/>
          <w:szCs w:val="24"/>
        </w:rPr>
      </w:pPr>
    </w:p>
    <w:p w14:paraId="0475C738" w14:textId="69DD4638" w:rsidR="000F17BC" w:rsidRDefault="000F17BC" w:rsidP="000F17B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b/>
          <w:bCs/>
          <w:i/>
          <w:iCs/>
          <w:sz w:val="24"/>
          <w:szCs w:val="24"/>
        </w:rPr>
      </w:pPr>
      <w:r w:rsidRPr="000F17BC">
        <w:rPr>
          <w:rFonts w:ascii="Arial" w:hAnsi="Arial" w:cs="Arial"/>
          <w:b/>
          <w:bCs/>
          <w:i/>
          <w:iCs/>
          <w:sz w:val="24"/>
          <w:szCs w:val="24"/>
        </w:rPr>
        <w:t xml:space="preserve">Action - The Corporate Director and the Head of Risk and Information Governance </w:t>
      </w:r>
      <w:r w:rsidR="001551BE">
        <w:rPr>
          <w:rFonts w:ascii="Arial" w:hAnsi="Arial" w:cs="Arial"/>
          <w:b/>
          <w:bCs/>
          <w:i/>
          <w:iCs/>
          <w:sz w:val="24"/>
          <w:szCs w:val="24"/>
        </w:rPr>
        <w:t xml:space="preserve">to </w:t>
      </w:r>
      <w:r w:rsidRPr="000F17BC">
        <w:rPr>
          <w:rFonts w:ascii="Arial" w:hAnsi="Arial" w:cs="Arial"/>
          <w:b/>
          <w:bCs/>
          <w:i/>
          <w:iCs/>
          <w:sz w:val="24"/>
          <w:szCs w:val="24"/>
        </w:rPr>
        <w:t xml:space="preserve">consider further resilience training to help maintain colleagues’ wellbeing in the event of a cyber security </w:t>
      </w:r>
      <w:r w:rsidR="00E01CAD">
        <w:rPr>
          <w:rFonts w:ascii="Arial" w:hAnsi="Arial" w:cs="Arial"/>
          <w:b/>
          <w:bCs/>
          <w:i/>
          <w:iCs/>
          <w:sz w:val="24"/>
          <w:szCs w:val="24"/>
        </w:rPr>
        <w:t>attack</w:t>
      </w:r>
      <w:r w:rsidRPr="000F17BC">
        <w:rPr>
          <w:rFonts w:ascii="Arial" w:hAnsi="Arial" w:cs="Arial"/>
          <w:b/>
          <w:bCs/>
          <w:i/>
          <w:iCs/>
          <w:sz w:val="24"/>
          <w:szCs w:val="24"/>
        </w:rPr>
        <w:t>.</w:t>
      </w:r>
    </w:p>
    <w:p w14:paraId="0A098C25" w14:textId="2B521A3F" w:rsidR="00D973B9" w:rsidRDefault="00D973B9" w:rsidP="000F17B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b/>
          <w:bCs/>
          <w:i/>
          <w:iCs/>
          <w:sz w:val="24"/>
          <w:szCs w:val="24"/>
        </w:rPr>
      </w:pPr>
    </w:p>
    <w:p w14:paraId="07C59C36" w14:textId="44CB89CF" w:rsidR="00D973B9" w:rsidRPr="00D973B9" w:rsidRDefault="00D973B9" w:rsidP="000F17B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outlineLvl w:val="0"/>
        <w:rPr>
          <w:rFonts w:ascii="Arial" w:hAnsi="Arial" w:cs="Arial"/>
          <w:sz w:val="24"/>
          <w:szCs w:val="24"/>
        </w:rPr>
      </w:pPr>
      <w:r w:rsidRPr="00D973B9">
        <w:rPr>
          <w:rFonts w:ascii="Arial" w:hAnsi="Arial" w:cs="Arial"/>
          <w:sz w:val="24"/>
          <w:szCs w:val="24"/>
        </w:rPr>
        <w:t xml:space="preserve">9.6     </w:t>
      </w:r>
      <w:r>
        <w:rPr>
          <w:rFonts w:ascii="Arial" w:hAnsi="Arial" w:cs="Arial"/>
          <w:sz w:val="24"/>
          <w:szCs w:val="24"/>
        </w:rPr>
        <w:t xml:space="preserve">The Committee thanked the </w:t>
      </w:r>
      <w:r w:rsidRPr="00C86C34">
        <w:rPr>
          <w:rFonts w:ascii="Arial" w:hAnsi="Arial" w:cs="Arial"/>
          <w:sz w:val="24"/>
          <w:szCs w:val="24"/>
        </w:rPr>
        <w:t xml:space="preserve">Corporate Director, Head of </w:t>
      </w:r>
      <w:r>
        <w:rPr>
          <w:rFonts w:ascii="Arial" w:hAnsi="Arial" w:cs="Arial"/>
          <w:sz w:val="24"/>
          <w:szCs w:val="24"/>
        </w:rPr>
        <w:t xml:space="preserve">IT Enablement and the </w:t>
      </w:r>
      <w:r w:rsidRPr="00906C39">
        <w:rPr>
          <w:rFonts w:ascii="Arial" w:hAnsi="Arial" w:cs="Arial"/>
          <w:bCs/>
          <w:sz w:val="24"/>
          <w:szCs w:val="24"/>
          <w:lang w:val="en-US"/>
        </w:rPr>
        <w:t>IT Security &amp; Identity Technical Product Manager</w:t>
      </w:r>
      <w:r>
        <w:rPr>
          <w:rFonts w:ascii="Arial" w:hAnsi="Arial" w:cs="Arial"/>
          <w:bCs/>
          <w:sz w:val="24"/>
          <w:szCs w:val="24"/>
          <w:lang w:val="en-US"/>
        </w:rPr>
        <w:t xml:space="preserve"> for the engaging presentation and look</w:t>
      </w:r>
      <w:r w:rsidR="001A3342">
        <w:rPr>
          <w:rFonts w:ascii="Arial" w:hAnsi="Arial" w:cs="Arial"/>
          <w:bCs/>
          <w:sz w:val="24"/>
          <w:szCs w:val="24"/>
          <w:lang w:val="en-US"/>
        </w:rPr>
        <w:t>s</w:t>
      </w:r>
      <w:r>
        <w:rPr>
          <w:rFonts w:ascii="Arial" w:hAnsi="Arial" w:cs="Arial"/>
          <w:bCs/>
          <w:sz w:val="24"/>
          <w:szCs w:val="24"/>
          <w:lang w:val="en-US"/>
        </w:rPr>
        <w:t xml:space="preserve"> forward to hearing the progress of actions within the Adarma report.</w:t>
      </w:r>
    </w:p>
    <w:p w14:paraId="11F69F5A" w14:textId="77777777" w:rsidR="00F72ACF" w:rsidRDefault="00F72ACF" w:rsidP="00E92071">
      <w:p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eastAsia="Times New Roman"/>
          <w:b/>
          <w:bCs/>
          <w:kern w:val="36"/>
          <w:lang w:eastAsia="en-GB"/>
        </w:rPr>
      </w:pPr>
    </w:p>
    <w:p w14:paraId="3810CC05" w14:textId="48B58478" w:rsidR="009F0904" w:rsidRPr="00575C28" w:rsidRDefault="00BC1CA0" w:rsidP="00C86C34">
      <w:pPr>
        <w:pStyle w:val="NoSpacing"/>
        <w:numPr>
          <w:ilvl w:val="0"/>
          <w:numId w:val="7"/>
        </w:numPr>
        <w:ind w:left="0" w:firstLine="0"/>
        <w:jc w:val="both"/>
        <w:rPr>
          <w:rFonts w:ascii="Arial" w:hAnsi="Arial" w:cs="Arial"/>
          <w:b/>
          <w:bCs/>
          <w:sz w:val="24"/>
          <w:szCs w:val="24"/>
        </w:rPr>
      </w:pPr>
      <w:bookmarkStart w:id="0" w:name="_Hlk82007795"/>
      <w:r w:rsidRPr="00575C28">
        <w:rPr>
          <w:rFonts w:ascii="Arial" w:hAnsi="Arial" w:cs="Arial"/>
          <w:b/>
          <w:color w:val="000000"/>
          <w:sz w:val="24"/>
          <w:szCs w:val="24"/>
        </w:rPr>
        <w:t>O</w:t>
      </w:r>
      <w:r w:rsidRPr="00575C28">
        <w:rPr>
          <w:rFonts w:ascii="Arial" w:hAnsi="Arial" w:cs="Arial"/>
          <w:b/>
          <w:bCs/>
          <w:sz w:val="24"/>
          <w:szCs w:val="24"/>
        </w:rPr>
        <w:t xml:space="preserve">utstanding </w:t>
      </w:r>
      <w:r w:rsidR="00DD2779">
        <w:rPr>
          <w:rFonts w:ascii="Arial" w:hAnsi="Arial" w:cs="Arial"/>
          <w:b/>
          <w:bCs/>
          <w:sz w:val="24"/>
          <w:szCs w:val="24"/>
        </w:rPr>
        <w:t>Recommendations</w:t>
      </w:r>
      <w:r w:rsidRPr="00575C28">
        <w:rPr>
          <w:rFonts w:ascii="Arial" w:hAnsi="Arial" w:cs="Arial"/>
          <w:b/>
          <w:bCs/>
          <w:sz w:val="24"/>
          <w:szCs w:val="24"/>
        </w:rPr>
        <w:t xml:space="preserve"> Log</w:t>
      </w:r>
    </w:p>
    <w:p w14:paraId="776FA7DE"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p w14:paraId="1187D781" w14:textId="78A6547D" w:rsidR="009F0904" w:rsidRPr="00C86C34" w:rsidRDefault="00BC1CA0" w:rsidP="00C86C34">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rPr>
          <w:rFonts w:ascii="Arial" w:hAnsi="Arial" w:cs="Arial"/>
          <w:sz w:val="24"/>
          <w:szCs w:val="24"/>
        </w:rPr>
      </w:pPr>
      <w:r w:rsidRPr="00C86C34">
        <w:rPr>
          <w:rFonts w:ascii="Arial" w:hAnsi="Arial" w:cs="Arial"/>
          <w:sz w:val="24"/>
          <w:szCs w:val="24"/>
        </w:rPr>
        <w:t xml:space="preserve">The Committee reviewed the outstanding </w:t>
      </w:r>
      <w:r w:rsidR="00DD2779">
        <w:rPr>
          <w:rFonts w:ascii="Arial" w:hAnsi="Arial" w:cs="Arial"/>
          <w:sz w:val="24"/>
          <w:szCs w:val="24"/>
        </w:rPr>
        <w:t>recommendations</w:t>
      </w:r>
      <w:r w:rsidRPr="00C86C34">
        <w:rPr>
          <w:rFonts w:ascii="Arial" w:hAnsi="Arial" w:cs="Arial"/>
          <w:sz w:val="24"/>
          <w:szCs w:val="24"/>
        </w:rPr>
        <w:t xml:space="preserve"> log and agreed:</w:t>
      </w:r>
    </w:p>
    <w:p w14:paraId="37E9FE55" w14:textId="26CECBB6" w:rsidR="002E091F" w:rsidRDefault="002E091F" w:rsidP="00F5367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p>
    <w:p w14:paraId="6669CDDF" w14:textId="4D6C2CCC" w:rsidR="002E091F" w:rsidRPr="009E52A2" w:rsidRDefault="002B7CAD" w:rsidP="00F5367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sidRPr="009E52A2">
        <w:rPr>
          <w:rFonts w:ascii="Arial" w:hAnsi="Arial" w:cs="Arial"/>
          <w:sz w:val="24"/>
          <w:szCs w:val="24"/>
        </w:rPr>
        <w:t xml:space="preserve">To note </w:t>
      </w:r>
      <w:r w:rsidR="002E091F" w:rsidRPr="009E52A2">
        <w:rPr>
          <w:rFonts w:ascii="Arial" w:hAnsi="Arial" w:cs="Arial"/>
          <w:sz w:val="24"/>
          <w:szCs w:val="24"/>
        </w:rPr>
        <w:t xml:space="preserve">all the recommendations </w:t>
      </w:r>
      <w:r w:rsidR="00FA2F84" w:rsidRPr="009E52A2">
        <w:rPr>
          <w:rFonts w:ascii="Arial" w:hAnsi="Arial" w:cs="Arial"/>
          <w:sz w:val="24"/>
          <w:szCs w:val="24"/>
        </w:rPr>
        <w:t xml:space="preserve">in yellow </w:t>
      </w:r>
      <w:r w:rsidR="002E091F" w:rsidRPr="009E52A2">
        <w:rPr>
          <w:rFonts w:ascii="Arial" w:hAnsi="Arial" w:cs="Arial"/>
          <w:sz w:val="24"/>
          <w:szCs w:val="24"/>
        </w:rPr>
        <w:t xml:space="preserve">with a status of </w:t>
      </w:r>
      <w:r w:rsidR="00237933" w:rsidRPr="009E52A2">
        <w:rPr>
          <w:rFonts w:ascii="Arial" w:hAnsi="Arial" w:cs="Arial"/>
          <w:sz w:val="24"/>
          <w:szCs w:val="24"/>
        </w:rPr>
        <w:t>‘</w:t>
      </w:r>
      <w:r w:rsidR="002E091F" w:rsidRPr="009E52A2">
        <w:rPr>
          <w:rFonts w:ascii="Arial" w:hAnsi="Arial" w:cs="Arial"/>
          <w:sz w:val="24"/>
          <w:szCs w:val="24"/>
        </w:rPr>
        <w:t>on track</w:t>
      </w:r>
      <w:r w:rsidR="00237933" w:rsidRPr="009E52A2">
        <w:rPr>
          <w:rFonts w:ascii="Arial" w:hAnsi="Arial" w:cs="Arial"/>
          <w:sz w:val="24"/>
          <w:szCs w:val="24"/>
        </w:rPr>
        <w:t>’</w:t>
      </w:r>
      <w:r w:rsidR="00306833" w:rsidRPr="009E52A2">
        <w:rPr>
          <w:rFonts w:ascii="Arial" w:hAnsi="Arial" w:cs="Arial"/>
          <w:sz w:val="24"/>
          <w:szCs w:val="24"/>
        </w:rPr>
        <w:t>.</w:t>
      </w:r>
    </w:p>
    <w:p w14:paraId="5BE3CA75" w14:textId="77777777" w:rsidR="00DD2779" w:rsidRPr="009E52A2" w:rsidRDefault="002B7CAD" w:rsidP="00DD277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sidRPr="009E52A2">
        <w:rPr>
          <w:rFonts w:ascii="Arial" w:hAnsi="Arial" w:cs="Arial"/>
          <w:sz w:val="24"/>
          <w:szCs w:val="24"/>
        </w:rPr>
        <w:t xml:space="preserve">To </w:t>
      </w:r>
      <w:r w:rsidR="002E091F" w:rsidRPr="009E52A2">
        <w:rPr>
          <w:rFonts w:ascii="Arial" w:hAnsi="Arial" w:cs="Arial"/>
          <w:sz w:val="24"/>
          <w:szCs w:val="24"/>
        </w:rPr>
        <w:t xml:space="preserve">close all </w:t>
      </w:r>
      <w:r w:rsidRPr="009E52A2">
        <w:rPr>
          <w:rFonts w:ascii="Arial" w:hAnsi="Arial" w:cs="Arial"/>
          <w:sz w:val="24"/>
          <w:szCs w:val="24"/>
        </w:rPr>
        <w:t>complete</w:t>
      </w:r>
      <w:r w:rsidR="002E091F" w:rsidRPr="009E52A2">
        <w:rPr>
          <w:rFonts w:ascii="Arial" w:hAnsi="Arial" w:cs="Arial"/>
          <w:sz w:val="24"/>
          <w:szCs w:val="24"/>
        </w:rPr>
        <w:t xml:space="preserve"> recommendations </w:t>
      </w:r>
      <w:r w:rsidR="00FA2F84" w:rsidRPr="009E52A2">
        <w:rPr>
          <w:rFonts w:ascii="Arial" w:hAnsi="Arial" w:cs="Arial"/>
          <w:sz w:val="24"/>
          <w:szCs w:val="24"/>
        </w:rPr>
        <w:t xml:space="preserve">in green </w:t>
      </w:r>
      <w:r w:rsidR="002E091F" w:rsidRPr="009E52A2">
        <w:rPr>
          <w:rFonts w:ascii="Arial" w:hAnsi="Arial" w:cs="Arial"/>
          <w:sz w:val="24"/>
          <w:szCs w:val="24"/>
        </w:rPr>
        <w:t xml:space="preserve">with a status of </w:t>
      </w:r>
      <w:r w:rsidR="00237933" w:rsidRPr="009E52A2">
        <w:rPr>
          <w:rFonts w:ascii="Arial" w:hAnsi="Arial" w:cs="Arial"/>
          <w:sz w:val="24"/>
          <w:szCs w:val="24"/>
        </w:rPr>
        <w:t>‘</w:t>
      </w:r>
      <w:r w:rsidRPr="009E52A2">
        <w:rPr>
          <w:rFonts w:ascii="Arial" w:hAnsi="Arial" w:cs="Arial"/>
          <w:sz w:val="24"/>
          <w:szCs w:val="24"/>
        </w:rPr>
        <w:t>propose to close’</w:t>
      </w:r>
      <w:r w:rsidR="00306833" w:rsidRPr="009E52A2">
        <w:rPr>
          <w:rFonts w:ascii="Arial" w:hAnsi="Arial" w:cs="Arial"/>
          <w:sz w:val="24"/>
          <w:szCs w:val="24"/>
        </w:rPr>
        <w:t>.</w:t>
      </w:r>
    </w:p>
    <w:p w14:paraId="71704353" w14:textId="3A8F0EA3" w:rsidR="002E091F" w:rsidRPr="003173DF" w:rsidRDefault="00237933" w:rsidP="00DD277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sidRPr="003173DF">
        <w:rPr>
          <w:rFonts w:ascii="Arial" w:hAnsi="Arial" w:cs="Arial"/>
          <w:sz w:val="24"/>
          <w:szCs w:val="24"/>
        </w:rPr>
        <w:t xml:space="preserve">UID </w:t>
      </w:r>
      <w:r w:rsidR="00DD2779" w:rsidRPr="003173DF">
        <w:rPr>
          <w:rFonts w:ascii="Arial" w:hAnsi="Arial" w:cs="Arial"/>
          <w:sz w:val="24"/>
          <w:szCs w:val="24"/>
        </w:rPr>
        <w:t>102</w:t>
      </w:r>
      <w:r w:rsidRPr="003173DF">
        <w:rPr>
          <w:rFonts w:ascii="Arial" w:hAnsi="Arial" w:cs="Arial"/>
          <w:sz w:val="24"/>
          <w:szCs w:val="24"/>
        </w:rPr>
        <w:t xml:space="preserve"> </w:t>
      </w:r>
      <w:r w:rsidR="00F53670" w:rsidRPr="003173DF">
        <w:rPr>
          <w:rFonts w:ascii="Arial" w:hAnsi="Arial" w:cs="Arial"/>
          <w:sz w:val="24"/>
          <w:szCs w:val="24"/>
        </w:rPr>
        <w:t>–</w:t>
      </w:r>
      <w:r w:rsidRPr="003173DF">
        <w:rPr>
          <w:rFonts w:ascii="Arial" w:hAnsi="Arial" w:cs="Arial"/>
          <w:sz w:val="24"/>
          <w:szCs w:val="24"/>
        </w:rPr>
        <w:t xml:space="preserve"> </w:t>
      </w:r>
      <w:r w:rsidR="00F83EC7">
        <w:rPr>
          <w:rFonts w:ascii="Arial" w:hAnsi="Arial" w:cs="Arial"/>
          <w:sz w:val="24"/>
          <w:szCs w:val="24"/>
        </w:rPr>
        <w:t>The Committee</w:t>
      </w:r>
      <w:r w:rsidR="00DD2779" w:rsidRPr="003173DF">
        <w:rPr>
          <w:rFonts w:ascii="Arial" w:hAnsi="Arial" w:cs="Arial"/>
          <w:sz w:val="24"/>
          <w:szCs w:val="24"/>
        </w:rPr>
        <w:t xml:space="preserve"> noted that RoS management are content that no further activity/action is required. </w:t>
      </w:r>
      <w:r w:rsidR="006A4C34">
        <w:rPr>
          <w:rFonts w:ascii="Arial" w:hAnsi="Arial" w:cs="Arial"/>
          <w:sz w:val="24"/>
          <w:szCs w:val="24"/>
        </w:rPr>
        <w:t xml:space="preserve">Documents </w:t>
      </w:r>
      <w:r w:rsidR="00DD2779" w:rsidRPr="003173DF">
        <w:rPr>
          <w:rFonts w:ascii="Arial" w:hAnsi="Arial" w:cs="Arial"/>
          <w:sz w:val="24"/>
          <w:szCs w:val="24"/>
        </w:rPr>
        <w:t xml:space="preserve">have been reviewed and updated and continue to be as part of </w:t>
      </w:r>
      <w:r w:rsidR="00F83EC7">
        <w:rPr>
          <w:rFonts w:ascii="Arial" w:hAnsi="Arial" w:cs="Arial"/>
          <w:sz w:val="24"/>
          <w:szCs w:val="24"/>
        </w:rPr>
        <w:t xml:space="preserve">the </w:t>
      </w:r>
      <w:r w:rsidR="00DD2779" w:rsidRPr="003173DF">
        <w:rPr>
          <w:rFonts w:ascii="Arial" w:hAnsi="Arial" w:cs="Arial"/>
          <w:sz w:val="24"/>
          <w:szCs w:val="24"/>
        </w:rPr>
        <w:t xml:space="preserve">ongoing process. </w:t>
      </w:r>
      <w:r w:rsidR="00F83EC7">
        <w:rPr>
          <w:rFonts w:ascii="Arial" w:hAnsi="Arial" w:cs="Arial"/>
          <w:sz w:val="24"/>
          <w:szCs w:val="24"/>
        </w:rPr>
        <w:t xml:space="preserve">The Committee </w:t>
      </w:r>
      <w:r w:rsidR="00DD2779" w:rsidRPr="003173DF">
        <w:rPr>
          <w:rFonts w:ascii="Arial" w:hAnsi="Arial" w:cs="Arial"/>
          <w:sz w:val="24"/>
          <w:szCs w:val="24"/>
        </w:rPr>
        <w:t xml:space="preserve">agreed to close as proposed. </w:t>
      </w:r>
    </w:p>
    <w:p w14:paraId="25E20A6E" w14:textId="627AD04C" w:rsidR="002E091F" w:rsidRDefault="00F53670" w:rsidP="00CB369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sidRPr="00C710DF">
        <w:rPr>
          <w:rFonts w:ascii="Arial" w:hAnsi="Arial" w:cs="Arial"/>
          <w:sz w:val="24"/>
          <w:szCs w:val="24"/>
        </w:rPr>
        <w:t xml:space="preserve">UID 122 </w:t>
      </w:r>
      <w:r w:rsidR="002B7CAD" w:rsidRPr="00C710DF">
        <w:rPr>
          <w:rFonts w:ascii="Arial" w:hAnsi="Arial" w:cs="Arial"/>
          <w:sz w:val="24"/>
          <w:szCs w:val="24"/>
        </w:rPr>
        <w:t>–</w:t>
      </w:r>
      <w:r w:rsidR="00CB3696">
        <w:rPr>
          <w:rFonts w:ascii="Arial" w:hAnsi="Arial" w:cs="Arial"/>
          <w:sz w:val="24"/>
          <w:szCs w:val="24"/>
        </w:rPr>
        <w:t xml:space="preserve"> The Committee agreed to</w:t>
      </w:r>
      <w:r w:rsidR="00EC5981">
        <w:rPr>
          <w:rFonts w:ascii="Arial" w:hAnsi="Arial" w:cs="Arial"/>
          <w:sz w:val="24"/>
          <w:szCs w:val="24"/>
        </w:rPr>
        <w:t xml:space="preserve"> a further </w:t>
      </w:r>
      <w:r w:rsidR="00FA2F84" w:rsidRPr="00C710DF">
        <w:rPr>
          <w:rFonts w:ascii="Arial" w:hAnsi="Arial" w:cs="Arial"/>
          <w:sz w:val="24"/>
          <w:szCs w:val="24"/>
        </w:rPr>
        <w:t xml:space="preserve">extension </w:t>
      </w:r>
      <w:r w:rsidR="00F77597">
        <w:rPr>
          <w:rFonts w:ascii="Arial" w:hAnsi="Arial" w:cs="Arial"/>
          <w:sz w:val="24"/>
          <w:szCs w:val="24"/>
        </w:rPr>
        <w:t>of</w:t>
      </w:r>
      <w:r w:rsidR="00CB3696">
        <w:rPr>
          <w:rFonts w:ascii="Arial" w:hAnsi="Arial" w:cs="Arial"/>
          <w:sz w:val="24"/>
          <w:szCs w:val="24"/>
        </w:rPr>
        <w:t xml:space="preserve"> the final recommendation </w:t>
      </w:r>
      <w:r w:rsidR="00FA2F84" w:rsidRPr="00C710DF">
        <w:rPr>
          <w:rFonts w:ascii="Arial" w:hAnsi="Arial" w:cs="Arial"/>
          <w:sz w:val="24"/>
          <w:szCs w:val="24"/>
        </w:rPr>
        <w:t xml:space="preserve">to </w:t>
      </w:r>
      <w:r w:rsidR="00CB3696">
        <w:rPr>
          <w:rFonts w:ascii="Arial" w:hAnsi="Arial" w:cs="Arial"/>
          <w:sz w:val="24"/>
          <w:szCs w:val="24"/>
        </w:rPr>
        <w:t xml:space="preserve">September </w:t>
      </w:r>
      <w:r w:rsidR="00FA2F84" w:rsidRPr="00C710DF">
        <w:rPr>
          <w:rFonts w:ascii="Arial" w:hAnsi="Arial" w:cs="Arial"/>
          <w:sz w:val="24"/>
          <w:szCs w:val="24"/>
        </w:rPr>
        <w:t>202</w:t>
      </w:r>
      <w:r w:rsidR="00DD2779" w:rsidRPr="00C710DF">
        <w:rPr>
          <w:rFonts w:ascii="Arial" w:hAnsi="Arial" w:cs="Arial"/>
          <w:sz w:val="24"/>
          <w:szCs w:val="24"/>
        </w:rPr>
        <w:t>2</w:t>
      </w:r>
      <w:r w:rsidR="00FA2F84" w:rsidRPr="00C710DF">
        <w:rPr>
          <w:rFonts w:ascii="Arial" w:hAnsi="Arial" w:cs="Arial"/>
          <w:sz w:val="24"/>
          <w:szCs w:val="24"/>
        </w:rPr>
        <w:t xml:space="preserve"> </w:t>
      </w:r>
      <w:r w:rsidR="00CB3696">
        <w:rPr>
          <w:rFonts w:ascii="Arial" w:hAnsi="Arial" w:cs="Arial"/>
          <w:sz w:val="24"/>
          <w:szCs w:val="24"/>
        </w:rPr>
        <w:t xml:space="preserve">to allow the new improved WIP method to be </w:t>
      </w:r>
      <w:r w:rsidR="006A4C34">
        <w:rPr>
          <w:rFonts w:ascii="Arial" w:hAnsi="Arial" w:cs="Arial"/>
          <w:sz w:val="24"/>
          <w:szCs w:val="24"/>
        </w:rPr>
        <w:t>utilised</w:t>
      </w:r>
      <w:r w:rsidR="00CB3696">
        <w:rPr>
          <w:rFonts w:ascii="Arial" w:hAnsi="Arial" w:cs="Arial"/>
          <w:sz w:val="24"/>
          <w:szCs w:val="24"/>
        </w:rPr>
        <w:t xml:space="preserve"> for the year end accounts.</w:t>
      </w:r>
      <w:r w:rsidR="00EC5981">
        <w:rPr>
          <w:rFonts w:ascii="Arial" w:hAnsi="Arial" w:cs="Arial"/>
          <w:sz w:val="24"/>
          <w:szCs w:val="24"/>
        </w:rPr>
        <w:t xml:space="preserve"> The Committee requested </w:t>
      </w:r>
      <w:r w:rsidR="00A71978">
        <w:rPr>
          <w:rFonts w:ascii="Arial" w:hAnsi="Arial" w:cs="Arial"/>
          <w:sz w:val="24"/>
          <w:szCs w:val="24"/>
        </w:rPr>
        <w:t xml:space="preserve">that </w:t>
      </w:r>
      <w:r w:rsidR="00EC5981">
        <w:rPr>
          <w:rFonts w:ascii="Arial" w:hAnsi="Arial" w:cs="Arial"/>
          <w:sz w:val="24"/>
          <w:szCs w:val="24"/>
        </w:rPr>
        <w:t xml:space="preserve">a 1 step update on the methodology </w:t>
      </w:r>
      <w:r w:rsidR="00A71978">
        <w:rPr>
          <w:rFonts w:ascii="Arial" w:hAnsi="Arial" w:cs="Arial"/>
          <w:sz w:val="24"/>
          <w:szCs w:val="24"/>
        </w:rPr>
        <w:t>come to</w:t>
      </w:r>
      <w:r w:rsidR="00EC5981">
        <w:rPr>
          <w:rFonts w:ascii="Arial" w:hAnsi="Arial" w:cs="Arial"/>
          <w:sz w:val="24"/>
          <w:szCs w:val="24"/>
        </w:rPr>
        <w:t xml:space="preserve"> the May ARC meeting and a brief update on its live use in reporting accounts </w:t>
      </w:r>
      <w:r w:rsidR="00A71978">
        <w:rPr>
          <w:rFonts w:ascii="Arial" w:hAnsi="Arial" w:cs="Arial"/>
          <w:sz w:val="24"/>
          <w:szCs w:val="24"/>
        </w:rPr>
        <w:t xml:space="preserve">to </w:t>
      </w:r>
      <w:r w:rsidR="00EC5981">
        <w:rPr>
          <w:rFonts w:ascii="Arial" w:hAnsi="Arial" w:cs="Arial"/>
          <w:sz w:val="24"/>
          <w:szCs w:val="24"/>
        </w:rPr>
        <w:t xml:space="preserve">the August </w:t>
      </w:r>
      <w:r w:rsidR="006A4C34">
        <w:rPr>
          <w:rFonts w:ascii="Arial" w:hAnsi="Arial" w:cs="Arial"/>
          <w:sz w:val="24"/>
          <w:szCs w:val="24"/>
        </w:rPr>
        <w:t>meeting</w:t>
      </w:r>
      <w:r w:rsidR="00EC5981">
        <w:rPr>
          <w:rFonts w:ascii="Arial" w:hAnsi="Arial" w:cs="Arial"/>
          <w:sz w:val="24"/>
          <w:szCs w:val="24"/>
        </w:rPr>
        <w:t xml:space="preserve">. </w:t>
      </w:r>
    </w:p>
    <w:p w14:paraId="1A0EA367" w14:textId="77777777" w:rsidR="00EC5981" w:rsidRDefault="00EC5981" w:rsidP="00EC598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bookmarkEnd w:id="0"/>
    <w:p w14:paraId="0587D011" w14:textId="55C2E578" w:rsidR="009F0904" w:rsidRPr="00AD7C5E" w:rsidRDefault="00BC1CA0" w:rsidP="00AD7C5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b/>
          <w:color w:val="000000"/>
          <w:sz w:val="24"/>
          <w:szCs w:val="24"/>
        </w:rPr>
      </w:pPr>
      <w:r w:rsidRPr="00AD7C5E">
        <w:rPr>
          <w:rFonts w:ascii="Arial" w:hAnsi="Arial" w:cs="Arial"/>
          <w:b/>
          <w:color w:val="000000"/>
          <w:sz w:val="24"/>
          <w:szCs w:val="24"/>
        </w:rPr>
        <w:t>Items for noting</w:t>
      </w:r>
    </w:p>
    <w:p w14:paraId="4645D9FE" w14:textId="3481C8FD" w:rsidR="009F0904" w:rsidRDefault="009F0904" w:rsidP="00575C28">
      <w:pPr>
        <w:pStyle w:val="NoSpacing"/>
        <w:jc w:val="both"/>
        <w:rPr>
          <w:rFonts w:ascii="Arial" w:hAnsi="Arial" w:cs="Arial"/>
          <w:b/>
          <w:color w:val="000000"/>
          <w:sz w:val="24"/>
          <w:szCs w:val="24"/>
        </w:rPr>
      </w:pPr>
    </w:p>
    <w:p w14:paraId="00C8B97F" w14:textId="4ABAE42B" w:rsidR="009F0904" w:rsidRPr="00AD7C5E" w:rsidRDefault="00BC1CA0" w:rsidP="00AD7C5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AD7C5E">
        <w:rPr>
          <w:rFonts w:ascii="Arial" w:hAnsi="Arial" w:cs="Arial"/>
          <w:bCs/>
          <w:color w:val="000000"/>
          <w:sz w:val="24"/>
          <w:szCs w:val="24"/>
        </w:rPr>
        <w:t>The Committee noted the following items:</w:t>
      </w:r>
    </w:p>
    <w:p w14:paraId="03A3C06C" w14:textId="27225918" w:rsidR="00DE46A2" w:rsidRPr="002E091F" w:rsidRDefault="00DE46A2" w:rsidP="002E091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2E091F">
        <w:rPr>
          <w:rFonts w:ascii="Arial" w:hAnsi="Arial" w:cs="Arial"/>
          <w:bCs/>
          <w:color w:val="000000"/>
          <w:sz w:val="24"/>
          <w:szCs w:val="24"/>
        </w:rPr>
        <w:t>Finance update</w:t>
      </w:r>
      <w:r w:rsidR="00AD7C5E">
        <w:rPr>
          <w:rFonts w:ascii="Arial" w:hAnsi="Arial" w:cs="Arial"/>
          <w:bCs/>
          <w:color w:val="000000"/>
          <w:sz w:val="24"/>
          <w:szCs w:val="24"/>
        </w:rPr>
        <w:t xml:space="preserve"> January 2022</w:t>
      </w:r>
    </w:p>
    <w:p w14:paraId="1D1F7BB0" w14:textId="6EFE17DE" w:rsidR="00DE46A2" w:rsidRPr="00AD7C5E" w:rsidRDefault="00DE46A2" w:rsidP="00AD7C5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2E091F">
        <w:rPr>
          <w:rFonts w:ascii="Arial" w:hAnsi="Arial" w:cs="Arial"/>
          <w:bCs/>
          <w:color w:val="000000"/>
          <w:sz w:val="24"/>
          <w:szCs w:val="24"/>
        </w:rPr>
        <w:t xml:space="preserve">KPI scorecard – </w:t>
      </w:r>
      <w:r w:rsidR="00AD7C5E">
        <w:rPr>
          <w:rFonts w:ascii="Arial" w:hAnsi="Arial" w:cs="Arial"/>
          <w:bCs/>
          <w:color w:val="000000"/>
          <w:sz w:val="24"/>
          <w:szCs w:val="24"/>
        </w:rPr>
        <w:t>December 2021</w:t>
      </w:r>
    </w:p>
    <w:p w14:paraId="699FAD29" w14:textId="6484FE44" w:rsidR="00DE46A2" w:rsidRDefault="00DE46A2" w:rsidP="002E091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2E091F">
        <w:rPr>
          <w:rFonts w:ascii="Arial" w:hAnsi="Arial" w:cs="Arial"/>
          <w:bCs/>
          <w:color w:val="000000"/>
          <w:sz w:val="24"/>
          <w:szCs w:val="24"/>
        </w:rPr>
        <w:t xml:space="preserve">RoS Board minute </w:t>
      </w:r>
      <w:r w:rsidR="00AD7C5E">
        <w:rPr>
          <w:rFonts w:ascii="Arial" w:hAnsi="Arial" w:cs="Arial"/>
          <w:bCs/>
          <w:color w:val="000000"/>
          <w:sz w:val="24"/>
          <w:szCs w:val="24"/>
        </w:rPr>
        <w:t>September</w:t>
      </w:r>
      <w:r w:rsidRPr="002E091F">
        <w:rPr>
          <w:rFonts w:ascii="Arial" w:hAnsi="Arial" w:cs="Arial"/>
          <w:bCs/>
          <w:color w:val="000000"/>
          <w:sz w:val="24"/>
          <w:szCs w:val="24"/>
        </w:rPr>
        <w:t xml:space="preserve"> 2021</w:t>
      </w:r>
    </w:p>
    <w:p w14:paraId="5D1B7029" w14:textId="7CC4B3C9" w:rsidR="00AD7C5E" w:rsidRPr="00A71978" w:rsidRDefault="00AD7C5E" w:rsidP="002E091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A71978">
        <w:rPr>
          <w:rFonts w:ascii="Arial" w:hAnsi="Arial" w:cs="Arial"/>
          <w:bCs/>
          <w:color w:val="000000"/>
          <w:sz w:val="24"/>
          <w:szCs w:val="24"/>
        </w:rPr>
        <w:t xml:space="preserve">Information Assurance Governance Report </w:t>
      </w:r>
    </w:p>
    <w:p w14:paraId="21322FF7" w14:textId="62DD3F5C" w:rsidR="00AD7C5E" w:rsidRDefault="00AD7C5E" w:rsidP="002E091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695C4F">
        <w:rPr>
          <w:rFonts w:ascii="Arial" w:hAnsi="Arial" w:cs="Arial"/>
          <w:bCs/>
          <w:color w:val="000000"/>
          <w:sz w:val="24"/>
          <w:szCs w:val="24"/>
        </w:rPr>
        <w:t>Accountable Officer Event – 01 December 2021</w:t>
      </w:r>
    </w:p>
    <w:p w14:paraId="5CD49672" w14:textId="67FBB626" w:rsidR="00207C0D" w:rsidRDefault="00207C0D" w:rsidP="00207C0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p>
    <w:p w14:paraId="3E87C54B" w14:textId="088FAF75" w:rsidR="00207C0D" w:rsidRPr="00207C0D" w:rsidRDefault="00207C0D" w:rsidP="00207C0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Pr>
          <w:rFonts w:ascii="Arial" w:hAnsi="Arial" w:cs="Arial"/>
          <w:bCs/>
          <w:color w:val="000000"/>
          <w:sz w:val="24"/>
          <w:szCs w:val="24"/>
        </w:rPr>
        <w:t>11.2    The Committee agreed that they would like sight of the Information Assurance Governance report for noting on a quarterly basis.</w:t>
      </w:r>
    </w:p>
    <w:p w14:paraId="1D8C52A2" w14:textId="77777777" w:rsidR="00AD7C5E" w:rsidRDefault="00056726" w:rsidP="00C64517">
      <w:p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Arial" w:hAnsi="Arial" w:cs="Arial"/>
          <w:b/>
          <w:bCs/>
          <w:i/>
          <w:iCs/>
          <w:color w:val="000000"/>
          <w:sz w:val="24"/>
          <w:szCs w:val="24"/>
        </w:rPr>
      </w:pPr>
      <w:r w:rsidRPr="00056726">
        <w:rPr>
          <w:rFonts w:ascii="Arial" w:hAnsi="Arial" w:cs="Arial"/>
          <w:b/>
          <w:bCs/>
          <w:i/>
          <w:iCs/>
          <w:color w:val="000000"/>
          <w:sz w:val="24"/>
          <w:szCs w:val="24"/>
        </w:rPr>
        <w:t xml:space="preserve"> </w:t>
      </w:r>
    </w:p>
    <w:p w14:paraId="34D3BF36" w14:textId="54D31A3D" w:rsidR="00C64517" w:rsidRPr="00AD7C5E" w:rsidRDefault="00EE5975" w:rsidP="00AD7C5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outlineLvl w:val="0"/>
        <w:rPr>
          <w:rFonts w:ascii="Arial" w:hAnsi="Arial" w:cs="Arial"/>
          <w:b/>
          <w:bCs/>
          <w:i/>
          <w:iCs/>
          <w:color w:val="000000"/>
          <w:sz w:val="24"/>
          <w:szCs w:val="24"/>
        </w:rPr>
      </w:pPr>
      <w:r w:rsidRPr="00AD7C5E">
        <w:rPr>
          <w:rFonts w:ascii="Arial" w:hAnsi="Arial" w:cs="Arial"/>
          <w:b/>
          <w:color w:val="000000"/>
          <w:sz w:val="24"/>
          <w:szCs w:val="24"/>
        </w:rPr>
        <w:t xml:space="preserve">Any </w:t>
      </w:r>
      <w:r w:rsidR="00BC1CA0" w:rsidRPr="00AD7C5E">
        <w:rPr>
          <w:rFonts w:ascii="Arial" w:hAnsi="Arial" w:cs="Arial"/>
          <w:b/>
          <w:color w:val="000000"/>
          <w:sz w:val="24"/>
          <w:szCs w:val="24"/>
        </w:rPr>
        <w:t>other competent business</w:t>
      </w:r>
    </w:p>
    <w:p w14:paraId="5D6A96AC" w14:textId="77777777" w:rsidR="00C64517" w:rsidRDefault="00C64517" w:rsidP="00C64517">
      <w:p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Arial" w:hAnsi="Arial" w:cs="Arial"/>
          <w:b/>
          <w:color w:val="000000"/>
          <w:sz w:val="24"/>
          <w:szCs w:val="24"/>
        </w:rPr>
      </w:pPr>
    </w:p>
    <w:p w14:paraId="2BF3C5E9" w14:textId="6CB9E0F0" w:rsidR="009F0904" w:rsidRPr="00AD7C5E" w:rsidRDefault="00BC1CA0" w:rsidP="00AD7C5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Arial" w:eastAsia="Times New Roman" w:hAnsi="Arial" w:cs="Arial"/>
          <w:sz w:val="24"/>
          <w:szCs w:val="24"/>
          <w:lang w:eastAsia="en-GB"/>
        </w:rPr>
      </w:pPr>
      <w:r w:rsidRPr="00AD7C5E">
        <w:rPr>
          <w:rFonts w:ascii="Arial" w:eastAsia="Times New Roman" w:hAnsi="Arial" w:cs="Arial"/>
          <w:sz w:val="24"/>
          <w:szCs w:val="24"/>
          <w:lang w:eastAsia="en-GB"/>
        </w:rPr>
        <w:t>No other business was raised.</w:t>
      </w:r>
      <w:r w:rsidR="00ED25B4" w:rsidRPr="00AD7C5E">
        <w:rPr>
          <w:rFonts w:ascii="Arial" w:eastAsia="Times New Roman" w:hAnsi="Arial" w:cs="Arial"/>
          <w:sz w:val="24"/>
          <w:szCs w:val="24"/>
          <w:lang w:eastAsia="en-GB"/>
        </w:rPr>
        <w:t xml:space="preserve"> </w:t>
      </w:r>
    </w:p>
    <w:p w14:paraId="2BAA75A6" w14:textId="77777777" w:rsidR="00C64517" w:rsidRDefault="00C64517"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000000"/>
          <w:sz w:val="24"/>
          <w:szCs w:val="24"/>
        </w:rPr>
      </w:pPr>
    </w:p>
    <w:p w14:paraId="07995109" w14:textId="65C65FCE" w:rsidR="009F0904" w:rsidRPr="00AD7C5E" w:rsidRDefault="00BC1CA0" w:rsidP="00AD7C5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b/>
          <w:color w:val="000000"/>
          <w:sz w:val="24"/>
          <w:szCs w:val="24"/>
        </w:rPr>
      </w:pPr>
      <w:r w:rsidRPr="00AD7C5E">
        <w:rPr>
          <w:rFonts w:ascii="Arial" w:hAnsi="Arial" w:cs="Arial"/>
          <w:b/>
          <w:color w:val="000000"/>
          <w:sz w:val="24"/>
          <w:szCs w:val="24"/>
        </w:rPr>
        <w:t>Meeting close</w:t>
      </w:r>
    </w:p>
    <w:p w14:paraId="1FC66F1C"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000000"/>
          <w:sz w:val="24"/>
          <w:szCs w:val="24"/>
        </w:rPr>
      </w:pPr>
    </w:p>
    <w:p w14:paraId="71241DA9" w14:textId="721392A1" w:rsidR="002005DD" w:rsidRPr="002005DD" w:rsidRDefault="00A32C7D" w:rsidP="002005DD">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color w:val="FF0000"/>
          <w:sz w:val="24"/>
          <w:szCs w:val="24"/>
        </w:rPr>
      </w:pPr>
      <w:r w:rsidRPr="00AD7C5E">
        <w:rPr>
          <w:rFonts w:ascii="Arial" w:hAnsi="Arial" w:cs="Arial"/>
          <w:color w:val="000000"/>
          <w:sz w:val="24"/>
          <w:szCs w:val="24"/>
        </w:rPr>
        <w:t>T</w:t>
      </w:r>
      <w:r w:rsidR="00BC1CA0" w:rsidRPr="00AD7C5E">
        <w:rPr>
          <w:rFonts w:ascii="Arial" w:hAnsi="Arial" w:cs="Arial"/>
          <w:color w:val="000000"/>
          <w:sz w:val="24"/>
          <w:szCs w:val="24"/>
        </w:rPr>
        <w:t xml:space="preserve">he meeting closed </w:t>
      </w:r>
      <w:r w:rsidR="00BC1CA0" w:rsidRPr="00AD7C5E">
        <w:rPr>
          <w:rFonts w:ascii="Arial" w:hAnsi="Arial" w:cs="Arial"/>
          <w:sz w:val="24"/>
          <w:szCs w:val="24"/>
        </w:rPr>
        <w:t xml:space="preserve">at </w:t>
      </w:r>
      <w:r w:rsidRPr="002005DD">
        <w:rPr>
          <w:rFonts w:ascii="Arial" w:hAnsi="Arial" w:cs="Arial"/>
          <w:sz w:val="24"/>
          <w:szCs w:val="24"/>
        </w:rPr>
        <w:t>1</w:t>
      </w:r>
      <w:r w:rsidR="002005DD">
        <w:rPr>
          <w:rFonts w:ascii="Arial" w:hAnsi="Arial" w:cs="Arial"/>
          <w:sz w:val="24"/>
          <w:szCs w:val="24"/>
        </w:rPr>
        <w:t>4</w:t>
      </w:r>
      <w:r w:rsidRPr="002005DD">
        <w:rPr>
          <w:rFonts w:ascii="Arial" w:hAnsi="Arial" w:cs="Arial"/>
          <w:sz w:val="24"/>
          <w:szCs w:val="24"/>
        </w:rPr>
        <w:t>.0</w:t>
      </w:r>
      <w:r w:rsidR="002005DD">
        <w:rPr>
          <w:rFonts w:ascii="Arial" w:hAnsi="Arial" w:cs="Arial"/>
          <w:sz w:val="24"/>
          <w:szCs w:val="24"/>
        </w:rPr>
        <w:t>0</w:t>
      </w:r>
      <w:r w:rsidR="00DE46A2" w:rsidRPr="002005DD">
        <w:rPr>
          <w:rFonts w:ascii="Arial" w:hAnsi="Arial" w:cs="Arial"/>
          <w:sz w:val="24"/>
          <w:szCs w:val="24"/>
        </w:rPr>
        <w:t>.</w:t>
      </w:r>
      <w:r w:rsidR="00DE46A2" w:rsidRPr="00AD7C5E">
        <w:rPr>
          <w:rFonts w:ascii="Arial" w:hAnsi="Arial" w:cs="Arial"/>
          <w:sz w:val="24"/>
          <w:szCs w:val="24"/>
        </w:rPr>
        <w:t xml:space="preserve"> </w:t>
      </w:r>
      <w:r w:rsidR="00DE46A2" w:rsidRPr="00AD7C5E">
        <w:rPr>
          <w:rFonts w:ascii="Arial" w:eastAsia="Times New Roman" w:hAnsi="Arial" w:cs="Arial"/>
          <w:sz w:val="24"/>
          <w:szCs w:val="24"/>
          <w:lang w:eastAsia="en-GB"/>
        </w:rPr>
        <w:t xml:space="preserve">The Chair thanked all attendees for their participation and looked forward to the </w:t>
      </w:r>
      <w:r w:rsidR="00AD7C5E" w:rsidRPr="00AD7C5E">
        <w:rPr>
          <w:rFonts w:ascii="Arial" w:eastAsia="Times New Roman" w:hAnsi="Arial" w:cs="Arial"/>
          <w:sz w:val="24"/>
          <w:szCs w:val="24"/>
          <w:lang w:eastAsia="en-GB"/>
        </w:rPr>
        <w:t xml:space="preserve">May meeting. </w:t>
      </w:r>
    </w:p>
    <w:p w14:paraId="15F79BD7" w14:textId="77777777" w:rsidR="00AD7C5E" w:rsidRPr="00AD7C5E" w:rsidRDefault="00AD7C5E" w:rsidP="00AD7C5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0"/>
        <w:jc w:val="both"/>
        <w:rPr>
          <w:rFonts w:ascii="Arial" w:hAnsi="Arial" w:cs="Arial"/>
          <w:color w:val="FF0000"/>
          <w:sz w:val="24"/>
          <w:szCs w:val="24"/>
        </w:rPr>
      </w:pPr>
    </w:p>
    <w:p w14:paraId="6A7AA515" w14:textId="77777777" w:rsidR="00AD7C5E" w:rsidRPr="00AD7C5E" w:rsidRDefault="00BC1CA0" w:rsidP="00AD7C5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425" w:hanging="425"/>
        <w:jc w:val="both"/>
        <w:rPr>
          <w:rFonts w:ascii="Arial" w:hAnsi="Arial" w:cs="Arial"/>
          <w:color w:val="FF0000"/>
          <w:sz w:val="24"/>
          <w:szCs w:val="24"/>
        </w:rPr>
      </w:pPr>
      <w:r w:rsidRPr="00AD7C5E">
        <w:rPr>
          <w:rFonts w:ascii="Arial" w:hAnsi="Arial" w:cs="Arial"/>
          <w:color w:val="000000"/>
        </w:rPr>
        <w:t>Date of next BAU meeting:</w:t>
      </w:r>
    </w:p>
    <w:p w14:paraId="7373B8A3" w14:textId="77777777" w:rsidR="00AD7C5E" w:rsidRDefault="00211171" w:rsidP="00AD7C5E">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rPr>
      </w:pPr>
      <w:r w:rsidRPr="00AD7C5E">
        <w:rPr>
          <w:rFonts w:ascii="Arial" w:hAnsi="Arial" w:cs="Arial"/>
        </w:rPr>
        <w:t>Tuesday</w:t>
      </w:r>
      <w:r w:rsidR="005377F8" w:rsidRPr="00AD7C5E">
        <w:rPr>
          <w:rFonts w:ascii="Arial" w:hAnsi="Arial" w:cs="Arial"/>
        </w:rPr>
        <w:t xml:space="preserve"> </w:t>
      </w:r>
      <w:r w:rsidR="00AD7C5E" w:rsidRPr="00AD7C5E">
        <w:rPr>
          <w:rFonts w:ascii="Arial" w:hAnsi="Arial" w:cs="Arial"/>
        </w:rPr>
        <w:t>11 May</w:t>
      </w:r>
      <w:r w:rsidR="002B5CD5" w:rsidRPr="00AD7C5E">
        <w:rPr>
          <w:rFonts w:ascii="Arial" w:hAnsi="Arial" w:cs="Arial"/>
        </w:rPr>
        <w:t xml:space="preserve"> 2022</w:t>
      </w:r>
    </w:p>
    <w:p w14:paraId="1F9BD231" w14:textId="50F8CA3F" w:rsidR="009F0904" w:rsidRPr="00AD7C5E" w:rsidRDefault="00BC1CA0" w:rsidP="00AD7C5E">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color w:val="FF0000"/>
          <w:sz w:val="24"/>
          <w:szCs w:val="24"/>
        </w:rPr>
      </w:pPr>
      <w:r w:rsidRPr="00575C28">
        <w:rPr>
          <w:rFonts w:ascii="Arial" w:hAnsi="Arial" w:cs="Arial"/>
          <w:color w:val="000000"/>
        </w:rPr>
        <w:t>1030hrs</w:t>
      </w:r>
    </w:p>
    <w:p w14:paraId="76DE99E1" w14:textId="3FEDB566" w:rsidR="009F0904" w:rsidRPr="00575C28" w:rsidRDefault="009F0904" w:rsidP="003F751E">
      <w:pPr>
        <w:pStyle w:val="NormalWeb"/>
        <w:pBdr>
          <w:top w:val="none" w:sz="4" w:space="4" w:color="000000"/>
        </w:pBdr>
        <w:spacing w:before="0" w:beforeAutospacing="0" w:after="0" w:afterAutospacing="0"/>
        <w:ind w:left="720" w:firstLine="720"/>
        <w:jc w:val="both"/>
        <w:rPr>
          <w:rFonts w:ascii="Arial" w:hAnsi="Arial" w:cs="Arial"/>
          <w:color w:val="000000"/>
        </w:rPr>
      </w:pPr>
    </w:p>
    <w:p w14:paraId="54C25675" w14:textId="77777777" w:rsidR="009F0904" w:rsidRPr="00575C28" w:rsidRDefault="009F0904" w:rsidP="00575C28">
      <w:pPr>
        <w:pStyle w:val="NormalWeb"/>
        <w:pBdr>
          <w:top w:val="none" w:sz="4" w:space="4" w:color="000000"/>
        </w:pBdr>
        <w:spacing w:before="0" w:beforeAutospacing="0" w:after="0" w:afterAutospacing="0"/>
        <w:ind w:firstLine="720"/>
        <w:jc w:val="both"/>
        <w:rPr>
          <w:rFonts w:ascii="Arial" w:hAnsi="Arial" w:cs="Arial"/>
          <w:color w:val="000000"/>
        </w:rPr>
      </w:pPr>
    </w:p>
    <w:p w14:paraId="3E7B9AF3" w14:textId="77777777" w:rsidR="009F0904" w:rsidRPr="00575C28" w:rsidRDefault="009F0904" w:rsidP="00575C28">
      <w:pPr>
        <w:pStyle w:val="NormalWeb"/>
        <w:pBdr>
          <w:top w:val="none" w:sz="4" w:space="4" w:color="000000"/>
        </w:pBdr>
        <w:spacing w:before="0" w:beforeAutospacing="0" w:after="0" w:afterAutospacing="0"/>
        <w:ind w:firstLine="720"/>
        <w:jc w:val="both"/>
        <w:rPr>
          <w:rFonts w:ascii="Arial" w:hAnsi="Arial" w:cs="Arial"/>
          <w:color w:val="000000"/>
        </w:rPr>
      </w:pPr>
    </w:p>
    <w:sectPr w:rsidR="009F0904" w:rsidRPr="00575C28">
      <w:headerReference w:type="default" r:id="rId11"/>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AB43" w14:textId="77777777" w:rsidR="009C5AE1" w:rsidRDefault="009C5AE1">
      <w:pPr>
        <w:spacing w:after="0" w:line="240" w:lineRule="auto"/>
      </w:pPr>
      <w:r>
        <w:separator/>
      </w:r>
    </w:p>
  </w:endnote>
  <w:endnote w:type="continuationSeparator" w:id="0">
    <w:p w14:paraId="38927640" w14:textId="77777777" w:rsidR="009C5AE1" w:rsidRDefault="009C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EE4A" w14:textId="77777777" w:rsidR="009C5AE1" w:rsidRDefault="009C5AE1">
      <w:pPr>
        <w:spacing w:after="0" w:line="240" w:lineRule="auto"/>
      </w:pPr>
      <w:r>
        <w:separator/>
      </w:r>
    </w:p>
  </w:footnote>
  <w:footnote w:type="continuationSeparator" w:id="0">
    <w:p w14:paraId="51DCA96F" w14:textId="77777777" w:rsidR="009C5AE1" w:rsidRDefault="009C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75E0" w14:textId="77777777" w:rsidR="0028445B" w:rsidRDefault="002844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037A" w14:textId="77777777" w:rsidR="0028445B" w:rsidRDefault="0028445B">
    <w:pPr>
      <w:pStyle w:val="Header"/>
      <w:jc w:val="right"/>
    </w:pPr>
    <w:r>
      <w:rPr>
        <w:noProof/>
        <w:lang w:eastAsia="en-GB"/>
      </w:rPr>
      <w:drawing>
        <wp:anchor distT="0" distB="0" distL="114300" distR="114300" simplePos="0" relativeHeight="251659264" behindDoc="1" locked="0" layoutInCell="1" allowOverlap="1" wp14:anchorId="50530598" wp14:editId="1C0A7A9A">
          <wp:simplePos x="0" y="0"/>
          <wp:positionH relativeFrom="column">
            <wp:posOffset>5457133</wp:posOffset>
          </wp:positionH>
          <wp:positionV relativeFrom="page">
            <wp:posOffset>189631</wp:posOffset>
          </wp:positionV>
          <wp:extent cx="841374" cy="1039491"/>
          <wp:effectExtent l="0" t="0" r="0" b="8253"/>
          <wp:wrapTight wrapText="bothSides">
            <wp:wrapPolygon edited="1">
              <wp:start x="5373" y="0"/>
              <wp:lineTo x="4401" y="1188"/>
              <wp:lineTo x="3900" y="6323"/>
              <wp:lineTo x="972" y="12655"/>
              <wp:lineTo x="0" y="15822"/>
              <wp:lineTo x="0" y="18207"/>
              <wp:lineTo x="2439" y="18990"/>
              <wp:lineTo x="1945" y="21366"/>
              <wp:lineTo x="7813" y="21366"/>
              <wp:lineTo x="10747" y="21366"/>
              <wp:lineTo x="18083" y="21366"/>
              <wp:lineTo x="19557" y="20979"/>
              <wp:lineTo x="18083" y="18990"/>
              <wp:lineTo x="21024" y="17811"/>
              <wp:lineTo x="21024" y="15039"/>
              <wp:lineTo x="17105" y="6723"/>
              <wp:lineTo x="16623" y="1188"/>
              <wp:lineTo x="15638" y="0"/>
              <wp:lineTo x="5373" y="0"/>
            </wp:wrapPolygon>
          </wp:wrapTight>
          <wp:docPr id="1" name="Picture 5" descr="RoS_logo_blk"/>
          <wp:cNvGraphicFramePr/>
          <a:graphic xmlns:a="http://schemas.openxmlformats.org/drawingml/2006/main">
            <a:graphicData uri="http://schemas.openxmlformats.org/drawingml/2006/picture">
              <pic:pic xmlns:pic="http://schemas.openxmlformats.org/drawingml/2006/picture">
                <pic:nvPicPr>
                  <pic:cNvPr id="4" name="Picture 1" descr="RoS_logo_blk"/>
                  <pic:cNvPicPr>
                    <a:picLocks noChangeAspect="1"/>
                  </pic:cNvPicPr>
                </pic:nvPicPr>
                <pic:blipFill>
                  <a:blip r:embed="rId1"/>
                  <a:stretch/>
                </pic:blipFill>
                <pic:spPr bwMode="auto">
                  <a:xfrm>
                    <a:off x="0" y="0"/>
                    <a:ext cx="84137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DF2"/>
    <w:multiLevelType w:val="hybridMultilevel"/>
    <w:tmpl w:val="E12CD06A"/>
    <w:lvl w:ilvl="0" w:tplc="162E258A">
      <w:start w:val="1"/>
      <w:numFmt w:val="bullet"/>
      <w:lvlText w:val=""/>
      <w:lvlJc w:val="left"/>
      <w:pPr>
        <w:ind w:left="720" w:hanging="358"/>
      </w:pPr>
      <w:rPr>
        <w:rFonts w:ascii="Symbol" w:hAnsi="Symbol" w:hint="default"/>
      </w:rPr>
    </w:lvl>
    <w:lvl w:ilvl="1" w:tplc="67D026B0">
      <w:start w:val="1"/>
      <w:numFmt w:val="bullet"/>
      <w:lvlText w:val="o"/>
      <w:lvlJc w:val="left"/>
      <w:pPr>
        <w:ind w:left="1440" w:hanging="358"/>
      </w:pPr>
      <w:rPr>
        <w:rFonts w:ascii="Courier New" w:hAnsi="Courier New" w:cs="Courier New" w:hint="default"/>
      </w:rPr>
    </w:lvl>
    <w:lvl w:ilvl="2" w:tplc="AAAE4536">
      <w:start w:val="1"/>
      <w:numFmt w:val="bullet"/>
      <w:lvlText w:val=""/>
      <w:lvlJc w:val="left"/>
      <w:pPr>
        <w:ind w:left="2160" w:hanging="358"/>
      </w:pPr>
      <w:rPr>
        <w:rFonts w:ascii="Wingdings" w:hAnsi="Wingdings" w:hint="default"/>
      </w:rPr>
    </w:lvl>
    <w:lvl w:ilvl="3" w:tplc="7A64BF0A">
      <w:start w:val="1"/>
      <w:numFmt w:val="bullet"/>
      <w:lvlText w:val=""/>
      <w:lvlJc w:val="left"/>
      <w:pPr>
        <w:ind w:left="2880" w:hanging="358"/>
      </w:pPr>
      <w:rPr>
        <w:rFonts w:ascii="Symbol" w:hAnsi="Symbol" w:hint="default"/>
      </w:rPr>
    </w:lvl>
    <w:lvl w:ilvl="4" w:tplc="6ABC427A">
      <w:start w:val="1"/>
      <w:numFmt w:val="bullet"/>
      <w:lvlText w:val="o"/>
      <w:lvlJc w:val="left"/>
      <w:pPr>
        <w:ind w:left="3600" w:hanging="358"/>
      </w:pPr>
      <w:rPr>
        <w:rFonts w:ascii="Courier New" w:hAnsi="Courier New" w:cs="Courier New" w:hint="default"/>
      </w:rPr>
    </w:lvl>
    <w:lvl w:ilvl="5" w:tplc="9AEA87D6">
      <w:start w:val="1"/>
      <w:numFmt w:val="bullet"/>
      <w:lvlText w:val=""/>
      <w:lvlJc w:val="left"/>
      <w:pPr>
        <w:ind w:left="4320" w:hanging="358"/>
      </w:pPr>
      <w:rPr>
        <w:rFonts w:ascii="Wingdings" w:hAnsi="Wingdings" w:hint="default"/>
      </w:rPr>
    </w:lvl>
    <w:lvl w:ilvl="6" w:tplc="B84CB2FA">
      <w:start w:val="1"/>
      <w:numFmt w:val="bullet"/>
      <w:lvlText w:val=""/>
      <w:lvlJc w:val="left"/>
      <w:pPr>
        <w:ind w:left="5040" w:hanging="358"/>
      </w:pPr>
      <w:rPr>
        <w:rFonts w:ascii="Symbol" w:hAnsi="Symbol" w:hint="default"/>
      </w:rPr>
    </w:lvl>
    <w:lvl w:ilvl="7" w:tplc="999EDA1E">
      <w:start w:val="1"/>
      <w:numFmt w:val="bullet"/>
      <w:lvlText w:val="o"/>
      <w:lvlJc w:val="left"/>
      <w:pPr>
        <w:ind w:left="5760" w:hanging="358"/>
      </w:pPr>
      <w:rPr>
        <w:rFonts w:ascii="Courier New" w:hAnsi="Courier New" w:cs="Courier New" w:hint="default"/>
      </w:rPr>
    </w:lvl>
    <w:lvl w:ilvl="8" w:tplc="7486BAEE">
      <w:start w:val="1"/>
      <w:numFmt w:val="bullet"/>
      <w:lvlText w:val=""/>
      <w:lvlJc w:val="left"/>
      <w:pPr>
        <w:ind w:left="6480" w:hanging="358"/>
      </w:pPr>
      <w:rPr>
        <w:rFonts w:ascii="Wingdings" w:hAnsi="Wingdings" w:hint="default"/>
      </w:rPr>
    </w:lvl>
  </w:abstractNum>
  <w:abstractNum w:abstractNumId="1" w15:restartNumberingAfterBreak="0">
    <w:nsid w:val="086378D3"/>
    <w:multiLevelType w:val="hybridMultilevel"/>
    <w:tmpl w:val="0C9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80704"/>
    <w:multiLevelType w:val="hybridMultilevel"/>
    <w:tmpl w:val="C5DE4FD2"/>
    <w:lvl w:ilvl="0" w:tplc="B23EA334">
      <w:start w:val="1"/>
      <w:numFmt w:val="decimal"/>
      <w:lvlText w:val="%1."/>
      <w:lvlJc w:val="left"/>
      <w:pPr>
        <w:tabs>
          <w:tab w:val="left" w:pos="720"/>
        </w:tabs>
        <w:ind w:left="720" w:hanging="359"/>
      </w:pPr>
    </w:lvl>
    <w:lvl w:ilvl="1" w:tplc="8A72B05A">
      <w:start w:val="1"/>
      <w:numFmt w:val="decimal"/>
      <w:lvlText w:val="%2."/>
      <w:lvlJc w:val="left"/>
      <w:pPr>
        <w:tabs>
          <w:tab w:val="left" w:pos="1440"/>
        </w:tabs>
        <w:ind w:left="1440" w:hanging="359"/>
      </w:pPr>
    </w:lvl>
    <w:lvl w:ilvl="2" w:tplc="FF36653E">
      <w:start w:val="1"/>
      <w:numFmt w:val="decimal"/>
      <w:lvlText w:val="%3."/>
      <w:lvlJc w:val="left"/>
      <w:pPr>
        <w:tabs>
          <w:tab w:val="left" w:pos="2160"/>
        </w:tabs>
        <w:ind w:left="2160" w:hanging="359"/>
      </w:pPr>
    </w:lvl>
    <w:lvl w:ilvl="3" w:tplc="8D241DCC">
      <w:start w:val="1"/>
      <w:numFmt w:val="decimal"/>
      <w:lvlText w:val="%4."/>
      <w:lvlJc w:val="left"/>
      <w:pPr>
        <w:tabs>
          <w:tab w:val="left" w:pos="2880"/>
        </w:tabs>
        <w:ind w:left="2880" w:hanging="359"/>
      </w:pPr>
    </w:lvl>
    <w:lvl w:ilvl="4" w:tplc="5C8A7126">
      <w:start w:val="1"/>
      <w:numFmt w:val="decimal"/>
      <w:lvlText w:val="%5."/>
      <w:lvlJc w:val="left"/>
      <w:pPr>
        <w:tabs>
          <w:tab w:val="left" w:pos="3600"/>
        </w:tabs>
        <w:ind w:left="3600" w:hanging="359"/>
      </w:pPr>
    </w:lvl>
    <w:lvl w:ilvl="5" w:tplc="628CE9E2">
      <w:start w:val="1"/>
      <w:numFmt w:val="decimal"/>
      <w:lvlText w:val="%6."/>
      <w:lvlJc w:val="left"/>
      <w:pPr>
        <w:tabs>
          <w:tab w:val="left" w:pos="4320"/>
        </w:tabs>
        <w:ind w:left="4320" w:hanging="359"/>
      </w:pPr>
    </w:lvl>
    <w:lvl w:ilvl="6" w:tplc="1CDA342C">
      <w:start w:val="1"/>
      <w:numFmt w:val="decimal"/>
      <w:lvlText w:val="%7."/>
      <w:lvlJc w:val="left"/>
      <w:pPr>
        <w:tabs>
          <w:tab w:val="left" w:pos="5040"/>
        </w:tabs>
        <w:ind w:left="5040" w:hanging="359"/>
      </w:pPr>
    </w:lvl>
    <w:lvl w:ilvl="7" w:tplc="D22C91EE">
      <w:start w:val="1"/>
      <w:numFmt w:val="decimal"/>
      <w:lvlText w:val="%8."/>
      <w:lvlJc w:val="left"/>
      <w:pPr>
        <w:tabs>
          <w:tab w:val="left" w:pos="5760"/>
        </w:tabs>
        <w:ind w:left="5760" w:hanging="359"/>
      </w:pPr>
    </w:lvl>
    <w:lvl w:ilvl="8" w:tplc="E0BACB84">
      <w:start w:val="1"/>
      <w:numFmt w:val="decimal"/>
      <w:lvlText w:val="%9."/>
      <w:lvlJc w:val="left"/>
      <w:pPr>
        <w:tabs>
          <w:tab w:val="left" w:pos="6480"/>
        </w:tabs>
        <w:ind w:left="6480" w:hanging="359"/>
      </w:pPr>
    </w:lvl>
  </w:abstractNum>
  <w:abstractNum w:abstractNumId="3" w15:restartNumberingAfterBreak="0">
    <w:nsid w:val="096C2BFB"/>
    <w:multiLevelType w:val="multilevel"/>
    <w:tmpl w:val="FF0CF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6E57"/>
    <w:multiLevelType w:val="multilevel"/>
    <w:tmpl w:val="A01AA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91553"/>
    <w:multiLevelType w:val="hybridMultilevel"/>
    <w:tmpl w:val="C468685A"/>
    <w:lvl w:ilvl="0" w:tplc="36C6C48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63AE1"/>
    <w:multiLevelType w:val="multilevel"/>
    <w:tmpl w:val="1B5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C41D4"/>
    <w:multiLevelType w:val="multilevel"/>
    <w:tmpl w:val="333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C5C35"/>
    <w:multiLevelType w:val="hybridMultilevel"/>
    <w:tmpl w:val="3446E25E"/>
    <w:lvl w:ilvl="0" w:tplc="F2EE3EB6">
      <w:start w:val="1"/>
      <w:numFmt w:val="bullet"/>
      <w:lvlText w:val=""/>
      <w:lvlJc w:val="left"/>
      <w:pPr>
        <w:ind w:left="1440" w:hanging="358"/>
      </w:pPr>
      <w:rPr>
        <w:rFonts w:ascii="Symbol" w:hAnsi="Symbol" w:hint="default"/>
      </w:rPr>
    </w:lvl>
    <w:lvl w:ilvl="1" w:tplc="28C8D364">
      <w:start w:val="1"/>
      <w:numFmt w:val="bullet"/>
      <w:lvlText w:val="o"/>
      <w:lvlJc w:val="left"/>
      <w:pPr>
        <w:ind w:left="2160" w:hanging="358"/>
      </w:pPr>
      <w:rPr>
        <w:rFonts w:ascii="Courier New" w:hAnsi="Courier New" w:cs="Courier New" w:hint="default"/>
      </w:rPr>
    </w:lvl>
    <w:lvl w:ilvl="2" w:tplc="22C2BAC6">
      <w:start w:val="1"/>
      <w:numFmt w:val="bullet"/>
      <w:lvlText w:val=""/>
      <w:lvlJc w:val="left"/>
      <w:pPr>
        <w:ind w:left="2880" w:hanging="358"/>
      </w:pPr>
      <w:rPr>
        <w:rFonts w:ascii="Wingdings" w:hAnsi="Wingdings" w:hint="default"/>
      </w:rPr>
    </w:lvl>
    <w:lvl w:ilvl="3" w:tplc="CA7204B2">
      <w:start w:val="1"/>
      <w:numFmt w:val="bullet"/>
      <w:lvlText w:val=""/>
      <w:lvlJc w:val="left"/>
      <w:pPr>
        <w:ind w:left="3600" w:hanging="358"/>
      </w:pPr>
      <w:rPr>
        <w:rFonts w:ascii="Symbol" w:hAnsi="Symbol" w:hint="default"/>
      </w:rPr>
    </w:lvl>
    <w:lvl w:ilvl="4" w:tplc="76CAB09A">
      <w:start w:val="1"/>
      <w:numFmt w:val="bullet"/>
      <w:lvlText w:val="o"/>
      <w:lvlJc w:val="left"/>
      <w:pPr>
        <w:ind w:left="4320" w:hanging="358"/>
      </w:pPr>
      <w:rPr>
        <w:rFonts w:ascii="Courier New" w:hAnsi="Courier New" w:cs="Courier New" w:hint="default"/>
      </w:rPr>
    </w:lvl>
    <w:lvl w:ilvl="5" w:tplc="B0D2DE38">
      <w:start w:val="1"/>
      <w:numFmt w:val="bullet"/>
      <w:lvlText w:val=""/>
      <w:lvlJc w:val="left"/>
      <w:pPr>
        <w:ind w:left="5040" w:hanging="358"/>
      </w:pPr>
      <w:rPr>
        <w:rFonts w:ascii="Wingdings" w:hAnsi="Wingdings" w:hint="default"/>
      </w:rPr>
    </w:lvl>
    <w:lvl w:ilvl="6" w:tplc="8CCA9212">
      <w:start w:val="1"/>
      <w:numFmt w:val="bullet"/>
      <w:lvlText w:val=""/>
      <w:lvlJc w:val="left"/>
      <w:pPr>
        <w:ind w:left="5760" w:hanging="358"/>
      </w:pPr>
      <w:rPr>
        <w:rFonts w:ascii="Symbol" w:hAnsi="Symbol" w:hint="default"/>
      </w:rPr>
    </w:lvl>
    <w:lvl w:ilvl="7" w:tplc="2BB088B4">
      <w:start w:val="1"/>
      <w:numFmt w:val="bullet"/>
      <w:lvlText w:val="o"/>
      <w:lvlJc w:val="left"/>
      <w:pPr>
        <w:ind w:left="6480" w:hanging="358"/>
      </w:pPr>
      <w:rPr>
        <w:rFonts w:ascii="Courier New" w:hAnsi="Courier New" w:cs="Courier New" w:hint="default"/>
      </w:rPr>
    </w:lvl>
    <w:lvl w:ilvl="8" w:tplc="EEC8285A">
      <w:start w:val="1"/>
      <w:numFmt w:val="bullet"/>
      <w:lvlText w:val=""/>
      <w:lvlJc w:val="left"/>
      <w:pPr>
        <w:ind w:left="7200" w:hanging="358"/>
      </w:pPr>
      <w:rPr>
        <w:rFonts w:ascii="Wingdings" w:hAnsi="Wingdings" w:hint="default"/>
      </w:rPr>
    </w:lvl>
  </w:abstractNum>
  <w:abstractNum w:abstractNumId="9" w15:restartNumberingAfterBreak="0">
    <w:nsid w:val="2CE512B1"/>
    <w:multiLevelType w:val="multilevel"/>
    <w:tmpl w:val="7F902164"/>
    <w:lvl w:ilvl="0">
      <w:start w:val="1"/>
      <w:numFmt w:val="decimal"/>
      <w:lvlText w:val="%1"/>
      <w:lvlJc w:val="left"/>
      <w:pPr>
        <w:ind w:left="720" w:hanging="719"/>
      </w:pPr>
      <w:rPr>
        <w:rFonts w:hint="default"/>
      </w:rPr>
    </w:lvl>
    <w:lvl w:ilvl="1">
      <w:start w:val="1"/>
      <w:numFmt w:val="decimal"/>
      <w:lvlText w:val="%1.%2"/>
      <w:lvlJc w:val="left"/>
      <w:pPr>
        <w:ind w:left="720" w:hanging="719"/>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1800" w:hanging="1799"/>
      </w:pPr>
      <w:rPr>
        <w:rFonts w:hint="default"/>
      </w:rPr>
    </w:lvl>
  </w:abstractNum>
  <w:abstractNum w:abstractNumId="10" w15:restartNumberingAfterBreak="0">
    <w:nsid w:val="2F423B7C"/>
    <w:multiLevelType w:val="hybridMultilevel"/>
    <w:tmpl w:val="7D0CC854"/>
    <w:lvl w:ilvl="0" w:tplc="E8F0026E">
      <w:start w:val="1"/>
      <w:numFmt w:val="bullet"/>
      <w:lvlText w:val=""/>
      <w:lvlJc w:val="left"/>
      <w:pPr>
        <w:ind w:left="360" w:hanging="359"/>
      </w:pPr>
      <w:rPr>
        <w:rFonts w:ascii="Symbol" w:hAnsi="Symbol" w:hint="default"/>
      </w:rPr>
    </w:lvl>
    <w:lvl w:ilvl="1" w:tplc="9000F71E">
      <w:start w:val="1"/>
      <w:numFmt w:val="bullet"/>
      <w:lvlText w:val="o"/>
      <w:lvlJc w:val="left"/>
      <w:pPr>
        <w:ind w:left="1080" w:hanging="359"/>
      </w:pPr>
      <w:rPr>
        <w:rFonts w:ascii="Courier New" w:hAnsi="Courier New" w:cs="Courier New" w:hint="default"/>
      </w:rPr>
    </w:lvl>
    <w:lvl w:ilvl="2" w:tplc="E2742238">
      <w:start w:val="1"/>
      <w:numFmt w:val="bullet"/>
      <w:lvlText w:val=""/>
      <w:lvlJc w:val="left"/>
      <w:pPr>
        <w:ind w:left="1800" w:hanging="359"/>
      </w:pPr>
      <w:rPr>
        <w:rFonts w:ascii="Wingdings" w:hAnsi="Wingdings" w:hint="default"/>
      </w:rPr>
    </w:lvl>
    <w:lvl w:ilvl="3" w:tplc="3892B364">
      <w:start w:val="1"/>
      <w:numFmt w:val="bullet"/>
      <w:lvlText w:val=""/>
      <w:lvlJc w:val="left"/>
      <w:pPr>
        <w:ind w:left="2520" w:hanging="359"/>
      </w:pPr>
      <w:rPr>
        <w:rFonts w:ascii="Symbol" w:hAnsi="Symbol" w:hint="default"/>
      </w:rPr>
    </w:lvl>
    <w:lvl w:ilvl="4" w:tplc="A4B2EC1C">
      <w:start w:val="1"/>
      <w:numFmt w:val="bullet"/>
      <w:lvlText w:val="o"/>
      <w:lvlJc w:val="left"/>
      <w:pPr>
        <w:ind w:left="3240" w:hanging="359"/>
      </w:pPr>
      <w:rPr>
        <w:rFonts w:ascii="Courier New" w:hAnsi="Courier New" w:cs="Courier New" w:hint="default"/>
      </w:rPr>
    </w:lvl>
    <w:lvl w:ilvl="5" w:tplc="AEEC36B6">
      <w:start w:val="1"/>
      <w:numFmt w:val="bullet"/>
      <w:lvlText w:val=""/>
      <w:lvlJc w:val="left"/>
      <w:pPr>
        <w:ind w:left="3960" w:hanging="359"/>
      </w:pPr>
      <w:rPr>
        <w:rFonts w:ascii="Wingdings" w:hAnsi="Wingdings" w:hint="default"/>
      </w:rPr>
    </w:lvl>
    <w:lvl w:ilvl="6" w:tplc="3AD42C76">
      <w:start w:val="1"/>
      <w:numFmt w:val="bullet"/>
      <w:lvlText w:val=""/>
      <w:lvlJc w:val="left"/>
      <w:pPr>
        <w:ind w:left="4680" w:hanging="359"/>
      </w:pPr>
      <w:rPr>
        <w:rFonts w:ascii="Symbol" w:hAnsi="Symbol" w:hint="default"/>
      </w:rPr>
    </w:lvl>
    <w:lvl w:ilvl="7" w:tplc="F27ACA4A">
      <w:start w:val="1"/>
      <w:numFmt w:val="bullet"/>
      <w:lvlText w:val="o"/>
      <w:lvlJc w:val="left"/>
      <w:pPr>
        <w:ind w:left="5400" w:hanging="359"/>
      </w:pPr>
      <w:rPr>
        <w:rFonts w:ascii="Courier New" w:hAnsi="Courier New" w:cs="Courier New" w:hint="default"/>
      </w:rPr>
    </w:lvl>
    <w:lvl w:ilvl="8" w:tplc="EEB64962">
      <w:start w:val="1"/>
      <w:numFmt w:val="bullet"/>
      <w:lvlText w:val=""/>
      <w:lvlJc w:val="left"/>
      <w:pPr>
        <w:ind w:left="6120" w:hanging="359"/>
      </w:pPr>
      <w:rPr>
        <w:rFonts w:ascii="Wingdings" w:hAnsi="Wingdings" w:hint="default"/>
      </w:rPr>
    </w:lvl>
  </w:abstractNum>
  <w:abstractNum w:abstractNumId="11" w15:restartNumberingAfterBreak="0">
    <w:nsid w:val="2FE223CB"/>
    <w:multiLevelType w:val="hybridMultilevel"/>
    <w:tmpl w:val="D2FE0722"/>
    <w:lvl w:ilvl="0" w:tplc="24C4CAF6">
      <w:start w:val="1"/>
      <w:numFmt w:val="decimal"/>
      <w:lvlText w:val="%1."/>
      <w:lvlJc w:val="left"/>
      <w:pPr>
        <w:tabs>
          <w:tab w:val="left" w:pos="720"/>
        </w:tabs>
        <w:ind w:left="720" w:hanging="356"/>
      </w:pPr>
    </w:lvl>
    <w:lvl w:ilvl="1" w:tplc="FC8C1238">
      <w:start w:val="1"/>
      <w:numFmt w:val="decimal"/>
      <w:lvlText w:val="%2."/>
      <w:lvlJc w:val="left"/>
      <w:pPr>
        <w:tabs>
          <w:tab w:val="left" w:pos="1440"/>
        </w:tabs>
        <w:ind w:left="1440" w:hanging="356"/>
      </w:pPr>
    </w:lvl>
    <w:lvl w:ilvl="2" w:tplc="49B8901A">
      <w:start w:val="1"/>
      <w:numFmt w:val="decimal"/>
      <w:lvlText w:val="%3."/>
      <w:lvlJc w:val="left"/>
      <w:pPr>
        <w:tabs>
          <w:tab w:val="left" w:pos="2160"/>
        </w:tabs>
        <w:ind w:left="2160" w:hanging="356"/>
      </w:pPr>
    </w:lvl>
    <w:lvl w:ilvl="3" w:tplc="D7043E52">
      <w:start w:val="1"/>
      <w:numFmt w:val="decimal"/>
      <w:lvlText w:val="%4."/>
      <w:lvlJc w:val="left"/>
      <w:pPr>
        <w:tabs>
          <w:tab w:val="left" w:pos="2880"/>
        </w:tabs>
        <w:ind w:left="2880" w:hanging="356"/>
      </w:pPr>
    </w:lvl>
    <w:lvl w:ilvl="4" w:tplc="3A96F6CE">
      <w:start w:val="1"/>
      <w:numFmt w:val="decimal"/>
      <w:lvlText w:val="%5."/>
      <w:lvlJc w:val="left"/>
      <w:pPr>
        <w:tabs>
          <w:tab w:val="left" w:pos="3600"/>
        </w:tabs>
        <w:ind w:left="3600" w:hanging="356"/>
      </w:pPr>
    </w:lvl>
    <w:lvl w:ilvl="5" w:tplc="C750CBE0">
      <w:start w:val="1"/>
      <w:numFmt w:val="decimal"/>
      <w:lvlText w:val="%6."/>
      <w:lvlJc w:val="left"/>
      <w:pPr>
        <w:tabs>
          <w:tab w:val="left" w:pos="4320"/>
        </w:tabs>
        <w:ind w:left="4320" w:hanging="356"/>
      </w:pPr>
    </w:lvl>
    <w:lvl w:ilvl="6" w:tplc="EF3A2FA0">
      <w:start w:val="1"/>
      <w:numFmt w:val="decimal"/>
      <w:lvlText w:val="%7."/>
      <w:lvlJc w:val="left"/>
      <w:pPr>
        <w:tabs>
          <w:tab w:val="left" w:pos="5040"/>
        </w:tabs>
        <w:ind w:left="5040" w:hanging="356"/>
      </w:pPr>
    </w:lvl>
    <w:lvl w:ilvl="7" w:tplc="529A6C8C">
      <w:start w:val="1"/>
      <w:numFmt w:val="decimal"/>
      <w:lvlText w:val="%8."/>
      <w:lvlJc w:val="left"/>
      <w:pPr>
        <w:tabs>
          <w:tab w:val="left" w:pos="5760"/>
        </w:tabs>
        <w:ind w:left="5760" w:hanging="356"/>
      </w:pPr>
    </w:lvl>
    <w:lvl w:ilvl="8" w:tplc="AF2CE174">
      <w:start w:val="1"/>
      <w:numFmt w:val="decimal"/>
      <w:lvlText w:val="%9."/>
      <w:lvlJc w:val="left"/>
      <w:pPr>
        <w:tabs>
          <w:tab w:val="left" w:pos="6480"/>
        </w:tabs>
        <w:ind w:left="6480" w:hanging="356"/>
      </w:pPr>
    </w:lvl>
  </w:abstractNum>
  <w:abstractNum w:abstractNumId="12" w15:restartNumberingAfterBreak="0">
    <w:nsid w:val="32411B5D"/>
    <w:multiLevelType w:val="hybridMultilevel"/>
    <w:tmpl w:val="CEB2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17603"/>
    <w:multiLevelType w:val="multilevel"/>
    <w:tmpl w:val="214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1E495A"/>
    <w:multiLevelType w:val="hybridMultilevel"/>
    <w:tmpl w:val="9F76D814"/>
    <w:lvl w:ilvl="0" w:tplc="3A80940C">
      <w:start w:val="1"/>
      <w:numFmt w:val="decimal"/>
      <w:lvlText w:val="%1."/>
      <w:lvlJc w:val="left"/>
      <w:pPr>
        <w:tabs>
          <w:tab w:val="left" w:pos="720"/>
        </w:tabs>
        <w:ind w:left="720" w:hanging="359"/>
      </w:pPr>
    </w:lvl>
    <w:lvl w:ilvl="1" w:tplc="F4201D58">
      <w:start w:val="1"/>
      <w:numFmt w:val="decimal"/>
      <w:lvlText w:val="%2."/>
      <w:lvlJc w:val="left"/>
      <w:pPr>
        <w:tabs>
          <w:tab w:val="left" w:pos="1440"/>
        </w:tabs>
        <w:ind w:left="1440" w:hanging="359"/>
      </w:pPr>
    </w:lvl>
    <w:lvl w:ilvl="2" w:tplc="0A42D21C">
      <w:start w:val="1"/>
      <w:numFmt w:val="decimal"/>
      <w:lvlText w:val="%3."/>
      <w:lvlJc w:val="left"/>
      <w:pPr>
        <w:tabs>
          <w:tab w:val="left" w:pos="2160"/>
        </w:tabs>
        <w:ind w:left="2160" w:hanging="359"/>
      </w:pPr>
    </w:lvl>
    <w:lvl w:ilvl="3" w:tplc="0AC45916">
      <w:start w:val="1"/>
      <w:numFmt w:val="decimal"/>
      <w:lvlText w:val="%4."/>
      <w:lvlJc w:val="left"/>
      <w:pPr>
        <w:tabs>
          <w:tab w:val="left" w:pos="2880"/>
        </w:tabs>
        <w:ind w:left="2880" w:hanging="359"/>
      </w:pPr>
    </w:lvl>
    <w:lvl w:ilvl="4" w:tplc="10EEFBF8">
      <w:start w:val="1"/>
      <w:numFmt w:val="decimal"/>
      <w:lvlText w:val="%5."/>
      <w:lvlJc w:val="left"/>
      <w:pPr>
        <w:tabs>
          <w:tab w:val="left" w:pos="3600"/>
        </w:tabs>
        <w:ind w:left="3600" w:hanging="359"/>
      </w:pPr>
    </w:lvl>
    <w:lvl w:ilvl="5" w:tplc="F888274A">
      <w:start w:val="1"/>
      <w:numFmt w:val="decimal"/>
      <w:lvlText w:val="%6."/>
      <w:lvlJc w:val="left"/>
      <w:pPr>
        <w:tabs>
          <w:tab w:val="left" w:pos="4320"/>
        </w:tabs>
        <w:ind w:left="4320" w:hanging="359"/>
      </w:pPr>
    </w:lvl>
    <w:lvl w:ilvl="6" w:tplc="CA5A6558">
      <w:start w:val="1"/>
      <w:numFmt w:val="decimal"/>
      <w:lvlText w:val="%7."/>
      <w:lvlJc w:val="left"/>
      <w:pPr>
        <w:tabs>
          <w:tab w:val="left" w:pos="5040"/>
        </w:tabs>
        <w:ind w:left="5040" w:hanging="359"/>
      </w:pPr>
    </w:lvl>
    <w:lvl w:ilvl="7" w:tplc="811C7296">
      <w:start w:val="1"/>
      <w:numFmt w:val="decimal"/>
      <w:lvlText w:val="%8."/>
      <w:lvlJc w:val="left"/>
      <w:pPr>
        <w:tabs>
          <w:tab w:val="left" w:pos="5760"/>
        </w:tabs>
        <w:ind w:left="5760" w:hanging="359"/>
      </w:pPr>
    </w:lvl>
    <w:lvl w:ilvl="8" w:tplc="7382C256">
      <w:start w:val="1"/>
      <w:numFmt w:val="decimal"/>
      <w:lvlText w:val="%9."/>
      <w:lvlJc w:val="left"/>
      <w:pPr>
        <w:tabs>
          <w:tab w:val="left" w:pos="6480"/>
        </w:tabs>
        <w:ind w:left="6480" w:hanging="359"/>
      </w:pPr>
    </w:lvl>
  </w:abstractNum>
  <w:abstractNum w:abstractNumId="15" w15:restartNumberingAfterBreak="0">
    <w:nsid w:val="3B7F2FF0"/>
    <w:multiLevelType w:val="hybridMultilevel"/>
    <w:tmpl w:val="07A8337A"/>
    <w:lvl w:ilvl="0" w:tplc="AE1C1078">
      <w:start w:val="1"/>
      <w:numFmt w:val="bullet"/>
      <w:lvlText w:val=""/>
      <w:lvlJc w:val="left"/>
      <w:pPr>
        <w:ind w:left="720" w:hanging="359"/>
      </w:pPr>
      <w:rPr>
        <w:rFonts w:ascii="Symbol" w:hAnsi="Symbol" w:hint="default"/>
      </w:rPr>
    </w:lvl>
    <w:lvl w:ilvl="1" w:tplc="48BA953A">
      <w:start w:val="1"/>
      <w:numFmt w:val="bullet"/>
      <w:lvlText w:val="o"/>
      <w:lvlJc w:val="left"/>
      <w:pPr>
        <w:ind w:left="1440" w:hanging="359"/>
      </w:pPr>
      <w:rPr>
        <w:rFonts w:ascii="Courier New" w:hAnsi="Courier New" w:cs="Courier New" w:hint="default"/>
      </w:rPr>
    </w:lvl>
    <w:lvl w:ilvl="2" w:tplc="7CB0C954">
      <w:start w:val="1"/>
      <w:numFmt w:val="bullet"/>
      <w:lvlText w:val=""/>
      <w:lvlJc w:val="left"/>
      <w:pPr>
        <w:ind w:left="2160" w:hanging="359"/>
      </w:pPr>
      <w:rPr>
        <w:rFonts w:ascii="Wingdings" w:hAnsi="Wingdings" w:hint="default"/>
      </w:rPr>
    </w:lvl>
    <w:lvl w:ilvl="3" w:tplc="4D1EC554">
      <w:start w:val="1"/>
      <w:numFmt w:val="bullet"/>
      <w:lvlText w:val=""/>
      <w:lvlJc w:val="left"/>
      <w:pPr>
        <w:ind w:left="2880" w:hanging="359"/>
      </w:pPr>
      <w:rPr>
        <w:rFonts w:ascii="Symbol" w:hAnsi="Symbol" w:hint="default"/>
      </w:rPr>
    </w:lvl>
    <w:lvl w:ilvl="4" w:tplc="DE6C630A">
      <w:start w:val="1"/>
      <w:numFmt w:val="bullet"/>
      <w:lvlText w:val="o"/>
      <w:lvlJc w:val="left"/>
      <w:pPr>
        <w:ind w:left="3600" w:hanging="359"/>
      </w:pPr>
      <w:rPr>
        <w:rFonts w:ascii="Courier New" w:hAnsi="Courier New" w:cs="Courier New" w:hint="default"/>
      </w:rPr>
    </w:lvl>
    <w:lvl w:ilvl="5" w:tplc="FBC0B5DE">
      <w:start w:val="1"/>
      <w:numFmt w:val="bullet"/>
      <w:lvlText w:val=""/>
      <w:lvlJc w:val="left"/>
      <w:pPr>
        <w:ind w:left="4320" w:hanging="359"/>
      </w:pPr>
      <w:rPr>
        <w:rFonts w:ascii="Wingdings" w:hAnsi="Wingdings" w:hint="default"/>
      </w:rPr>
    </w:lvl>
    <w:lvl w:ilvl="6" w:tplc="9D1832F4">
      <w:start w:val="1"/>
      <w:numFmt w:val="bullet"/>
      <w:lvlText w:val=""/>
      <w:lvlJc w:val="left"/>
      <w:pPr>
        <w:ind w:left="5040" w:hanging="359"/>
      </w:pPr>
      <w:rPr>
        <w:rFonts w:ascii="Symbol" w:hAnsi="Symbol" w:hint="default"/>
      </w:rPr>
    </w:lvl>
    <w:lvl w:ilvl="7" w:tplc="2376B7B2">
      <w:start w:val="1"/>
      <w:numFmt w:val="bullet"/>
      <w:lvlText w:val="o"/>
      <w:lvlJc w:val="left"/>
      <w:pPr>
        <w:ind w:left="5760" w:hanging="359"/>
      </w:pPr>
      <w:rPr>
        <w:rFonts w:ascii="Courier New" w:hAnsi="Courier New" w:cs="Courier New" w:hint="default"/>
      </w:rPr>
    </w:lvl>
    <w:lvl w:ilvl="8" w:tplc="D6C62316">
      <w:start w:val="1"/>
      <w:numFmt w:val="bullet"/>
      <w:lvlText w:val=""/>
      <w:lvlJc w:val="left"/>
      <w:pPr>
        <w:ind w:left="6480" w:hanging="359"/>
      </w:pPr>
      <w:rPr>
        <w:rFonts w:ascii="Wingdings" w:hAnsi="Wingdings" w:hint="default"/>
      </w:rPr>
    </w:lvl>
  </w:abstractNum>
  <w:abstractNum w:abstractNumId="16" w15:restartNumberingAfterBreak="0">
    <w:nsid w:val="40C161B3"/>
    <w:multiLevelType w:val="multilevel"/>
    <w:tmpl w:val="D07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F22148"/>
    <w:multiLevelType w:val="multilevel"/>
    <w:tmpl w:val="FFE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6714AC"/>
    <w:multiLevelType w:val="multilevel"/>
    <w:tmpl w:val="6BA65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41CAE"/>
    <w:multiLevelType w:val="multilevel"/>
    <w:tmpl w:val="E7A4FD16"/>
    <w:lvl w:ilvl="0">
      <w:start w:val="12"/>
      <w:numFmt w:val="decimal"/>
      <w:lvlText w:val="%1"/>
      <w:lvlJc w:val="left"/>
      <w:pPr>
        <w:ind w:left="465" w:hanging="464"/>
      </w:pPr>
      <w:rPr>
        <w:rFonts w:hint="default"/>
      </w:rPr>
    </w:lvl>
    <w:lvl w:ilvl="1">
      <w:start w:val="1"/>
      <w:numFmt w:val="decimal"/>
      <w:lvlText w:val="%1.%2"/>
      <w:lvlJc w:val="left"/>
      <w:pPr>
        <w:ind w:left="465" w:hanging="464"/>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1800" w:hanging="1799"/>
      </w:pPr>
      <w:rPr>
        <w:rFonts w:hint="default"/>
      </w:rPr>
    </w:lvl>
  </w:abstractNum>
  <w:abstractNum w:abstractNumId="20" w15:restartNumberingAfterBreak="0">
    <w:nsid w:val="6A7A16B1"/>
    <w:multiLevelType w:val="multilevel"/>
    <w:tmpl w:val="8F264542"/>
    <w:lvl w:ilvl="0">
      <w:start w:val="1"/>
      <w:numFmt w:val="decimal"/>
      <w:lvlText w:val="%1."/>
      <w:lvlJc w:val="left"/>
      <w:pPr>
        <w:ind w:left="964" w:hanging="447"/>
      </w:pPr>
      <w:rPr>
        <w:rFonts w:ascii="Arial" w:hAnsi="Arial" w:cs="Arial" w:hint="default"/>
        <w:b/>
        <w:i w:val="0"/>
        <w:color w:val="auto"/>
      </w:rPr>
    </w:lvl>
    <w:lvl w:ilvl="1">
      <w:start w:val="1"/>
      <w:numFmt w:val="decimal"/>
      <w:lvlText w:val="%1.%2."/>
      <w:lvlJc w:val="left"/>
      <w:pPr>
        <w:ind w:left="453" w:hanging="447"/>
      </w:pPr>
      <w:rPr>
        <w:rFonts w:ascii="Arial" w:hAnsi="Arial" w:cs="Arial" w:hint="default"/>
        <w:b w:val="0"/>
        <w:color w:val="auto"/>
        <w:sz w:val="24"/>
        <w:szCs w:val="24"/>
      </w:rPr>
    </w:lvl>
    <w:lvl w:ilvl="2">
      <w:start w:val="1"/>
      <w:numFmt w:val="decimal"/>
      <w:lvlText w:val="%1.%2.%3."/>
      <w:lvlJc w:val="left"/>
      <w:pPr>
        <w:ind w:left="595" w:hanging="447"/>
      </w:pPr>
      <w:rPr>
        <w:rFonts w:ascii="Arial" w:hAnsi="Arial" w:cs="Arial" w:hint="default"/>
        <w:b w:val="0"/>
        <w:color w:val="auto"/>
        <w:sz w:val="24"/>
        <w:szCs w:val="24"/>
      </w:rPr>
    </w:lvl>
    <w:lvl w:ilvl="3">
      <w:start w:val="1"/>
      <w:numFmt w:val="decimal"/>
      <w:lvlText w:val="%1.%2.%3.%4."/>
      <w:lvlJc w:val="left"/>
      <w:pPr>
        <w:ind w:left="964" w:hanging="447"/>
      </w:pPr>
      <w:rPr>
        <w:rFonts w:hint="default"/>
      </w:rPr>
    </w:lvl>
    <w:lvl w:ilvl="4">
      <w:start w:val="1"/>
      <w:numFmt w:val="decimal"/>
      <w:lvlText w:val="%1.%2.%3.%4.%5."/>
      <w:lvlJc w:val="left"/>
      <w:pPr>
        <w:ind w:left="964" w:hanging="447"/>
      </w:pPr>
      <w:rPr>
        <w:rFonts w:hint="default"/>
      </w:rPr>
    </w:lvl>
    <w:lvl w:ilvl="5">
      <w:start w:val="1"/>
      <w:numFmt w:val="decimal"/>
      <w:lvlText w:val="%1.%2.%3.%4.%5.%6."/>
      <w:lvlJc w:val="left"/>
      <w:pPr>
        <w:ind w:left="964" w:hanging="447"/>
      </w:pPr>
      <w:rPr>
        <w:rFonts w:hint="default"/>
      </w:rPr>
    </w:lvl>
    <w:lvl w:ilvl="6">
      <w:start w:val="1"/>
      <w:numFmt w:val="decimal"/>
      <w:lvlText w:val="%1.%2.%3.%4.%5.%6.%7."/>
      <w:lvlJc w:val="left"/>
      <w:pPr>
        <w:ind w:left="964" w:hanging="447"/>
      </w:pPr>
      <w:rPr>
        <w:rFonts w:hint="default"/>
      </w:rPr>
    </w:lvl>
    <w:lvl w:ilvl="7">
      <w:start w:val="1"/>
      <w:numFmt w:val="decimal"/>
      <w:lvlText w:val="%1.%2.%3.%4.%5.%6.%7.%8."/>
      <w:lvlJc w:val="left"/>
      <w:pPr>
        <w:ind w:left="964" w:hanging="447"/>
      </w:pPr>
      <w:rPr>
        <w:rFonts w:hint="default"/>
      </w:rPr>
    </w:lvl>
    <w:lvl w:ilvl="8">
      <w:start w:val="1"/>
      <w:numFmt w:val="decimal"/>
      <w:lvlText w:val="%1.%2.%3.%4.%5.%6.%7.%8.%9."/>
      <w:lvlJc w:val="left"/>
      <w:pPr>
        <w:ind w:left="964" w:hanging="447"/>
      </w:pPr>
      <w:rPr>
        <w:rFonts w:hint="default"/>
      </w:rPr>
    </w:lvl>
  </w:abstractNum>
  <w:abstractNum w:abstractNumId="21" w15:restartNumberingAfterBreak="0">
    <w:nsid w:val="73E31037"/>
    <w:multiLevelType w:val="hybridMultilevel"/>
    <w:tmpl w:val="5EA8AC0A"/>
    <w:lvl w:ilvl="0" w:tplc="AE1C1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D4F9C"/>
    <w:multiLevelType w:val="multilevel"/>
    <w:tmpl w:val="C35E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C461A4"/>
    <w:multiLevelType w:val="hybridMultilevel"/>
    <w:tmpl w:val="3252052C"/>
    <w:lvl w:ilvl="0" w:tplc="E0E69238">
      <w:start w:val="12"/>
      <w:numFmt w:val="decimal"/>
      <w:lvlText w:val="%1."/>
      <w:lvlJc w:val="left"/>
      <w:pPr>
        <w:ind w:left="1080" w:hanging="359"/>
      </w:pPr>
      <w:rPr>
        <w:rFonts w:hint="default"/>
      </w:rPr>
    </w:lvl>
    <w:lvl w:ilvl="1" w:tplc="F88A48C6">
      <w:start w:val="1"/>
      <w:numFmt w:val="lowerLetter"/>
      <w:lvlText w:val="%2."/>
      <w:lvlJc w:val="left"/>
      <w:pPr>
        <w:ind w:left="1800" w:hanging="359"/>
      </w:pPr>
    </w:lvl>
    <w:lvl w:ilvl="2" w:tplc="45AC4C8A">
      <w:start w:val="1"/>
      <w:numFmt w:val="lowerRoman"/>
      <w:lvlText w:val="%3."/>
      <w:lvlJc w:val="right"/>
      <w:pPr>
        <w:ind w:left="2520" w:hanging="179"/>
      </w:pPr>
    </w:lvl>
    <w:lvl w:ilvl="3" w:tplc="C8FC171A">
      <w:start w:val="1"/>
      <w:numFmt w:val="decimal"/>
      <w:lvlText w:val="%4."/>
      <w:lvlJc w:val="left"/>
      <w:pPr>
        <w:ind w:left="3240" w:hanging="359"/>
      </w:pPr>
    </w:lvl>
    <w:lvl w:ilvl="4" w:tplc="89E6BAAE">
      <w:start w:val="1"/>
      <w:numFmt w:val="lowerLetter"/>
      <w:lvlText w:val="%5."/>
      <w:lvlJc w:val="left"/>
      <w:pPr>
        <w:ind w:left="3960" w:hanging="359"/>
      </w:pPr>
    </w:lvl>
    <w:lvl w:ilvl="5" w:tplc="378A15E2">
      <w:start w:val="1"/>
      <w:numFmt w:val="lowerRoman"/>
      <w:lvlText w:val="%6."/>
      <w:lvlJc w:val="right"/>
      <w:pPr>
        <w:ind w:left="4680" w:hanging="179"/>
      </w:pPr>
    </w:lvl>
    <w:lvl w:ilvl="6" w:tplc="C90C8A32">
      <w:start w:val="1"/>
      <w:numFmt w:val="decimal"/>
      <w:lvlText w:val="%7."/>
      <w:lvlJc w:val="left"/>
      <w:pPr>
        <w:ind w:left="5400" w:hanging="359"/>
      </w:pPr>
    </w:lvl>
    <w:lvl w:ilvl="7" w:tplc="07A806C6">
      <w:start w:val="1"/>
      <w:numFmt w:val="lowerLetter"/>
      <w:lvlText w:val="%8."/>
      <w:lvlJc w:val="left"/>
      <w:pPr>
        <w:ind w:left="6120" w:hanging="359"/>
      </w:pPr>
    </w:lvl>
    <w:lvl w:ilvl="8" w:tplc="151C0FC0">
      <w:start w:val="1"/>
      <w:numFmt w:val="lowerRoman"/>
      <w:lvlText w:val="%9."/>
      <w:lvlJc w:val="right"/>
      <w:pPr>
        <w:ind w:left="6840" w:hanging="179"/>
      </w:pPr>
    </w:lvl>
  </w:abstractNum>
  <w:num w:numId="1">
    <w:abstractNumId w:val="10"/>
  </w:num>
  <w:num w:numId="2">
    <w:abstractNumId w:val="19"/>
  </w:num>
  <w:num w:numId="3">
    <w:abstractNumId w:val="9"/>
  </w:num>
  <w:num w:numId="4">
    <w:abstractNumId w:val="15"/>
  </w:num>
  <w:num w:numId="5">
    <w:abstractNumId w:val="8"/>
  </w:num>
  <w:num w:numId="6">
    <w:abstractNumId w:val="11"/>
  </w:num>
  <w:num w:numId="7">
    <w:abstractNumId w:val="20"/>
  </w:num>
  <w:num w:numId="8">
    <w:abstractNumId w:val="23"/>
  </w:num>
  <w:num w:numId="9">
    <w:abstractNumId w:val="14"/>
  </w:num>
  <w:num w:numId="10">
    <w:abstractNumId w:val="2"/>
  </w:num>
  <w:num w:numId="11">
    <w:abstractNumId w:val="0"/>
  </w:num>
  <w:num w:numId="12">
    <w:abstractNumId w:val="4"/>
  </w:num>
  <w:num w:numId="13">
    <w:abstractNumId w:val="7"/>
  </w:num>
  <w:num w:numId="14">
    <w:abstractNumId w:val="3"/>
  </w:num>
  <w:num w:numId="15">
    <w:abstractNumId w:val="18"/>
  </w:num>
  <w:num w:numId="16">
    <w:abstractNumId w:val="18"/>
  </w:num>
  <w:num w:numId="17">
    <w:abstractNumId w:val="18"/>
  </w:num>
  <w:num w:numId="18">
    <w:abstractNumId w:val="22"/>
  </w:num>
  <w:num w:numId="19">
    <w:abstractNumId w:val="6"/>
  </w:num>
  <w:num w:numId="20">
    <w:abstractNumId w:val="16"/>
  </w:num>
  <w:num w:numId="21">
    <w:abstractNumId w:val="13"/>
  </w:num>
  <w:num w:numId="22">
    <w:abstractNumId w:val="17"/>
  </w:num>
  <w:num w:numId="23">
    <w:abstractNumId w:val="21"/>
  </w:num>
  <w:num w:numId="24">
    <w:abstractNumId w:val="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04"/>
    <w:rsid w:val="00000F3E"/>
    <w:rsid w:val="000010FF"/>
    <w:rsid w:val="00006203"/>
    <w:rsid w:val="00011BF9"/>
    <w:rsid w:val="00012A16"/>
    <w:rsid w:val="00016B4B"/>
    <w:rsid w:val="000227F2"/>
    <w:rsid w:val="00023FC9"/>
    <w:rsid w:val="00024F0E"/>
    <w:rsid w:val="00025EBE"/>
    <w:rsid w:val="0002689A"/>
    <w:rsid w:val="00041D27"/>
    <w:rsid w:val="000462F3"/>
    <w:rsid w:val="00047A26"/>
    <w:rsid w:val="00055C35"/>
    <w:rsid w:val="00056726"/>
    <w:rsid w:val="000630DB"/>
    <w:rsid w:val="00063BBB"/>
    <w:rsid w:val="00066A38"/>
    <w:rsid w:val="00072939"/>
    <w:rsid w:val="00073B2F"/>
    <w:rsid w:val="00074C12"/>
    <w:rsid w:val="0007797E"/>
    <w:rsid w:val="00081C65"/>
    <w:rsid w:val="00081C7F"/>
    <w:rsid w:val="00090410"/>
    <w:rsid w:val="00095B97"/>
    <w:rsid w:val="000970B8"/>
    <w:rsid w:val="00097494"/>
    <w:rsid w:val="000A3537"/>
    <w:rsid w:val="000B00E9"/>
    <w:rsid w:val="000B2401"/>
    <w:rsid w:val="000B383C"/>
    <w:rsid w:val="000B38B2"/>
    <w:rsid w:val="000B70CF"/>
    <w:rsid w:val="000C141D"/>
    <w:rsid w:val="000C54C1"/>
    <w:rsid w:val="000D0169"/>
    <w:rsid w:val="000D59B7"/>
    <w:rsid w:val="000D5AEF"/>
    <w:rsid w:val="000E0E63"/>
    <w:rsid w:val="000E7C92"/>
    <w:rsid w:val="000F17BC"/>
    <w:rsid w:val="00103DC4"/>
    <w:rsid w:val="00104DA1"/>
    <w:rsid w:val="001215D1"/>
    <w:rsid w:val="00136DD0"/>
    <w:rsid w:val="001376CD"/>
    <w:rsid w:val="00140E3F"/>
    <w:rsid w:val="001418CA"/>
    <w:rsid w:val="00143171"/>
    <w:rsid w:val="0014476B"/>
    <w:rsid w:val="00144D26"/>
    <w:rsid w:val="001551BE"/>
    <w:rsid w:val="00156C1D"/>
    <w:rsid w:val="00170E31"/>
    <w:rsid w:val="0018247A"/>
    <w:rsid w:val="001929E0"/>
    <w:rsid w:val="00195236"/>
    <w:rsid w:val="001A14BD"/>
    <w:rsid w:val="001A3342"/>
    <w:rsid w:val="001A3387"/>
    <w:rsid w:val="001A603E"/>
    <w:rsid w:val="001A6426"/>
    <w:rsid w:val="001A7240"/>
    <w:rsid w:val="001B6976"/>
    <w:rsid w:val="001C3876"/>
    <w:rsid w:val="001C4288"/>
    <w:rsid w:val="001C4B4A"/>
    <w:rsid w:val="001D3720"/>
    <w:rsid w:val="001D478C"/>
    <w:rsid w:val="001E2C7B"/>
    <w:rsid w:val="001E341E"/>
    <w:rsid w:val="001E3EBD"/>
    <w:rsid w:val="001E6226"/>
    <w:rsid w:val="001E7210"/>
    <w:rsid w:val="001F2379"/>
    <w:rsid w:val="002005DD"/>
    <w:rsid w:val="002012AE"/>
    <w:rsid w:val="002019E6"/>
    <w:rsid w:val="00207C0D"/>
    <w:rsid w:val="00211171"/>
    <w:rsid w:val="00233F73"/>
    <w:rsid w:val="00237933"/>
    <w:rsid w:val="00237FCA"/>
    <w:rsid w:val="0024115A"/>
    <w:rsid w:val="002436F0"/>
    <w:rsid w:val="00244009"/>
    <w:rsid w:val="00246CCF"/>
    <w:rsid w:val="0025219F"/>
    <w:rsid w:val="002521E5"/>
    <w:rsid w:val="0026592A"/>
    <w:rsid w:val="00270ED0"/>
    <w:rsid w:val="00273508"/>
    <w:rsid w:val="00280E6B"/>
    <w:rsid w:val="002827CF"/>
    <w:rsid w:val="0028445B"/>
    <w:rsid w:val="00285A01"/>
    <w:rsid w:val="00291E72"/>
    <w:rsid w:val="00295C6C"/>
    <w:rsid w:val="002A429C"/>
    <w:rsid w:val="002A7D9D"/>
    <w:rsid w:val="002B0F57"/>
    <w:rsid w:val="002B2179"/>
    <w:rsid w:val="002B2972"/>
    <w:rsid w:val="002B3693"/>
    <w:rsid w:val="002B3C6B"/>
    <w:rsid w:val="002B5CD5"/>
    <w:rsid w:val="002B7CAD"/>
    <w:rsid w:val="002C2622"/>
    <w:rsid w:val="002C484C"/>
    <w:rsid w:val="002D5FC2"/>
    <w:rsid w:val="002D61E3"/>
    <w:rsid w:val="002E091F"/>
    <w:rsid w:val="002E18B9"/>
    <w:rsid w:val="002E5E72"/>
    <w:rsid w:val="00306833"/>
    <w:rsid w:val="003173DF"/>
    <w:rsid w:val="003226BC"/>
    <w:rsid w:val="0033189C"/>
    <w:rsid w:val="00335C8E"/>
    <w:rsid w:val="00336737"/>
    <w:rsid w:val="00340BD6"/>
    <w:rsid w:val="00351339"/>
    <w:rsid w:val="00351EC5"/>
    <w:rsid w:val="00353F91"/>
    <w:rsid w:val="00360FA2"/>
    <w:rsid w:val="00362133"/>
    <w:rsid w:val="00363DBD"/>
    <w:rsid w:val="00370B15"/>
    <w:rsid w:val="00382242"/>
    <w:rsid w:val="0038449C"/>
    <w:rsid w:val="00384955"/>
    <w:rsid w:val="00385AAB"/>
    <w:rsid w:val="003A5A1A"/>
    <w:rsid w:val="003B1C7E"/>
    <w:rsid w:val="003B4893"/>
    <w:rsid w:val="003C4744"/>
    <w:rsid w:val="003E0106"/>
    <w:rsid w:val="003E3079"/>
    <w:rsid w:val="003F0235"/>
    <w:rsid w:val="003F751E"/>
    <w:rsid w:val="004008E0"/>
    <w:rsid w:val="0041045E"/>
    <w:rsid w:val="004105CE"/>
    <w:rsid w:val="00426ECA"/>
    <w:rsid w:val="004327BB"/>
    <w:rsid w:val="004337F6"/>
    <w:rsid w:val="004455F1"/>
    <w:rsid w:val="0044793A"/>
    <w:rsid w:val="00447CD5"/>
    <w:rsid w:val="004637F0"/>
    <w:rsid w:val="00470DEA"/>
    <w:rsid w:val="00476183"/>
    <w:rsid w:val="00477966"/>
    <w:rsid w:val="00477C9E"/>
    <w:rsid w:val="00486C22"/>
    <w:rsid w:val="004968FC"/>
    <w:rsid w:val="004A1C55"/>
    <w:rsid w:val="004A38D7"/>
    <w:rsid w:val="004A492E"/>
    <w:rsid w:val="004A6499"/>
    <w:rsid w:val="004B11F9"/>
    <w:rsid w:val="004B34A1"/>
    <w:rsid w:val="004B3961"/>
    <w:rsid w:val="004B586E"/>
    <w:rsid w:val="004C3F9E"/>
    <w:rsid w:val="004D3DF0"/>
    <w:rsid w:val="004D7147"/>
    <w:rsid w:val="00503C57"/>
    <w:rsid w:val="005047FE"/>
    <w:rsid w:val="00510C7D"/>
    <w:rsid w:val="00517969"/>
    <w:rsid w:val="00521501"/>
    <w:rsid w:val="00524BE4"/>
    <w:rsid w:val="005306F5"/>
    <w:rsid w:val="005377F8"/>
    <w:rsid w:val="00560671"/>
    <w:rsid w:val="00561D3A"/>
    <w:rsid w:val="00566520"/>
    <w:rsid w:val="00575C28"/>
    <w:rsid w:val="00592794"/>
    <w:rsid w:val="005A1D0B"/>
    <w:rsid w:val="005C62E9"/>
    <w:rsid w:val="005D2632"/>
    <w:rsid w:val="005E427A"/>
    <w:rsid w:val="005F1924"/>
    <w:rsid w:val="005F1BAF"/>
    <w:rsid w:val="005F5A14"/>
    <w:rsid w:val="00602734"/>
    <w:rsid w:val="00602E2E"/>
    <w:rsid w:val="00605C01"/>
    <w:rsid w:val="00616B39"/>
    <w:rsid w:val="006217E2"/>
    <w:rsid w:val="00621E7E"/>
    <w:rsid w:val="006242E4"/>
    <w:rsid w:val="00627201"/>
    <w:rsid w:val="00636C65"/>
    <w:rsid w:val="0064217D"/>
    <w:rsid w:val="006431CD"/>
    <w:rsid w:val="00643AE0"/>
    <w:rsid w:val="00646ED2"/>
    <w:rsid w:val="00655BA6"/>
    <w:rsid w:val="0066078E"/>
    <w:rsid w:val="00663A6E"/>
    <w:rsid w:val="00664815"/>
    <w:rsid w:val="00664D5A"/>
    <w:rsid w:val="006673B0"/>
    <w:rsid w:val="006766C7"/>
    <w:rsid w:val="00681659"/>
    <w:rsid w:val="0068490B"/>
    <w:rsid w:val="00695C4F"/>
    <w:rsid w:val="00697090"/>
    <w:rsid w:val="006A1864"/>
    <w:rsid w:val="006A3072"/>
    <w:rsid w:val="006A4B0B"/>
    <w:rsid w:val="006A4C34"/>
    <w:rsid w:val="006B0298"/>
    <w:rsid w:val="006B0ACE"/>
    <w:rsid w:val="006B4420"/>
    <w:rsid w:val="006B72F3"/>
    <w:rsid w:val="006C4E80"/>
    <w:rsid w:val="006C5C66"/>
    <w:rsid w:val="006D3864"/>
    <w:rsid w:val="006D3866"/>
    <w:rsid w:val="006D5FBD"/>
    <w:rsid w:val="006E0DF3"/>
    <w:rsid w:val="006E0FBD"/>
    <w:rsid w:val="006E1DC3"/>
    <w:rsid w:val="006E380C"/>
    <w:rsid w:val="006E3FD2"/>
    <w:rsid w:val="007049F7"/>
    <w:rsid w:val="0071187C"/>
    <w:rsid w:val="00716B1E"/>
    <w:rsid w:val="0072147E"/>
    <w:rsid w:val="00722BF0"/>
    <w:rsid w:val="007236FC"/>
    <w:rsid w:val="0073088B"/>
    <w:rsid w:val="007325A7"/>
    <w:rsid w:val="007440F4"/>
    <w:rsid w:val="00751641"/>
    <w:rsid w:val="007522B3"/>
    <w:rsid w:val="00756A7F"/>
    <w:rsid w:val="0076081E"/>
    <w:rsid w:val="007620E3"/>
    <w:rsid w:val="00766301"/>
    <w:rsid w:val="0077284D"/>
    <w:rsid w:val="007865E8"/>
    <w:rsid w:val="00795C7E"/>
    <w:rsid w:val="00795D30"/>
    <w:rsid w:val="00797684"/>
    <w:rsid w:val="007A45F9"/>
    <w:rsid w:val="007A4CF3"/>
    <w:rsid w:val="007A7B01"/>
    <w:rsid w:val="007B16DD"/>
    <w:rsid w:val="007B4DD6"/>
    <w:rsid w:val="007B50EA"/>
    <w:rsid w:val="007B7447"/>
    <w:rsid w:val="007D3025"/>
    <w:rsid w:val="007D5857"/>
    <w:rsid w:val="007E3C32"/>
    <w:rsid w:val="007F0F57"/>
    <w:rsid w:val="00825CCD"/>
    <w:rsid w:val="00837302"/>
    <w:rsid w:val="008418E6"/>
    <w:rsid w:val="008427CC"/>
    <w:rsid w:val="00846DD0"/>
    <w:rsid w:val="008535E6"/>
    <w:rsid w:val="00860686"/>
    <w:rsid w:val="00860D3B"/>
    <w:rsid w:val="008634D2"/>
    <w:rsid w:val="0086599F"/>
    <w:rsid w:val="00865A5D"/>
    <w:rsid w:val="00870200"/>
    <w:rsid w:val="00872530"/>
    <w:rsid w:val="00881748"/>
    <w:rsid w:val="0088528A"/>
    <w:rsid w:val="008901F9"/>
    <w:rsid w:val="00890A01"/>
    <w:rsid w:val="008911AE"/>
    <w:rsid w:val="008975E6"/>
    <w:rsid w:val="008B0609"/>
    <w:rsid w:val="008B1DD3"/>
    <w:rsid w:val="008C1106"/>
    <w:rsid w:val="008C4F91"/>
    <w:rsid w:val="008C6C54"/>
    <w:rsid w:val="008D09E6"/>
    <w:rsid w:val="008D36B2"/>
    <w:rsid w:val="008D4264"/>
    <w:rsid w:val="008D48A9"/>
    <w:rsid w:val="008E28DD"/>
    <w:rsid w:val="008E2F2A"/>
    <w:rsid w:val="008E3243"/>
    <w:rsid w:val="008E5B9C"/>
    <w:rsid w:val="008F0CD9"/>
    <w:rsid w:val="00902AF3"/>
    <w:rsid w:val="00906C39"/>
    <w:rsid w:val="00914401"/>
    <w:rsid w:val="00914C6F"/>
    <w:rsid w:val="00926388"/>
    <w:rsid w:val="0092640A"/>
    <w:rsid w:val="00930A0F"/>
    <w:rsid w:val="00933C93"/>
    <w:rsid w:val="00934324"/>
    <w:rsid w:val="0093501D"/>
    <w:rsid w:val="00946DBF"/>
    <w:rsid w:val="0094709D"/>
    <w:rsid w:val="00952682"/>
    <w:rsid w:val="00952F81"/>
    <w:rsid w:val="009552D3"/>
    <w:rsid w:val="009631A6"/>
    <w:rsid w:val="0096455A"/>
    <w:rsid w:val="009649C4"/>
    <w:rsid w:val="00972FCF"/>
    <w:rsid w:val="0097326F"/>
    <w:rsid w:val="00974ECF"/>
    <w:rsid w:val="0097688F"/>
    <w:rsid w:val="0098037F"/>
    <w:rsid w:val="00980A2F"/>
    <w:rsid w:val="00987867"/>
    <w:rsid w:val="009929E3"/>
    <w:rsid w:val="009A0685"/>
    <w:rsid w:val="009B1164"/>
    <w:rsid w:val="009B2B9E"/>
    <w:rsid w:val="009C5AE1"/>
    <w:rsid w:val="009C6B0D"/>
    <w:rsid w:val="009D40A9"/>
    <w:rsid w:val="009D45B8"/>
    <w:rsid w:val="009E52A2"/>
    <w:rsid w:val="009F0904"/>
    <w:rsid w:val="009F2929"/>
    <w:rsid w:val="009F7318"/>
    <w:rsid w:val="00A02A18"/>
    <w:rsid w:val="00A04FFD"/>
    <w:rsid w:val="00A0794B"/>
    <w:rsid w:val="00A115FC"/>
    <w:rsid w:val="00A24F18"/>
    <w:rsid w:val="00A32C7D"/>
    <w:rsid w:val="00A34FC0"/>
    <w:rsid w:val="00A4261E"/>
    <w:rsid w:val="00A45F7A"/>
    <w:rsid w:val="00A471E9"/>
    <w:rsid w:val="00A536C2"/>
    <w:rsid w:val="00A53F7B"/>
    <w:rsid w:val="00A54077"/>
    <w:rsid w:val="00A54719"/>
    <w:rsid w:val="00A54EE8"/>
    <w:rsid w:val="00A560CE"/>
    <w:rsid w:val="00A61A89"/>
    <w:rsid w:val="00A645FF"/>
    <w:rsid w:val="00A67E35"/>
    <w:rsid w:val="00A71978"/>
    <w:rsid w:val="00A7769C"/>
    <w:rsid w:val="00A907F8"/>
    <w:rsid w:val="00AA68D8"/>
    <w:rsid w:val="00AB163F"/>
    <w:rsid w:val="00AC0A3D"/>
    <w:rsid w:val="00AC3293"/>
    <w:rsid w:val="00AD7C5E"/>
    <w:rsid w:val="00AE1CA3"/>
    <w:rsid w:val="00AE57E9"/>
    <w:rsid w:val="00AE77C0"/>
    <w:rsid w:val="00AF048B"/>
    <w:rsid w:val="00AF1ADB"/>
    <w:rsid w:val="00B0249C"/>
    <w:rsid w:val="00B07267"/>
    <w:rsid w:val="00B21F2E"/>
    <w:rsid w:val="00B237DB"/>
    <w:rsid w:val="00B23B3D"/>
    <w:rsid w:val="00B25002"/>
    <w:rsid w:val="00B25B59"/>
    <w:rsid w:val="00B274BE"/>
    <w:rsid w:val="00B34F16"/>
    <w:rsid w:val="00B37A2D"/>
    <w:rsid w:val="00B457C4"/>
    <w:rsid w:val="00B5213C"/>
    <w:rsid w:val="00B62874"/>
    <w:rsid w:val="00B62E4D"/>
    <w:rsid w:val="00B83F37"/>
    <w:rsid w:val="00B944D3"/>
    <w:rsid w:val="00B96BE1"/>
    <w:rsid w:val="00BA2C75"/>
    <w:rsid w:val="00BA5E0B"/>
    <w:rsid w:val="00BC1CA0"/>
    <w:rsid w:val="00BC2AFA"/>
    <w:rsid w:val="00BC33D6"/>
    <w:rsid w:val="00BC4CA0"/>
    <w:rsid w:val="00BC57DE"/>
    <w:rsid w:val="00BD0DAD"/>
    <w:rsid w:val="00BD0DB0"/>
    <w:rsid w:val="00BD6816"/>
    <w:rsid w:val="00BE453F"/>
    <w:rsid w:val="00BF4F48"/>
    <w:rsid w:val="00C02E24"/>
    <w:rsid w:val="00C078D2"/>
    <w:rsid w:val="00C12AB9"/>
    <w:rsid w:val="00C14D56"/>
    <w:rsid w:val="00C14DB5"/>
    <w:rsid w:val="00C159E6"/>
    <w:rsid w:val="00C26C00"/>
    <w:rsid w:val="00C27831"/>
    <w:rsid w:val="00C31877"/>
    <w:rsid w:val="00C40234"/>
    <w:rsid w:val="00C410B6"/>
    <w:rsid w:val="00C41222"/>
    <w:rsid w:val="00C45AC7"/>
    <w:rsid w:val="00C52903"/>
    <w:rsid w:val="00C60922"/>
    <w:rsid w:val="00C62FE0"/>
    <w:rsid w:val="00C64517"/>
    <w:rsid w:val="00C64B47"/>
    <w:rsid w:val="00C710DF"/>
    <w:rsid w:val="00C72EFD"/>
    <w:rsid w:val="00C75065"/>
    <w:rsid w:val="00C7615B"/>
    <w:rsid w:val="00C7762B"/>
    <w:rsid w:val="00C824B9"/>
    <w:rsid w:val="00C838E5"/>
    <w:rsid w:val="00C86C34"/>
    <w:rsid w:val="00CA6A6B"/>
    <w:rsid w:val="00CB3696"/>
    <w:rsid w:val="00CC4745"/>
    <w:rsid w:val="00CC4E78"/>
    <w:rsid w:val="00CD23F9"/>
    <w:rsid w:val="00CD5B95"/>
    <w:rsid w:val="00CE138A"/>
    <w:rsid w:val="00CE7DB0"/>
    <w:rsid w:val="00D03AA5"/>
    <w:rsid w:val="00D06515"/>
    <w:rsid w:val="00D1742A"/>
    <w:rsid w:val="00D258E1"/>
    <w:rsid w:val="00D264F8"/>
    <w:rsid w:val="00D27D8B"/>
    <w:rsid w:val="00D3592E"/>
    <w:rsid w:val="00D415E1"/>
    <w:rsid w:val="00D5506B"/>
    <w:rsid w:val="00D56350"/>
    <w:rsid w:val="00D66FF1"/>
    <w:rsid w:val="00D67D7A"/>
    <w:rsid w:val="00D85D07"/>
    <w:rsid w:val="00D87DE4"/>
    <w:rsid w:val="00D90C4F"/>
    <w:rsid w:val="00D928C8"/>
    <w:rsid w:val="00D93A6E"/>
    <w:rsid w:val="00D94775"/>
    <w:rsid w:val="00D973B9"/>
    <w:rsid w:val="00DA360B"/>
    <w:rsid w:val="00DB18ED"/>
    <w:rsid w:val="00DB1D63"/>
    <w:rsid w:val="00DB2B00"/>
    <w:rsid w:val="00DB7DD0"/>
    <w:rsid w:val="00DC0835"/>
    <w:rsid w:val="00DC6EC6"/>
    <w:rsid w:val="00DC7DFA"/>
    <w:rsid w:val="00DD216E"/>
    <w:rsid w:val="00DD2779"/>
    <w:rsid w:val="00DE46A2"/>
    <w:rsid w:val="00DF022C"/>
    <w:rsid w:val="00DF53BF"/>
    <w:rsid w:val="00E01CAD"/>
    <w:rsid w:val="00E12896"/>
    <w:rsid w:val="00E128BB"/>
    <w:rsid w:val="00E2151E"/>
    <w:rsid w:val="00E2316D"/>
    <w:rsid w:val="00E31C85"/>
    <w:rsid w:val="00E41133"/>
    <w:rsid w:val="00E41E90"/>
    <w:rsid w:val="00E470BA"/>
    <w:rsid w:val="00E51255"/>
    <w:rsid w:val="00E55FD8"/>
    <w:rsid w:val="00E57238"/>
    <w:rsid w:val="00E72599"/>
    <w:rsid w:val="00E74005"/>
    <w:rsid w:val="00E92071"/>
    <w:rsid w:val="00E95BE2"/>
    <w:rsid w:val="00EB10BD"/>
    <w:rsid w:val="00EB260F"/>
    <w:rsid w:val="00EB2C26"/>
    <w:rsid w:val="00EB2CE1"/>
    <w:rsid w:val="00EC5981"/>
    <w:rsid w:val="00EC62E6"/>
    <w:rsid w:val="00ED25B4"/>
    <w:rsid w:val="00ED4B2C"/>
    <w:rsid w:val="00EE5975"/>
    <w:rsid w:val="00EE6485"/>
    <w:rsid w:val="00EE7BB1"/>
    <w:rsid w:val="00EF430A"/>
    <w:rsid w:val="00F12448"/>
    <w:rsid w:val="00F27B84"/>
    <w:rsid w:val="00F337C2"/>
    <w:rsid w:val="00F46152"/>
    <w:rsid w:val="00F53670"/>
    <w:rsid w:val="00F55181"/>
    <w:rsid w:val="00F62BFC"/>
    <w:rsid w:val="00F6358C"/>
    <w:rsid w:val="00F64C7F"/>
    <w:rsid w:val="00F72ACF"/>
    <w:rsid w:val="00F74B22"/>
    <w:rsid w:val="00F77597"/>
    <w:rsid w:val="00F80862"/>
    <w:rsid w:val="00F83EC7"/>
    <w:rsid w:val="00F94F95"/>
    <w:rsid w:val="00F975E2"/>
    <w:rsid w:val="00FA299B"/>
    <w:rsid w:val="00FA2F84"/>
    <w:rsid w:val="00FB4603"/>
    <w:rsid w:val="00FC453A"/>
    <w:rsid w:val="00FE19D4"/>
    <w:rsid w:val="00FE3D07"/>
    <w:rsid w:val="00FF4D98"/>
    <w:rsid w:val="00FF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5531"/>
  <w15:docId w15:val="{D2D46FD1-9FA9-4E0B-A21A-169346E5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000000"/>
      <w:sz w:val="48"/>
    </w:rPr>
  </w:style>
  <w:style w:type="paragraph" w:styleId="Heading2">
    <w:name w:val="heading 2"/>
    <w:basedOn w:val="Normal"/>
    <w:next w:val="Normal"/>
    <w:uiPriority w:val="9"/>
    <w:unhideWhenUsed/>
    <w:qFormat/>
    <w:pPr>
      <w:keepNext/>
      <w:keepLines/>
      <w:spacing w:before="200" w:after="0"/>
      <w:outlineLvl w:val="1"/>
    </w:pPr>
    <w:rPr>
      <w:b/>
      <w:color w:val="000000"/>
      <w:sz w:val="40"/>
    </w:rPr>
  </w:style>
  <w:style w:type="paragraph" w:styleId="Heading3">
    <w:name w:val="heading 3"/>
    <w:basedOn w:val="Normal"/>
    <w:next w:val="Normal"/>
    <w:uiPriority w:val="9"/>
    <w:unhideWhenUsed/>
    <w:qFormat/>
    <w:pPr>
      <w:keepNext/>
      <w:keepLines/>
      <w:spacing w:before="200" w:after="0"/>
      <w:outlineLvl w:val="2"/>
    </w:pPr>
    <w:rPr>
      <w:b/>
      <w:i/>
      <w:color w:val="000000"/>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line="240" w:lineRule="auto"/>
    </w:pPr>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paragraph" w:styleId="BalloonText">
    <w:name w:val="Balloon Text"/>
    <w:basedOn w:val="Normal"/>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sz w:val="18"/>
      <w:szCs w:val="18"/>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hAnsi="Arial" w:cs="Arial"/>
      <w:color w:val="000000"/>
      <w:sz w:val="24"/>
      <w:szCs w:val="24"/>
    </w:rPr>
  </w:style>
  <w:style w:type="paragraph" w:styleId="Revision">
    <w:name w:val="Revision"/>
    <w:hidden/>
    <w:uiPriority w:val="99"/>
    <w:semiHidden/>
    <w:rsid w:val="00D415E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trong">
    <w:name w:val="Strong"/>
    <w:basedOn w:val="DefaultParagraphFont"/>
    <w:uiPriority w:val="22"/>
    <w:qFormat/>
    <w:rsid w:val="00906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669">
      <w:bodyDiv w:val="1"/>
      <w:marLeft w:val="0"/>
      <w:marRight w:val="0"/>
      <w:marTop w:val="0"/>
      <w:marBottom w:val="0"/>
      <w:divBdr>
        <w:top w:val="none" w:sz="0" w:space="0" w:color="auto"/>
        <w:left w:val="none" w:sz="0" w:space="0" w:color="auto"/>
        <w:bottom w:val="none" w:sz="0" w:space="0" w:color="auto"/>
        <w:right w:val="none" w:sz="0" w:space="0" w:color="auto"/>
      </w:divBdr>
    </w:div>
    <w:div w:id="72708362">
      <w:bodyDiv w:val="1"/>
      <w:marLeft w:val="0"/>
      <w:marRight w:val="0"/>
      <w:marTop w:val="0"/>
      <w:marBottom w:val="0"/>
      <w:divBdr>
        <w:top w:val="none" w:sz="0" w:space="0" w:color="auto"/>
        <w:left w:val="none" w:sz="0" w:space="0" w:color="auto"/>
        <w:bottom w:val="none" w:sz="0" w:space="0" w:color="auto"/>
        <w:right w:val="none" w:sz="0" w:space="0" w:color="auto"/>
      </w:divBdr>
    </w:div>
    <w:div w:id="259265774">
      <w:bodyDiv w:val="1"/>
      <w:marLeft w:val="0"/>
      <w:marRight w:val="0"/>
      <w:marTop w:val="0"/>
      <w:marBottom w:val="0"/>
      <w:divBdr>
        <w:top w:val="none" w:sz="0" w:space="0" w:color="auto"/>
        <w:left w:val="none" w:sz="0" w:space="0" w:color="auto"/>
        <w:bottom w:val="none" w:sz="0" w:space="0" w:color="auto"/>
        <w:right w:val="none" w:sz="0" w:space="0" w:color="auto"/>
      </w:divBdr>
    </w:div>
    <w:div w:id="407390449">
      <w:bodyDiv w:val="1"/>
      <w:marLeft w:val="0"/>
      <w:marRight w:val="0"/>
      <w:marTop w:val="0"/>
      <w:marBottom w:val="0"/>
      <w:divBdr>
        <w:top w:val="none" w:sz="0" w:space="0" w:color="auto"/>
        <w:left w:val="none" w:sz="0" w:space="0" w:color="auto"/>
        <w:bottom w:val="none" w:sz="0" w:space="0" w:color="auto"/>
        <w:right w:val="none" w:sz="0" w:space="0" w:color="auto"/>
      </w:divBdr>
    </w:div>
    <w:div w:id="417097115">
      <w:bodyDiv w:val="1"/>
      <w:marLeft w:val="0"/>
      <w:marRight w:val="0"/>
      <w:marTop w:val="0"/>
      <w:marBottom w:val="0"/>
      <w:divBdr>
        <w:top w:val="none" w:sz="0" w:space="0" w:color="auto"/>
        <w:left w:val="none" w:sz="0" w:space="0" w:color="auto"/>
        <w:bottom w:val="none" w:sz="0" w:space="0" w:color="auto"/>
        <w:right w:val="none" w:sz="0" w:space="0" w:color="auto"/>
      </w:divBdr>
    </w:div>
    <w:div w:id="590511838">
      <w:bodyDiv w:val="1"/>
      <w:marLeft w:val="0"/>
      <w:marRight w:val="0"/>
      <w:marTop w:val="0"/>
      <w:marBottom w:val="0"/>
      <w:divBdr>
        <w:top w:val="none" w:sz="0" w:space="0" w:color="auto"/>
        <w:left w:val="none" w:sz="0" w:space="0" w:color="auto"/>
        <w:bottom w:val="none" w:sz="0" w:space="0" w:color="auto"/>
        <w:right w:val="none" w:sz="0" w:space="0" w:color="auto"/>
      </w:divBdr>
    </w:div>
    <w:div w:id="594897190">
      <w:bodyDiv w:val="1"/>
      <w:marLeft w:val="0"/>
      <w:marRight w:val="0"/>
      <w:marTop w:val="0"/>
      <w:marBottom w:val="0"/>
      <w:divBdr>
        <w:top w:val="none" w:sz="0" w:space="0" w:color="auto"/>
        <w:left w:val="none" w:sz="0" w:space="0" w:color="auto"/>
        <w:bottom w:val="none" w:sz="0" w:space="0" w:color="auto"/>
        <w:right w:val="none" w:sz="0" w:space="0" w:color="auto"/>
      </w:divBdr>
    </w:div>
    <w:div w:id="1173303619">
      <w:bodyDiv w:val="1"/>
      <w:marLeft w:val="0"/>
      <w:marRight w:val="0"/>
      <w:marTop w:val="0"/>
      <w:marBottom w:val="0"/>
      <w:divBdr>
        <w:top w:val="none" w:sz="0" w:space="0" w:color="auto"/>
        <w:left w:val="none" w:sz="0" w:space="0" w:color="auto"/>
        <w:bottom w:val="none" w:sz="0" w:space="0" w:color="auto"/>
        <w:right w:val="none" w:sz="0" w:space="0" w:color="auto"/>
      </w:divBdr>
    </w:div>
    <w:div w:id="1360624154">
      <w:bodyDiv w:val="1"/>
      <w:marLeft w:val="0"/>
      <w:marRight w:val="0"/>
      <w:marTop w:val="0"/>
      <w:marBottom w:val="0"/>
      <w:divBdr>
        <w:top w:val="none" w:sz="0" w:space="0" w:color="auto"/>
        <w:left w:val="none" w:sz="0" w:space="0" w:color="auto"/>
        <w:bottom w:val="none" w:sz="0" w:space="0" w:color="auto"/>
        <w:right w:val="none" w:sz="0" w:space="0" w:color="auto"/>
      </w:divBdr>
    </w:div>
    <w:div w:id="1515993763">
      <w:bodyDiv w:val="1"/>
      <w:marLeft w:val="0"/>
      <w:marRight w:val="0"/>
      <w:marTop w:val="0"/>
      <w:marBottom w:val="0"/>
      <w:divBdr>
        <w:top w:val="none" w:sz="0" w:space="0" w:color="auto"/>
        <w:left w:val="none" w:sz="0" w:space="0" w:color="auto"/>
        <w:bottom w:val="none" w:sz="0" w:space="0" w:color="auto"/>
        <w:right w:val="none" w:sz="0" w:space="0" w:color="auto"/>
      </w:divBdr>
    </w:div>
    <w:div w:id="1642349848">
      <w:bodyDiv w:val="1"/>
      <w:marLeft w:val="0"/>
      <w:marRight w:val="0"/>
      <w:marTop w:val="0"/>
      <w:marBottom w:val="0"/>
      <w:divBdr>
        <w:top w:val="none" w:sz="0" w:space="0" w:color="auto"/>
        <w:left w:val="none" w:sz="0" w:space="0" w:color="auto"/>
        <w:bottom w:val="none" w:sz="0" w:space="0" w:color="auto"/>
        <w:right w:val="none" w:sz="0" w:space="0" w:color="auto"/>
      </w:divBdr>
    </w:div>
    <w:div w:id="1670863577">
      <w:bodyDiv w:val="1"/>
      <w:marLeft w:val="0"/>
      <w:marRight w:val="0"/>
      <w:marTop w:val="0"/>
      <w:marBottom w:val="0"/>
      <w:divBdr>
        <w:top w:val="none" w:sz="0" w:space="0" w:color="auto"/>
        <w:left w:val="none" w:sz="0" w:space="0" w:color="auto"/>
        <w:bottom w:val="none" w:sz="0" w:space="0" w:color="auto"/>
        <w:right w:val="none" w:sz="0" w:space="0" w:color="auto"/>
      </w:divBdr>
    </w:div>
    <w:div w:id="1703049275">
      <w:bodyDiv w:val="1"/>
      <w:marLeft w:val="0"/>
      <w:marRight w:val="0"/>
      <w:marTop w:val="0"/>
      <w:marBottom w:val="0"/>
      <w:divBdr>
        <w:top w:val="none" w:sz="0" w:space="0" w:color="auto"/>
        <w:left w:val="none" w:sz="0" w:space="0" w:color="auto"/>
        <w:bottom w:val="none" w:sz="0" w:space="0" w:color="auto"/>
        <w:right w:val="none" w:sz="0" w:space="0" w:color="auto"/>
      </w:divBdr>
    </w:div>
    <w:div w:id="1784105061">
      <w:bodyDiv w:val="1"/>
      <w:marLeft w:val="0"/>
      <w:marRight w:val="0"/>
      <w:marTop w:val="0"/>
      <w:marBottom w:val="0"/>
      <w:divBdr>
        <w:top w:val="none" w:sz="0" w:space="0" w:color="auto"/>
        <w:left w:val="none" w:sz="0" w:space="0" w:color="auto"/>
        <w:bottom w:val="none" w:sz="0" w:space="0" w:color="auto"/>
        <w:right w:val="none" w:sz="0" w:space="0" w:color="auto"/>
      </w:divBdr>
    </w:div>
    <w:div w:id="18616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2386C98C21A4BAA83E52B22AF6490" ma:contentTypeVersion="12" ma:contentTypeDescription="Create a new document." ma:contentTypeScope="" ma:versionID="d4caf157091c3b1e6251d3269cf2101c">
  <xsd:schema xmlns:xsd="http://www.w3.org/2001/XMLSchema" xmlns:xs="http://www.w3.org/2001/XMLSchema" xmlns:p="http://schemas.microsoft.com/office/2006/metadata/properties" xmlns:ns3="ad706784-8874-480a-a835-631a2dc5451d" xmlns:ns4="17717ea0-6521-4b82-8233-2560407e8220" targetNamespace="http://schemas.microsoft.com/office/2006/metadata/properties" ma:root="true" ma:fieldsID="d203fee59765a1aff295edac9980ac5b" ns3:_="" ns4:_="">
    <xsd:import namespace="ad706784-8874-480a-a835-631a2dc5451d"/>
    <xsd:import namespace="17717ea0-6521-4b82-8233-2560407e82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6784-8874-480a-a835-631a2dc5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17ea0-6521-4b82-8233-2560407e8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72D37-E714-49A3-A81A-894AE4ADAEED}">
  <ds:schemaRefs>
    <ds:schemaRef ds:uri="http://schemas.openxmlformats.org/officeDocument/2006/bibliography"/>
  </ds:schemaRefs>
</ds:datastoreItem>
</file>

<file path=customXml/itemProps2.xml><?xml version="1.0" encoding="utf-8"?>
<ds:datastoreItem xmlns:ds="http://schemas.openxmlformats.org/officeDocument/2006/customXml" ds:itemID="{AAEB15C7-D7A3-4100-8295-A237D2876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B80A4-236D-41B4-89D4-81748A954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6784-8874-480a-a835-631a2dc5451d"/>
    <ds:schemaRef ds:uri="17717ea0-6521-4b82-8233-2560407e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3E38E-6F58-44C9-A72C-49F9A0A9C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Malone, Jacqueline</dc:creator>
  <cp:lastModifiedBy>Malone, Jacqueline</cp:lastModifiedBy>
  <cp:revision>11</cp:revision>
  <dcterms:created xsi:type="dcterms:W3CDTF">2022-03-02T13:11:00Z</dcterms:created>
  <dcterms:modified xsi:type="dcterms:W3CDTF">2022-04-22T08:08:00Z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0x0101006DF2386C98C21A4BAA83E52B22AF6490</vt:lpwstr>
  </property>
</Properties>
</file>